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6133" w14:textId="4DB035CC" w:rsidR="00677374" w:rsidRDefault="00677374" w:rsidP="00677374">
      <w:r>
        <w:t xml:space="preserve">                              </w:t>
      </w:r>
      <w:r w:rsidR="0092717D">
        <w:t xml:space="preserve">                                                                    </w:t>
      </w:r>
      <w:r>
        <w:t xml:space="preserve"> </w:t>
      </w:r>
      <w:proofErr w:type="spellStart"/>
      <w:r>
        <w:t>Ана</w:t>
      </w:r>
      <w:proofErr w:type="spellEnd"/>
    </w:p>
    <w:p w14:paraId="20C4BD9E" w14:textId="77777777" w:rsidR="00677374" w:rsidRPr="00677374" w:rsidRDefault="00677374" w:rsidP="00677374">
      <w:pPr>
        <w:jc w:val="both"/>
        <w:rPr>
          <w:rFonts w:ascii="Times New Roman" w:hAnsi="Times New Roman" w:cs="Times New Roman"/>
          <w:sz w:val="28"/>
          <w:szCs w:val="28"/>
        </w:rPr>
      </w:pPr>
      <w:r w:rsidRPr="0067737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Халқымыздың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өмірінен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әдебиеті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мәдениетінен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орынға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– ‘‘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Айқап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’’ журналы. Журнал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демократиялық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бағытты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ұстанғанмен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еліміздің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бетке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ұстар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азаматтары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Шоқан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Уалиханов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Ыбырай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Алтынсарин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мен Абай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Құнанбаевтың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ағартушылық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идеялары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публицистиканың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халқының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үлес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қосқан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журнал.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Журналдың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әйелдерінің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қоғамдағы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маңызына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жан-жақты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тоқталуында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дәлел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бетінде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көрген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‘‘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’’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мақаласын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алсақ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>.</w:t>
      </w:r>
    </w:p>
    <w:p w14:paraId="36AB29F2" w14:textId="77777777" w:rsidR="00677374" w:rsidRPr="00677374" w:rsidRDefault="00677374" w:rsidP="00677374">
      <w:pPr>
        <w:jc w:val="both"/>
        <w:rPr>
          <w:rFonts w:ascii="Times New Roman" w:hAnsi="Times New Roman" w:cs="Times New Roman"/>
          <w:sz w:val="28"/>
          <w:szCs w:val="28"/>
        </w:rPr>
      </w:pPr>
      <w:r w:rsidRPr="0067737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Мақаланың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авторы Би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баласы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пен Европа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елдерінің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‘‘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’’ образы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қозғайды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Автордың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айтуынша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Европа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әйелі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бала-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шағаның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қамы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еркектерден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қалмай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істеп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үлгереді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жетім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балаларының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жұрт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 болу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қамын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қарастырады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әйелдері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үйдің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ішіндегі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шаруашылық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дүниеменен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тек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байдың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тапқанын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жеп-ішіп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жата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Солай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өтіп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байы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дүниеден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өткенде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дүниесіз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қалып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жетім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зарына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шыдауға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көнеді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қиыншылықтан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ашпайды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. Ал Европа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әйелдері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табудың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жолын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қарастырып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бар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жауапкершілікті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күйеуіне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артпай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бабына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кірісе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тараптың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өмірлік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тәрбиесіне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сыни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көзқарас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білдірсек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Европа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әйелдерінің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болашақты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ойлап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қадам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жасағандары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мен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қашан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анасымен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өсіп-өніп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ананың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тәрбиесін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алуын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аналық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жылуды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сезінуін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қолдаймын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кететін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жайт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менталитеті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тәлім-тәрбиесі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әлемге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көзқарасы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себепті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бір-біріне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мүлде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ұқсамайтын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менталитетті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салыстыру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орынсыз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74F0B2" w14:textId="77777777" w:rsidR="00677374" w:rsidRPr="00677374" w:rsidRDefault="00677374" w:rsidP="00677374">
      <w:pPr>
        <w:jc w:val="both"/>
        <w:rPr>
          <w:rFonts w:ascii="Times New Roman" w:hAnsi="Times New Roman" w:cs="Times New Roman"/>
          <w:sz w:val="28"/>
          <w:szCs w:val="28"/>
        </w:rPr>
      </w:pPr>
      <w:r w:rsidRPr="0067737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Дегенмен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мақаланың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түпкі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әйелдерінің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жесір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қалғанымен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дүниеге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жеткізбегенімен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ұлын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ұяға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қызын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қияға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қондыра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білгенін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аналық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махаббаттың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дүниемен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берілмейтінін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үш-ақ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әріптен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тұрғанымен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әрқайсысымызға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сондай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сондай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естеліктер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сәттерді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түсіреді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құндылығын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аналарының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орынға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құндылықтарды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ұрпағын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қойғанын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ұғыну-міне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автордың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бізге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жеткізгісі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келгені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осы.</w:t>
      </w:r>
    </w:p>
    <w:p w14:paraId="2442B6F4" w14:textId="77777777" w:rsidR="00677374" w:rsidRDefault="00677374" w:rsidP="00677374">
      <w:pPr>
        <w:jc w:val="both"/>
        <w:rPr>
          <w:rFonts w:ascii="Times New Roman" w:hAnsi="Times New Roman" w:cs="Times New Roman"/>
          <w:sz w:val="28"/>
          <w:szCs w:val="28"/>
        </w:rPr>
      </w:pPr>
      <w:r w:rsidRPr="0067737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әйелдерінен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уақытқа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батыр да, хан да, би де,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патша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дүниеге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қолымен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бесікті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қолымен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әлемді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тербеткен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әйелдері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қашан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сый-құрметке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лайықты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тәрбиесі,өнегесі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махаббаты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аналық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жылулығы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ешқандай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құндылықтармен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келмейді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Әлемде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ақшаға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алынбайтын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дүниелердің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ананың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қөңілі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себепті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сөзінің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мән-мағынаға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74">
        <w:rPr>
          <w:rFonts w:ascii="Times New Roman" w:hAnsi="Times New Roman" w:cs="Times New Roman"/>
          <w:sz w:val="28"/>
          <w:szCs w:val="28"/>
        </w:rPr>
        <w:t>ұғыну-біздің</w:t>
      </w:r>
      <w:proofErr w:type="spellEnd"/>
      <w:r w:rsidRPr="00677374">
        <w:rPr>
          <w:rFonts w:ascii="Times New Roman" w:hAnsi="Times New Roman" w:cs="Times New Roman"/>
          <w:sz w:val="28"/>
          <w:szCs w:val="28"/>
        </w:rPr>
        <w:t xml:space="preserve"> міндет.</w:t>
      </w:r>
    </w:p>
    <w:p w14:paraId="1C5D3879" w14:textId="77777777" w:rsidR="00607BD3" w:rsidRDefault="00607BD3" w:rsidP="006773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68BF9A" w14:textId="77777777" w:rsidR="00607BD3" w:rsidRDefault="00607BD3" w:rsidP="006773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ACC6BF" w14:textId="062FD6A3" w:rsidR="00607BD3" w:rsidRDefault="00607BD3" w:rsidP="00060EAD">
      <w:pPr>
        <w:bidi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60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39E8">
        <w:rPr>
          <w:rFonts w:ascii="Times New Roman" w:hAnsi="Times New Roman" w:cs="Times New Roman"/>
          <w:sz w:val="28"/>
          <w:szCs w:val="28"/>
        </w:rPr>
        <w:t xml:space="preserve">     </w:t>
      </w:r>
      <w:r w:rsidR="00290BCA">
        <w:rPr>
          <w:rFonts w:ascii="Times New Roman" w:hAnsi="Times New Roman" w:cs="Times New Roman"/>
          <w:sz w:val="28"/>
          <w:szCs w:val="28"/>
        </w:rPr>
        <w:t xml:space="preserve">Журналистика </w:t>
      </w:r>
      <w:proofErr w:type="spellStart"/>
      <w:r w:rsidR="00290BCA">
        <w:rPr>
          <w:rFonts w:ascii="Times New Roman" w:hAnsi="Times New Roman" w:cs="Times New Roman"/>
          <w:sz w:val="28"/>
          <w:szCs w:val="28"/>
        </w:rPr>
        <w:t>факультетінің</w:t>
      </w:r>
      <w:proofErr w:type="spellEnd"/>
      <w:r w:rsidR="00290BCA">
        <w:rPr>
          <w:rFonts w:ascii="Times New Roman" w:hAnsi="Times New Roman" w:cs="Times New Roman"/>
          <w:sz w:val="28"/>
          <w:szCs w:val="28"/>
        </w:rPr>
        <w:t xml:space="preserve"> 1 курс </w:t>
      </w:r>
      <w:proofErr w:type="spellStart"/>
      <w:r w:rsidR="00290BCA">
        <w:rPr>
          <w:rFonts w:ascii="Times New Roman" w:hAnsi="Times New Roman" w:cs="Times New Roman"/>
          <w:sz w:val="28"/>
          <w:szCs w:val="28"/>
        </w:rPr>
        <w:t>студенті</w:t>
      </w:r>
      <w:proofErr w:type="spellEnd"/>
      <w:r w:rsidR="0029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BCA">
        <w:rPr>
          <w:rFonts w:ascii="Times New Roman" w:hAnsi="Times New Roman" w:cs="Times New Roman"/>
          <w:sz w:val="28"/>
          <w:szCs w:val="28"/>
        </w:rPr>
        <w:t>Вахапова</w:t>
      </w:r>
      <w:proofErr w:type="spellEnd"/>
      <w:r w:rsidR="0029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BCA">
        <w:rPr>
          <w:rFonts w:ascii="Times New Roman" w:hAnsi="Times New Roman" w:cs="Times New Roman"/>
          <w:sz w:val="28"/>
          <w:szCs w:val="28"/>
        </w:rPr>
        <w:t>Аружан</w:t>
      </w:r>
      <w:proofErr w:type="spellEnd"/>
    </w:p>
    <w:p w14:paraId="7B793EA1" w14:textId="4E320B0E" w:rsidR="00607BD3" w:rsidRPr="00677374" w:rsidRDefault="00607BD3" w:rsidP="00060EAD">
      <w:pPr>
        <w:bidi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E96246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="00E962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86036">
        <w:rPr>
          <w:rFonts w:ascii="Times New Roman" w:hAnsi="Times New Roman" w:cs="Times New Roman"/>
          <w:sz w:val="28"/>
          <w:szCs w:val="28"/>
        </w:rPr>
        <w:t>фил.ғ.к</w:t>
      </w:r>
      <w:proofErr w:type="spellEnd"/>
      <w:r w:rsidR="00686036">
        <w:rPr>
          <w:rFonts w:ascii="Times New Roman" w:hAnsi="Times New Roman" w:cs="Times New Roman"/>
          <w:sz w:val="28"/>
          <w:szCs w:val="28"/>
        </w:rPr>
        <w:t xml:space="preserve">., доцент: </w:t>
      </w:r>
      <w:proofErr w:type="spellStart"/>
      <w:r w:rsidR="00686036">
        <w:rPr>
          <w:rFonts w:ascii="Times New Roman" w:hAnsi="Times New Roman" w:cs="Times New Roman"/>
          <w:sz w:val="28"/>
          <w:szCs w:val="28"/>
        </w:rPr>
        <w:t>Р.С</w:t>
      </w:r>
      <w:r>
        <w:rPr>
          <w:rFonts w:ascii="Times New Roman" w:hAnsi="Times New Roman" w:cs="Times New Roman"/>
          <w:sz w:val="28"/>
          <w:szCs w:val="28"/>
        </w:rPr>
        <w:t>Жақсылықбаева</w:t>
      </w:r>
      <w:proofErr w:type="spellEnd"/>
    </w:p>
    <w:sectPr w:rsidR="00607BD3" w:rsidRPr="0067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74"/>
    <w:rsid w:val="00060EAD"/>
    <w:rsid w:val="00290BCA"/>
    <w:rsid w:val="00607BD3"/>
    <w:rsid w:val="00677374"/>
    <w:rsid w:val="00686036"/>
    <w:rsid w:val="006939E8"/>
    <w:rsid w:val="007119C2"/>
    <w:rsid w:val="0092717D"/>
    <w:rsid w:val="00CA4E04"/>
    <w:rsid w:val="00E9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DBD3D6"/>
  <w15:chartTrackingRefBased/>
  <w15:docId w15:val="{E06D9E4C-4C6B-254B-A82C-71301E95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Аружан Вахапова</dc:creator>
  <cp:keywords/>
  <dc:description/>
  <cp:lastModifiedBy>Аружан Вахапова</cp:lastModifiedBy>
  <cp:revision>2</cp:revision>
  <dcterms:created xsi:type="dcterms:W3CDTF">2024-02-08T16:08:00Z</dcterms:created>
  <dcterms:modified xsi:type="dcterms:W3CDTF">2024-02-08T16:08:00Z</dcterms:modified>
</cp:coreProperties>
</file>