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2740" w14:textId="7A419EE2" w:rsidR="00E50782" w:rsidRDefault="00E50782" w:rsidP="00E50782">
      <w:pPr>
        <w:spacing w:after="0" w:line="240" w:lineRule="auto"/>
        <w:rPr>
          <w:rFonts w:ascii="Times New Roman" w:hAnsi="Times New Roman" w:cs="Times New Roman"/>
          <w:b/>
          <w:sz w:val="28"/>
          <w:lang w:val="kk-KZ"/>
        </w:rPr>
      </w:pPr>
      <w:r>
        <w:rPr>
          <w:rFonts w:ascii="Times New Roman" w:hAnsi="Times New Roman" w:cs="Times New Roman"/>
          <w:b/>
          <w:sz w:val="28"/>
          <w:lang w:val="kk-KZ"/>
        </w:rPr>
        <w:t>Ақмола облысы</w:t>
      </w:r>
    </w:p>
    <w:p w14:paraId="42794249" w14:textId="3480A746" w:rsidR="00E50782" w:rsidRDefault="00E50782" w:rsidP="00E50782">
      <w:pPr>
        <w:spacing w:after="0" w:line="240" w:lineRule="auto"/>
        <w:rPr>
          <w:rFonts w:ascii="Times New Roman" w:hAnsi="Times New Roman" w:cs="Times New Roman"/>
          <w:b/>
          <w:sz w:val="28"/>
          <w:lang w:val="kk-KZ"/>
        </w:rPr>
      </w:pPr>
      <w:r>
        <w:rPr>
          <w:rFonts w:ascii="Times New Roman" w:hAnsi="Times New Roman" w:cs="Times New Roman"/>
          <w:b/>
          <w:sz w:val="28"/>
          <w:lang w:val="kk-KZ"/>
        </w:rPr>
        <w:t xml:space="preserve">Целиноград ауданы </w:t>
      </w:r>
    </w:p>
    <w:p w14:paraId="2C3E24BE" w14:textId="452749BF" w:rsidR="00E50782" w:rsidRDefault="00E50782" w:rsidP="00E50782">
      <w:pPr>
        <w:spacing w:after="0" w:line="240" w:lineRule="auto"/>
        <w:rPr>
          <w:rFonts w:ascii="Times New Roman" w:hAnsi="Times New Roman" w:cs="Times New Roman"/>
          <w:b/>
          <w:sz w:val="28"/>
          <w:lang w:val="kk-KZ"/>
        </w:rPr>
      </w:pPr>
      <w:r>
        <w:rPr>
          <w:rFonts w:ascii="Times New Roman" w:hAnsi="Times New Roman" w:cs="Times New Roman"/>
          <w:b/>
          <w:sz w:val="28"/>
          <w:lang w:val="kk-KZ"/>
        </w:rPr>
        <w:t>Талапкер ауылы  ЖОББМ</w:t>
      </w:r>
    </w:p>
    <w:p w14:paraId="0F44EFB1" w14:textId="442DCEFF" w:rsidR="00E50782" w:rsidRDefault="00E50782" w:rsidP="00E50782">
      <w:pPr>
        <w:spacing w:after="0" w:line="240" w:lineRule="auto"/>
        <w:rPr>
          <w:rFonts w:ascii="Times New Roman" w:hAnsi="Times New Roman" w:cs="Times New Roman"/>
          <w:b/>
          <w:sz w:val="28"/>
          <w:lang w:val="kk-KZ"/>
        </w:rPr>
      </w:pPr>
      <w:r>
        <w:rPr>
          <w:rFonts w:ascii="Times New Roman" w:hAnsi="Times New Roman" w:cs="Times New Roman"/>
          <w:b/>
          <w:sz w:val="28"/>
          <w:lang w:val="kk-KZ"/>
        </w:rPr>
        <w:t>Узденбекова Жанаргуль Кенжетаевна</w:t>
      </w:r>
    </w:p>
    <w:p w14:paraId="2C6AE6C7" w14:textId="68BAFB22" w:rsidR="00E50782" w:rsidRDefault="00E50782" w:rsidP="00E50782">
      <w:pPr>
        <w:spacing w:after="0" w:line="240" w:lineRule="auto"/>
        <w:rPr>
          <w:rFonts w:ascii="Times New Roman" w:hAnsi="Times New Roman" w:cs="Times New Roman"/>
          <w:b/>
          <w:sz w:val="28"/>
          <w:lang w:val="kk-KZ"/>
        </w:rPr>
      </w:pPr>
      <w:r>
        <w:rPr>
          <w:rFonts w:ascii="Times New Roman" w:hAnsi="Times New Roman" w:cs="Times New Roman"/>
          <w:b/>
          <w:sz w:val="28"/>
          <w:lang w:val="kk-KZ"/>
        </w:rPr>
        <w:t>Бастауыш сынып мұғалімі</w:t>
      </w:r>
      <w:bookmarkStart w:id="0" w:name="_GoBack"/>
      <w:bookmarkEnd w:id="0"/>
    </w:p>
    <w:p w14:paraId="0F2BC95D" w14:textId="543DB7C0" w:rsidR="00E50782" w:rsidRPr="00E50782" w:rsidRDefault="00E50782" w:rsidP="00E50782">
      <w:pPr>
        <w:jc w:val="center"/>
        <w:rPr>
          <w:rFonts w:ascii="Times New Roman" w:hAnsi="Times New Roman" w:cs="Times New Roman"/>
          <w:b/>
          <w:sz w:val="28"/>
          <w:lang w:val="kk-KZ"/>
        </w:rPr>
      </w:pPr>
      <w:r>
        <w:rPr>
          <w:rFonts w:ascii="Times New Roman" w:hAnsi="Times New Roman" w:cs="Times New Roman"/>
          <w:b/>
          <w:sz w:val="28"/>
          <w:lang w:val="kk-KZ"/>
        </w:rPr>
        <w:t>«Бастауыш сыныптардағы  дарынды оқушылармен жұмысты ұйымдастыру»</w:t>
      </w:r>
    </w:p>
    <w:p w14:paraId="5CFA5E26" w14:textId="77777777" w:rsidR="00E50782" w:rsidRDefault="00E50782" w:rsidP="00C95550">
      <w:pPr>
        <w:jc w:val="both"/>
        <w:rPr>
          <w:rFonts w:ascii="Times New Roman" w:hAnsi="Times New Roman" w:cs="Times New Roman"/>
          <w:sz w:val="28"/>
          <w:lang w:val="kk-KZ"/>
        </w:rPr>
      </w:pPr>
    </w:p>
    <w:p w14:paraId="25C017DA" w14:textId="1BC483A0" w:rsidR="00C95550" w:rsidRDefault="00C95550" w:rsidP="00C95550">
      <w:pPr>
        <w:jc w:val="both"/>
        <w:rPr>
          <w:rFonts w:ascii="Times New Roman" w:hAnsi="Times New Roman" w:cs="Times New Roman"/>
          <w:sz w:val="28"/>
          <w:lang w:val="kk-KZ"/>
        </w:rPr>
      </w:pPr>
      <w:r w:rsidRPr="008A38E3">
        <w:rPr>
          <w:rFonts w:ascii="Times New Roman" w:hAnsi="Times New Roman" w:cs="Times New Roman"/>
          <w:sz w:val="28"/>
          <w:lang w:val="kk-KZ"/>
        </w:rPr>
        <w:t>Дарынды балаларды анықтау, қолдау, дамыту және әлеуметтендіру қазіргі білім берудің басым міндеттерінің біріне айналуда. Ұйымдық деңгейдегі білім беру жүйесіндегі дарындылық мәселесі әдетте дарынды және дарынды балаларға арналған арнайы мектептер немесе дарындыларға арналған арнайы сыныптар құру арқылы шешіледі. Бірақ, тағы бір шешім бар – дарынды баланы табиғи ортадан алып тастамау, оны қарапайым құрдастарының шеңберінен шығармай тәрбиелеу және тәрбиелеу, оның керемет мүмкіндіктерін дамыту және жүзеге асыру үшін жағдай жасау. "Балалардың дарындылығы" және "дарынды балалар" ұғымдары педагогикалық қызметті ұйымдастырудағы екіұшты тәсілдерді анықтайды. Бір жағынан, әр бала "дарынды", ал мұғалімдердің міндеті-әр баланың интеллектуалды және шығармашылық әлеуетін ашу. Екінші жағынан, құрдастарынан сапалы түрде ерекшеленетін және сәйкесінше арнайы оқытуды, дамуды және тәрбиені ұйымдастыруды қажет ететін балалар санаты о</w:t>
      </w:r>
      <w:r>
        <w:rPr>
          <w:rFonts w:ascii="Times New Roman" w:hAnsi="Times New Roman" w:cs="Times New Roman"/>
          <w:sz w:val="28"/>
          <w:lang w:val="kk-KZ"/>
        </w:rPr>
        <w:t>қыту мен тәрбиелеу</w:t>
      </w:r>
      <w:r w:rsidRPr="008A38E3">
        <w:rPr>
          <w:rFonts w:ascii="Times New Roman" w:hAnsi="Times New Roman" w:cs="Times New Roman"/>
          <w:sz w:val="28"/>
          <w:lang w:val="kk-KZ"/>
        </w:rPr>
        <w:t xml:space="preserve">. Қабілетті, дарынды оқушы-бұл адамның кез-келген қабілетінің жоғары деңгейі. Бұл балаларды, әдетте, оқуға мәжбүрлеудің қажеті жоқ, олар өздері үшін жұмыс іздейді, </w:t>
      </w:r>
      <w:r>
        <w:rPr>
          <w:rFonts w:ascii="Times New Roman" w:hAnsi="Times New Roman" w:cs="Times New Roman"/>
          <w:sz w:val="28"/>
          <w:lang w:val="kk-KZ"/>
        </w:rPr>
        <w:t xml:space="preserve">яғни көркем шығармашылық </w:t>
      </w:r>
      <w:r w:rsidRPr="008A38E3">
        <w:rPr>
          <w:rFonts w:ascii="Times New Roman" w:hAnsi="Times New Roman" w:cs="Times New Roman"/>
          <w:sz w:val="28"/>
          <w:lang w:val="kk-KZ"/>
        </w:rPr>
        <w:t xml:space="preserve">(музыкалық-көркем), психомоторлы (спорттық), академиялық (оқу қабілеті), интеллектуалды (талдау, ойлау қабілеті), </w:t>
      </w:r>
      <w:r>
        <w:rPr>
          <w:rFonts w:ascii="Times New Roman" w:hAnsi="Times New Roman" w:cs="Times New Roman"/>
          <w:sz w:val="28"/>
          <w:lang w:val="kk-KZ"/>
        </w:rPr>
        <w:t xml:space="preserve">кретативті </w:t>
      </w:r>
      <w:r w:rsidRPr="008A38E3">
        <w:rPr>
          <w:rFonts w:ascii="Times New Roman" w:hAnsi="Times New Roman" w:cs="Times New Roman"/>
          <w:sz w:val="28"/>
          <w:lang w:val="kk-KZ"/>
        </w:rPr>
        <w:t>(</w:t>
      </w:r>
      <w:r>
        <w:rPr>
          <w:rFonts w:ascii="Times New Roman" w:hAnsi="Times New Roman" w:cs="Times New Roman"/>
          <w:sz w:val="28"/>
          <w:lang w:val="kk-KZ"/>
        </w:rPr>
        <w:t>шаблондықтан тыс</w:t>
      </w:r>
      <w:r w:rsidRPr="008A38E3">
        <w:rPr>
          <w:rFonts w:ascii="Times New Roman" w:hAnsi="Times New Roman" w:cs="Times New Roman"/>
          <w:sz w:val="28"/>
          <w:lang w:val="kk-KZ"/>
        </w:rPr>
        <w:t>)</w:t>
      </w:r>
      <w:r>
        <w:rPr>
          <w:rFonts w:ascii="Times New Roman" w:hAnsi="Times New Roman" w:cs="Times New Roman"/>
          <w:sz w:val="28"/>
          <w:lang w:val="kk-KZ"/>
        </w:rPr>
        <w:t xml:space="preserve"> секілді</w:t>
      </w:r>
      <w:r w:rsidRPr="008A38E3">
        <w:rPr>
          <w:rFonts w:ascii="Times New Roman" w:hAnsi="Times New Roman" w:cs="Times New Roman"/>
          <w:sz w:val="28"/>
          <w:lang w:val="kk-KZ"/>
        </w:rPr>
        <w:t xml:space="preserve"> көбінесе күрделі</w:t>
      </w:r>
      <w:r>
        <w:rPr>
          <w:rFonts w:ascii="Times New Roman" w:hAnsi="Times New Roman" w:cs="Times New Roman"/>
          <w:sz w:val="28"/>
          <w:lang w:val="kk-KZ"/>
        </w:rPr>
        <w:t xml:space="preserve">  жұмыстарды іздейді.</w:t>
      </w:r>
    </w:p>
    <w:p w14:paraId="555FD445" w14:textId="77777777" w:rsidR="00C95550" w:rsidRPr="00541C48" w:rsidRDefault="00C95550" w:rsidP="00C95550">
      <w:pPr>
        <w:jc w:val="both"/>
        <w:rPr>
          <w:rFonts w:ascii="Times New Roman" w:hAnsi="Times New Roman" w:cs="Times New Roman"/>
          <w:sz w:val="28"/>
          <w:lang w:val="kk-KZ"/>
        </w:rPr>
      </w:pPr>
      <w:r w:rsidRPr="00541C48">
        <w:rPr>
          <w:rFonts w:ascii="Times New Roman" w:hAnsi="Times New Roman" w:cs="Times New Roman"/>
          <w:sz w:val="28"/>
          <w:lang w:val="kk-KZ"/>
        </w:rPr>
        <w:t>Білім беру жүйесінің "штамптаудан" біртіндеп кетуі және білім беру "</w:t>
      </w:r>
      <w:r>
        <w:rPr>
          <w:rFonts w:ascii="Times New Roman" w:hAnsi="Times New Roman" w:cs="Times New Roman"/>
          <w:sz w:val="28"/>
          <w:lang w:val="kk-KZ"/>
        </w:rPr>
        <w:t>жолында</w:t>
      </w:r>
      <w:r w:rsidRPr="00541C48">
        <w:rPr>
          <w:rFonts w:ascii="Times New Roman" w:hAnsi="Times New Roman" w:cs="Times New Roman"/>
          <w:sz w:val="28"/>
          <w:lang w:val="kk-KZ"/>
        </w:rPr>
        <w:t xml:space="preserve">" болашақ жасаушыны тәрбиелеу мүмкіндігін түсіну барған сайын </w:t>
      </w:r>
      <w:r>
        <w:rPr>
          <w:rFonts w:ascii="Times New Roman" w:hAnsi="Times New Roman" w:cs="Times New Roman"/>
          <w:sz w:val="28"/>
          <w:lang w:val="kk-KZ"/>
        </w:rPr>
        <w:t>жариялы</w:t>
      </w:r>
      <w:r w:rsidRPr="00541C48">
        <w:rPr>
          <w:rFonts w:ascii="Times New Roman" w:hAnsi="Times New Roman" w:cs="Times New Roman"/>
          <w:sz w:val="28"/>
          <w:lang w:val="kk-KZ"/>
        </w:rPr>
        <w:t xml:space="preserve"> болып, дарынды және талантты балалармен жұмыс істеудің жаңа түрлерін іздеуге мәжбүр етеді. Бұл мәселені шешудің маңызды бағыты оқушылардың осы санатының қажеттіліктері мен мүмкіндіктеріне сәйкес келетін және дарындылықтың одан әрі дамуын қамтамасыз ете алатын арнайы оқыту бағдарламаларын іске асыру болып табылады.</w:t>
      </w:r>
    </w:p>
    <w:p w14:paraId="585F3F3F" w14:textId="77777777" w:rsidR="00C95550" w:rsidRDefault="00C95550" w:rsidP="00C95550">
      <w:pPr>
        <w:jc w:val="both"/>
        <w:rPr>
          <w:rFonts w:ascii="Times New Roman" w:hAnsi="Times New Roman" w:cs="Times New Roman"/>
          <w:sz w:val="28"/>
          <w:lang w:val="kk-KZ"/>
        </w:rPr>
      </w:pPr>
      <w:r w:rsidRPr="00541C48">
        <w:rPr>
          <w:rFonts w:ascii="Times New Roman" w:hAnsi="Times New Roman" w:cs="Times New Roman"/>
          <w:sz w:val="28"/>
          <w:lang w:val="kk-KZ"/>
        </w:rPr>
        <w:t>Бағдарлама заманауи педагогика мен психологияның жетекші әдіснам</w:t>
      </w:r>
      <w:r>
        <w:rPr>
          <w:rFonts w:ascii="Times New Roman" w:hAnsi="Times New Roman" w:cs="Times New Roman"/>
          <w:sz w:val="28"/>
          <w:lang w:val="kk-KZ"/>
        </w:rPr>
        <w:t>алық принциптеріне негізделген:</w:t>
      </w:r>
    </w:p>
    <w:p w14:paraId="590A281B" w14:textId="77777777" w:rsidR="00C95550" w:rsidRPr="00541C48" w:rsidRDefault="00C95550" w:rsidP="00C95550">
      <w:pPr>
        <w:jc w:val="both"/>
        <w:rPr>
          <w:rFonts w:ascii="Times New Roman" w:hAnsi="Times New Roman" w:cs="Times New Roman"/>
          <w:sz w:val="28"/>
          <w:lang w:val="kk-KZ"/>
        </w:rPr>
      </w:pPr>
      <w:r>
        <w:rPr>
          <w:rFonts w:ascii="Times New Roman" w:hAnsi="Times New Roman" w:cs="Times New Roman"/>
          <w:sz w:val="28"/>
          <w:lang w:val="kk-KZ"/>
        </w:rPr>
        <w:t>1.</w:t>
      </w:r>
      <w:r w:rsidRPr="00541C48">
        <w:rPr>
          <w:rFonts w:ascii="Times New Roman" w:hAnsi="Times New Roman" w:cs="Times New Roman"/>
          <w:b/>
          <w:sz w:val="28"/>
          <w:lang w:val="kk-KZ"/>
        </w:rPr>
        <w:t xml:space="preserve">Жүйелік тәсіл: </w:t>
      </w:r>
      <w:r w:rsidRPr="00541C48">
        <w:rPr>
          <w:rFonts w:ascii="Times New Roman" w:hAnsi="Times New Roman" w:cs="Times New Roman"/>
          <w:sz w:val="28"/>
          <w:lang w:val="kk-KZ"/>
        </w:rPr>
        <w:t xml:space="preserve">салыстырмалы түрде тәуелсіз компоненттер оқшауланбайды, бірақ олардың басқалармен байланысы жүйесінде қарастырылады. Бұл тәсіл арқылы дарынды балалармен жұмыс істеудің педагогикалық жүйесі келесі өзара байланысты компоненттердің жиынтығы </w:t>
      </w:r>
      <w:r w:rsidRPr="00541C48">
        <w:rPr>
          <w:rFonts w:ascii="Times New Roman" w:hAnsi="Times New Roman" w:cs="Times New Roman"/>
          <w:sz w:val="28"/>
          <w:lang w:val="kk-KZ"/>
        </w:rPr>
        <w:lastRenderedPageBreak/>
        <w:t>ретінде қарастырылады: Білім беру мақсаттары, педагогикалық процестің субъектілері, білім беру мазмұны, педагогикалық процестің әдістері мен формалары және материалдық база.</w:t>
      </w:r>
    </w:p>
    <w:p w14:paraId="75B173F0" w14:textId="77777777" w:rsidR="00C95550" w:rsidRPr="00541C48" w:rsidRDefault="00C95550" w:rsidP="00C95550">
      <w:pPr>
        <w:jc w:val="both"/>
        <w:rPr>
          <w:rFonts w:ascii="Times New Roman" w:hAnsi="Times New Roman" w:cs="Times New Roman"/>
          <w:sz w:val="28"/>
          <w:lang w:val="kk-KZ"/>
        </w:rPr>
      </w:pPr>
    </w:p>
    <w:p w14:paraId="33B9C01D" w14:textId="77777777" w:rsidR="00C95550" w:rsidRPr="00541C48" w:rsidRDefault="00C95550" w:rsidP="00C95550">
      <w:pPr>
        <w:jc w:val="both"/>
        <w:rPr>
          <w:rFonts w:ascii="Times New Roman" w:hAnsi="Times New Roman" w:cs="Times New Roman"/>
          <w:sz w:val="28"/>
          <w:lang w:val="kk-KZ"/>
        </w:rPr>
      </w:pPr>
      <w:r w:rsidRPr="00541C48">
        <w:rPr>
          <w:rFonts w:ascii="Times New Roman" w:hAnsi="Times New Roman" w:cs="Times New Roman"/>
          <w:sz w:val="28"/>
          <w:lang w:val="kk-KZ"/>
        </w:rPr>
        <w:t>2. Дарынды баланың жеке тұлға ретіндегі әлеуметтік, белсенділік және шығармашылық мәні туралы идеяларды бекітетін жеке көзқарас. Бұл тәсіл шеңберінде адамның өзін-өзі дамытудың табиғи процесіне және жеке тұлғаның шығармашылық әлеуеті</w:t>
      </w:r>
      <w:r>
        <w:rPr>
          <w:rFonts w:ascii="Times New Roman" w:hAnsi="Times New Roman" w:cs="Times New Roman"/>
          <w:sz w:val="28"/>
          <w:lang w:val="kk-KZ"/>
        </w:rPr>
        <w:t>не тәрбиелеу мен оқытуға сүйену.  Б</w:t>
      </w:r>
      <w:r w:rsidRPr="00541C48">
        <w:rPr>
          <w:rFonts w:ascii="Times New Roman" w:hAnsi="Times New Roman" w:cs="Times New Roman"/>
          <w:sz w:val="28"/>
          <w:lang w:val="kk-KZ"/>
        </w:rPr>
        <w:t>ұл үшін тиісті жағдайлар жасау көзделеді.</w:t>
      </w:r>
    </w:p>
    <w:p w14:paraId="780BF12C" w14:textId="77777777" w:rsidR="00C95550" w:rsidRPr="00541C48" w:rsidRDefault="00C95550" w:rsidP="00C95550">
      <w:pPr>
        <w:jc w:val="both"/>
        <w:rPr>
          <w:rFonts w:ascii="Times New Roman" w:hAnsi="Times New Roman" w:cs="Times New Roman"/>
          <w:sz w:val="28"/>
          <w:lang w:val="kk-KZ"/>
        </w:rPr>
      </w:pPr>
      <w:r w:rsidRPr="00541C48">
        <w:rPr>
          <w:rFonts w:ascii="Times New Roman" w:hAnsi="Times New Roman" w:cs="Times New Roman"/>
          <w:sz w:val="28"/>
          <w:lang w:val="kk-KZ"/>
        </w:rPr>
        <w:t xml:space="preserve">3. </w:t>
      </w:r>
      <w:r w:rsidRPr="00541C48">
        <w:rPr>
          <w:rFonts w:ascii="Times New Roman" w:hAnsi="Times New Roman" w:cs="Times New Roman"/>
          <w:b/>
          <w:sz w:val="28"/>
          <w:lang w:val="kk-KZ"/>
        </w:rPr>
        <w:t>Белсенділік тәсілі.</w:t>
      </w:r>
      <w:r>
        <w:rPr>
          <w:rFonts w:ascii="Times New Roman" w:hAnsi="Times New Roman" w:cs="Times New Roman"/>
          <w:sz w:val="28"/>
          <w:lang w:val="kk-KZ"/>
        </w:rPr>
        <w:t xml:space="preserve"> Қызмет-Тұлға</w:t>
      </w:r>
      <w:r w:rsidRPr="00541C48">
        <w:rPr>
          <w:rFonts w:ascii="Times New Roman" w:hAnsi="Times New Roman" w:cs="Times New Roman"/>
          <w:sz w:val="28"/>
          <w:lang w:val="kk-KZ"/>
        </w:rPr>
        <w:t xml:space="preserve"> дамуының негізі, құралы және шешуші шарты. Сондықтан дарынды балалардың қызметін таңдау және ұйымдастыру, оларды таным, </w:t>
      </w:r>
      <w:r>
        <w:rPr>
          <w:rFonts w:ascii="Times New Roman" w:hAnsi="Times New Roman" w:cs="Times New Roman"/>
          <w:sz w:val="28"/>
          <w:lang w:val="kk-KZ"/>
        </w:rPr>
        <w:t>е</w:t>
      </w:r>
      <w:r w:rsidRPr="00541C48">
        <w:rPr>
          <w:rFonts w:ascii="Times New Roman" w:hAnsi="Times New Roman" w:cs="Times New Roman"/>
          <w:sz w:val="28"/>
          <w:lang w:val="kk-KZ"/>
        </w:rPr>
        <w:t>ңбек және қарым-қатынас субъектісі ретінде белсендіру және ауыстыру бойынша арнайы жұмыс қажет. Бұл өз кезегінде балаларды мақсатты таңдауға және қызметті жоспарлауға, оны ұйымдастыруға және ретт</w:t>
      </w:r>
      <w:r>
        <w:rPr>
          <w:rFonts w:ascii="Times New Roman" w:hAnsi="Times New Roman" w:cs="Times New Roman"/>
          <w:sz w:val="28"/>
          <w:lang w:val="kk-KZ"/>
        </w:rPr>
        <w:t xml:space="preserve">еуге, бақылауға, интроспекциямен </w:t>
      </w:r>
      <w:r w:rsidRPr="00541C48">
        <w:rPr>
          <w:rFonts w:ascii="Times New Roman" w:hAnsi="Times New Roman" w:cs="Times New Roman"/>
          <w:sz w:val="28"/>
          <w:lang w:val="kk-KZ"/>
        </w:rPr>
        <w:t>қызмет нәтижелерін бағалауға үйретуді қамтиды.</w:t>
      </w:r>
    </w:p>
    <w:p w14:paraId="7D30209D" w14:textId="77777777" w:rsidR="00C95550" w:rsidRDefault="00C95550" w:rsidP="00C95550">
      <w:pPr>
        <w:jc w:val="both"/>
        <w:rPr>
          <w:rFonts w:ascii="Times New Roman" w:hAnsi="Times New Roman" w:cs="Times New Roman"/>
          <w:sz w:val="28"/>
          <w:lang w:val="kk-KZ"/>
        </w:rPr>
      </w:pPr>
      <w:r w:rsidRPr="00541C48">
        <w:rPr>
          <w:rFonts w:ascii="Times New Roman" w:hAnsi="Times New Roman" w:cs="Times New Roman"/>
          <w:sz w:val="28"/>
          <w:lang w:val="kk-KZ"/>
        </w:rPr>
        <w:t xml:space="preserve">4. Мәдени көзқарас адамның құндылықтар жүйесі ретінде мәдениетпен объективті байланысына </w:t>
      </w:r>
      <w:r>
        <w:rPr>
          <w:rFonts w:ascii="Times New Roman" w:hAnsi="Times New Roman" w:cs="Times New Roman"/>
          <w:sz w:val="28"/>
          <w:lang w:val="kk-KZ"/>
        </w:rPr>
        <w:t>қатысты</w:t>
      </w:r>
      <w:r w:rsidRPr="00541C48">
        <w:rPr>
          <w:rFonts w:ascii="Times New Roman" w:hAnsi="Times New Roman" w:cs="Times New Roman"/>
          <w:sz w:val="28"/>
          <w:lang w:val="kk-KZ"/>
        </w:rPr>
        <w:t>. Дарынды бала өзі игерген мәдениет негізінде дамып қана қоймай, оған түбегейлі жаңа нәрсе енгізеді, яғни ол мәдениеттің жаңа элементтерін жасаушы болады. Осыған байланысты мәдениетті құндылықтар жүйесі ретінде дамыту, біріншіден, баланың өзін дамыту, екіншіден, оның шығармашылық тұлға ретінде қалыптасуын білдіреді. Осы әдіснамалық принциптерді іске асыру дарынды балалармен жұмыс кезінде проблемаларды шешудің негізгі жолдарын анықтауға, қызметті жоспарлау мен болжауды жүзеге асыруға мүмкіндік береді.</w:t>
      </w:r>
    </w:p>
    <w:p w14:paraId="3A601C26" w14:textId="77777777" w:rsidR="00C95550" w:rsidRDefault="00C95550" w:rsidP="00C95550">
      <w:pPr>
        <w:jc w:val="both"/>
        <w:rPr>
          <w:rFonts w:ascii="Times New Roman" w:hAnsi="Times New Roman" w:cs="Times New Roman"/>
          <w:sz w:val="28"/>
          <w:lang w:val="kk-KZ"/>
        </w:rPr>
      </w:pPr>
    </w:p>
    <w:p w14:paraId="1424B40D" w14:textId="77777777" w:rsidR="00C95550" w:rsidRPr="003D1BF5" w:rsidRDefault="00C95550" w:rsidP="00C95550">
      <w:pPr>
        <w:jc w:val="both"/>
        <w:rPr>
          <w:rFonts w:ascii="Times New Roman" w:hAnsi="Times New Roman" w:cs="Times New Roman"/>
          <w:b/>
          <w:sz w:val="28"/>
          <w:lang w:val="kk-KZ"/>
        </w:rPr>
      </w:pPr>
      <w:r w:rsidRPr="003D1BF5">
        <w:rPr>
          <w:rFonts w:ascii="Times New Roman" w:hAnsi="Times New Roman" w:cs="Times New Roman"/>
          <w:b/>
          <w:sz w:val="28"/>
          <w:lang w:val="kk-KZ"/>
        </w:rPr>
        <w:t>Бағдарламаның мақсаты:</w:t>
      </w:r>
    </w:p>
    <w:p w14:paraId="5F1C0CD2" w14:textId="77777777" w:rsidR="00C95550" w:rsidRPr="003D1BF5" w:rsidRDefault="00C95550" w:rsidP="00C95550">
      <w:pPr>
        <w:pStyle w:val="a3"/>
        <w:numPr>
          <w:ilvl w:val="0"/>
          <w:numId w:val="1"/>
        </w:numPr>
        <w:jc w:val="both"/>
        <w:rPr>
          <w:rFonts w:ascii="Times New Roman" w:hAnsi="Times New Roman" w:cs="Times New Roman"/>
          <w:sz w:val="28"/>
          <w:lang w:val="kk-KZ"/>
        </w:rPr>
      </w:pPr>
      <w:r w:rsidRPr="003D1BF5">
        <w:rPr>
          <w:rFonts w:ascii="Times New Roman" w:hAnsi="Times New Roman" w:cs="Times New Roman"/>
          <w:sz w:val="28"/>
          <w:lang w:val="kk-KZ"/>
        </w:rPr>
        <w:t>мектептегі дарынды балаларды анықтау, оқыту, дамыту, тәрбиелеу және қолдау;</w:t>
      </w:r>
    </w:p>
    <w:p w14:paraId="5224B3AC" w14:textId="77777777" w:rsidR="00C95550" w:rsidRPr="003D1BF5" w:rsidRDefault="00C95550" w:rsidP="00C95550">
      <w:pPr>
        <w:pStyle w:val="a3"/>
        <w:numPr>
          <w:ilvl w:val="0"/>
          <w:numId w:val="1"/>
        </w:numPr>
        <w:jc w:val="both"/>
        <w:rPr>
          <w:rFonts w:ascii="Times New Roman" w:hAnsi="Times New Roman" w:cs="Times New Roman"/>
          <w:sz w:val="28"/>
          <w:lang w:val="kk-KZ"/>
        </w:rPr>
      </w:pPr>
      <w:r w:rsidRPr="003D1BF5">
        <w:rPr>
          <w:rFonts w:ascii="Times New Roman" w:hAnsi="Times New Roman" w:cs="Times New Roman"/>
          <w:sz w:val="28"/>
          <w:lang w:val="kk-KZ"/>
        </w:rPr>
        <w:t>қазіргі уақытта дарындылығы әлі көрінбеуі мүмкін дарынды балалардың, сондай-ақ қабілеттерін дамытуға елеулі үміті бар қабілетті балалардың оңтайлы дамуы үшін жағдай жасау.</w:t>
      </w:r>
    </w:p>
    <w:p w14:paraId="650DB017" w14:textId="77777777" w:rsidR="00C95550" w:rsidRDefault="00C95550" w:rsidP="00C95550">
      <w:pPr>
        <w:pStyle w:val="a3"/>
        <w:numPr>
          <w:ilvl w:val="0"/>
          <w:numId w:val="1"/>
        </w:numPr>
        <w:jc w:val="both"/>
        <w:rPr>
          <w:rFonts w:ascii="Times New Roman" w:hAnsi="Times New Roman" w:cs="Times New Roman"/>
          <w:sz w:val="28"/>
          <w:lang w:val="kk-KZ"/>
        </w:rPr>
      </w:pPr>
      <w:r w:rsidRPr="003D1BF5">
        <w:rPr>
          <w:rFonts w:ascii="Times New Roman" w:hAnsi="Times New Roman" w:cs="Times New Roman"/>
          <w:sz w:val="28"/>
          <w:lang w:val="kk-KZ"/>
        </w:rPr>
        <w:t>Оқушыны құзыретті, табысты және қоғам талап ететін тұлға ретінде тәрбиелеу.</w:t>
      </w:r>
    </w:p>
    <w:p w14:paraId="59293DB1" w14:textId="77777777" w:rsidR="00C95550" w:rsidRPr="003D1BF5" w:rsidRDefault="00C95550" w:rsidP="00C95550">
      <w:pPr>
        <w:jc w:val="both"/>
        <w:rPr>
          <w:rFonts w:ascii="Times New Roman" w:hAnsi="Times New Roman" w:cs="Times New Roman"/>
          <w:b/>
          <w:sz w:val="28"/>
          <w:lang w:val="kk-KZ"/>
        </w:rPr>
      </w:pPr>
      <w:r>
        <w:rPr>
          <w:rFonts w:ascii="Times New Roman" w:hAnsi="Times New Roman" w:cs="Times New Roman"/>
          <w:b/>
          <w:sz w:val="28"/>
          <w:lang w:val="kk-KZ"/>
        </w:rPr>
        <w:t>Бағдарламаның міндеті</w:t>
      </w:r>
      <w:r w:rsidRPr="003D1BF5">
        <w:rPr>
          <w:rFonts w:ascii="Times New Roman" w:hAnsi="Times New Roman" w:cs="Times New Roman"/>
          <w:b/>
          <w:sz w:val="28"/>
          <w:lang w:val="kk-KZ"/>
        </w:rPr>
        <w:t>:</w:t>
      </w:r>
    </w:p>
    <w:p w14:paraId="1E309940" w14:textId="77777777" w:rsidR="00C95550" w:rsidRPr="003D1BF5" w:rsidRDefault="00C95550" w:rsidP="00C95550">
      <w:pPr>
        <w:pStyle w:val="a3"/>
        <w:numPr>
          <w:ilvl w:val="0"/>
          <w:numId w:val="2"/>
        </w:numPr>
        <w:jc w:val="both"/>
        <w:rPr>
          <w:rFonts w:ascii="Times New Roman" w:hAnsi="Times New Roman" w:cs="Times New Roman"/>
          <w:sz w:val="28"/>
          <w:lang w:val="kk-KZ"/>
        </w:rPr>
      </w:pPr>
      <w:r w:rsidRPr="003D1BF5">
        <w:rPr>
          <w:rFonts w:ascii="Times New Roman" w:hAnsi="Times New Roman" w:cs="Times New Roman"/>
          <w:sz w:val="28"/>
          <w:lang w:val="kk-KZ"/>
        </w:rPr>
        <w:t>шығармашылық және жеке мүмкіндіктер деңгейін анықтау,</w:t>
      </w:r>
    </w:p>
    <w:p w14:paraId="4973FFF2" w14:textId="77777777" w:rsidR="00C95550" w:rsidRPr="003D1BF5" w:rsidRDefault="00C95550" w:rsidP="00C95550">
      <w:pPr>
        <w:pStyle w:val="a3"/>
        <w:numPr>
          <w:ilvl w:val="0"/>
          <w:numId w:val="2"/>
        </w:numPr>
        <w:jc w:val="both"/>
        <w:rPr>
          <w:rFonts w:ascii="Times New Roman" w:hAnsi="Times New Roman" w:cs="Times New Roman"/>
          <w:sz w:val="28"/>
          <w:lang w:val="kk-KZ"/>
        </w:rPr>
      </w:pPr>
      <w:r w:rsidRPr="003D1BF5">
        <w:rPr>
          <w:rFonts w:ascii="Times New Roman" w:hAnsi="Times New Roman" w:cs="Times New Roman"/>
          <w:sz w:val="28"/>
          <w:lang w:val="kk-KZ"/>
        </w:rPr>
        <w:lastRenderedPageBreak/>
        <w:t>мектептегі оқу кезеңінде балалардың қызығушылықтарын, қабілеттері мен бейімділігін анықтау үшін диагностикалық зерттеулер жүйесін әзірлеу;</w:t>
      </w:r>
    </w:p>
    <w:p w14:paraId="022EBCA3" w14:textId="77777777" w:rsidR="00C95550" w:rsidRPr="003D1BF5" w:rsidRDefault="00C95550" w:rsidP="00C95550">
      <w:pPr>
        <w:pStyle w:val="a3"/>
        <w:numPr>
          <w:ilvl w:val="0"/>
          <w:numId w:val="2"/>
        </w:numPr>
        <w:jc w:val="both"/>
        <w:rPr>
          <w:rFonts w:ascii="Times New Roman" w:hAnsi="Times New Roman" w:cs="Times New Roman"/>
          <w:sz w:val="28"/>
          <w:lang w:val="kk-KZ"/>
        </w:rPr>
      </w:pPr>
      <w:r w:rsidRPr="003D1BF5">
        <w:rPr>
          <w:rFonts w:ascii="Times New Roman" w:hAnsi="Times New Roman" w:cs="Times New Roman"/>
          <w:sz w:val="28"/>
          <w:lang w:val="kk-KZ"/>
        </w:rPr>
        <w:t>білім беру процесін ұйымдастыру кезінде дарынды балалардың өзін-өзі көрсету мүмкіндіктерін дамытуға ықпал ететін әдістер мен тәсілдерді айқындау және пайдалану; оқушыларға өз қабілеттерін көрсетуге мүмкіндік беретін сабақтан тыс конкурстар, зияткерлік ойындар, олимпиадалар өткізу;</w:t>
      </w:r>
    </w:p>
    <w:p w14:paraId="560764E6" w14:textId="77777777" w:rsidR="00C95550" w:rsidRPr="003D1BF5" w:rsidRDefault="00C95550" w:rsidP="00C95550">
      <w:pPr>
        <w:pStyle w:val="a3"/>
        <w:numPr>
          <w:ilvl w:val="0"/>
          <w:numId w:val="2"/>
        </w:numPr>
        <w:jc w:val="both"/>
        <w:rPr>
          <w:rFonts w:ascii="Times New Roman" w:hAnsi="Times New Roman" w:cs="Times New Roman"/>
          <w:sz w:val="28"/>
          <w:lang w:val="kk-KZ"/>
        </w:rPr>
      </w:pPr>
      <w:r w:rsidRPr="003D1BF5">
        <w:rPr>
          <w:rFonts w:ascii="Times New Roman" w:hAnsi="Times New Roman" w:cs="Times New Roman"/>
          <w:sz w:val="28"/>
          <w:lang w:val="kk-KZ"/>
        </w:rPr>
        <w:t>ойлаудың, бастамашылықтың және шығармашылықтың тәуелсіздігін дамытуға ықпал ететін әдістер мен жұмыстарды  оқытудың әртүрлі жүйелері арасында таңдау жасау;</w:t>
      </w:r>
    </w:p>
    <w:p w14:paraId="74B6A16C" w14:textId="77777777" w:rsidR="00C95550" w:rsidRPr="003D1BF5" w:rsidRDefault="00C95550" w:rsidP="00C95550">
      <w:pPr>
        <w:pStyle w:val="a3"/>
        <w:numPr>
          <w:ilvl w:val="0"/>
          <w:numId w:val="2"/>
        </w:numPr>
        <w:jc w:val="both"/>
        <w:rPr>
          <w:rFonts w:ascii="Times New Roman" w:hAnsi="Times New Roman" w:cs="Times New Roman"/>
          <w:sz w:val="28"/>
          <w:lang w:val="kk-KZ"/>
        </w:rPr>
      </w:pPr>
      <w:r w:rsidRPr="003D1BF5">
        <w:rPr>
          <w:rFonts w:ascii="Times New Roman" w:hAnsi="Times New Roman" w:cs="Times New Roman"/>
          <w:sz w:val="28"/>
          <w:lang w:val="kk-KZ"/>
        </w:rPr>
        <w:t>өз бетінше жұмыс жасау арқылы құрдастарымен, ата-аналармен, мұғаліммен бірлескен сабақта және сабақтан тыс жұмыста қабілеттерін жетілдіруге мүмкіндік беру;</w:t>
      </w:r>
    </w:p>
    <w:p w14:paraId="1D5BA339" w14:textId="77777777" w:rsidR="00C95550" w:rsidRPr="003D1BF5" w:rsidRDefault="00C95550" w:rsidP="00C95550">
      <w:pPr>
        <w:pStyle w:val="a3"/>
        <w:numPr>
          <w:ilvl w:val="0"/>
          <w:numId w:val="2"/>
        </w:numPr>
        <w:jc w:val="both"/>
        <w:rPr>
          <w:rFonts w:ascii="Times New Roman" w:hAnsi="Times New Roman" w:cs="Times New Roman"/>
          <w:sz w:val="28"/>
          <w:lang w:val="kk-KZ"/>
        </w:rPr>
      </w:pPr>
      <w:r w:rsidRPr="003D1BF5">
        <w:rPr>
          <w:rFonts w:ascii="Times New Roman" w:hAnsi="Times New Roman" w:cs="Times New Roman"/>
          <w:sz w:val="28"/>
          <w:lang w:val="kk-KZ"/>
        </w:rPr>
        <w:t>білім алушылардың зияткерлік дамуы, ойлау қасиеттерін қалыптастыру;</w:t>
      </w:r>
    </w:p>
    <w:p w14:paraId="5F918644" w14:textId="77777777" w:rsidR="00C95550" w:rsidRPr="003D1BF5" w:rsidRDefault="00C95550" w:rsidP="00C95550">
      <w:pPr>
        <w:pStyle w:val="a3"/>
        <w:numPr>
          <w:ilvl w:val="0"/>
          <w:numId w:val="2"/>
        </w:numPr>
        <w:jc w:val="both"/>
        <w:rPr>
          <w:rFonts w:ascii="Times New Roman" w:hAnsi="Times New Roman" w:cs="Times New Roman"/>
          <w:sz w:val="28"/>
          <w:lang w:val="kk-KZ"/>
        </w:rPr>
      </w:pPr>
      <w:r w:rsidRPr="003D1BF5">
        <w:rPr>
          <w:rFonts w:ascii="Times New Roman" w:hAnsi="Times New Roman" w:cs="Times New Roman"/>
          <w:sz w:val="28"/>
          <w:lang w:val="kk-KZ"/>
        </w:rPr>
        <w:t>өз алдына мақсат қоюда оқушылардың мақсаттылығын, белсенділігін, оларды іске асыруда табандылық пен дәйектілікті тәрбиелеу;</w:t>
      </w:r>
    </w:p>
    <w:p w14:paraId="6CD8C042" w14:textId="77777777" w:rsidR="00C95550" w:rsidRDefault="00C95550" w:rsidP="00C95550">
      <w:pPr>
        <w:pStyle w:val="a3"/>
        <w:numPr>
          <w:ilvl w:val="0"/>
          <w:numId w:val="2"/>
        </w:numPr>
        <w:jc w:val="both"/>
        <w:rPr>
          <w:rFonts w:ascii="Times New Roman" w:hAnsi="Times New Roman" w:cs="Times New Roman"/>
          <w:sz w:val="28"/>
          <w:lang w:val="kk-KZ"/>
        </w:rPr>
      </w:pPr>
      <w:r w:rsidRPr="003D1BF5">
        <w:rPr>
          <w:rFonts w:ascii="Times New Roman" w:hAnsi="Times New Roman" w:cs="Times New Roman"/>
          <w:sz w:val="28"/>
          <w:lang w:val="kk-KZ"/>
        </w:rPr>
        <w:t>дарынды баланы ата-анасымен бірге мектепте және отбасында оның мүдделерін жүзеге асыруда қолдау (ата-аналардың тақырыптық жиналыстары, ата-аналарға арналған дәрістер, мерекелік концерттер,)</w:t>
      </w:r>
    </w:p>
    <w:p w14:paraId="525490D9" w14:textId="77777777" w:rsidR="00C95550" w:rsidRDefault="00C95550" w:rsidP="00C95550">
      <w:pPr>
        <w:jc w:val="center"/>
        <w:rPr>
          <w:rFonts w:ascii="Times New Roman" w:hAnsi="Times New Roman" w:cs="Times New Roman"/>
          <w:sz w:val="28"/>
          <w:lang w:val="kk-KZ"/>
        </w:rPr>
      </w:pPr>
    </w:p>
    <w:p w14:paraId="1145ABD4" w14:textId="77777777" w:rsidR="00C95550" w:rsidRDefault="00C95550" w:rsidP="00C95550">
      <w:pPr>
        <w:jc w:val="center"/>
        <w:rPr>
          <w:rFonts w:ascii="Times New Roman" w:hAnsi="Times New Roman" w:cs="Times New Roman"/>
          <w:sz w:val="28"/>
          <w:lang w:val="kk-KZ"/>
        </w:rPr>
      </w:pPr>
    </w:p>
    <w:p w14:paraId="38DD9312" w14:textId="77777777" w:rsidR="00C95550" w:rsidRDefault="00C95550" w:rsidP="00C95550">
      <w:pPr>
        <w:jc w:val="center"/>
        <w:rPr>
          <w:rFonts w:ascii="Times New Roman" w:hAnsi="Times New Roman" w:cs="Times New Roman"/>
          <w:b/>
          <w:sz w:val="28"/>
          <w:lang w:val="kk-KZ"/>
        </w:rPr>
      </w:pPr>
      <w:r w:rsidRPr="003D1BF5">
        <w:rPr>
          <w:rFonts w:ascii="Times New Roman" w:hAnsi="Times New Roman" w:cs="Times New Roman"/>
          <w:b/>
          <w:sz w:val="28"/>
          <w:lang w:val="kk-KZ"/>
        </w:rPr>
        <w:t>Бағдарлама құрылымына келесі бөлімдер кіреді.</w:t>
      </w:r>
    </w:p>
    <w:p w14:paraId="275FF614" w14:textId="77777777" w:rsidR="00C95550" w:rsidRDefault="00C95550" w:rsidP="00C95550">
      <w:pPr>
        <w:jc w:val="center"/>
        <w:rPr>
          <w:rFonts w:ascii="Times New Roman" w:hAnsi="Times New Roman" w:cs="Times New Roman"/>
          <w:b/>
          <w:sz w:val="28"/>
          <w:lang w:val="kk-KZ"/>
        </w:rPr>
      </w:pPr>
    </w:p>
    <w:tbl>
      <w:tblPr>
        <w:tblStyle w:val="a4"/>
        <w:tblW w:w="0" w:type="auto"/>
        <w:tblLook w:val="04A0" w:firstRow="1" w:lastRow="0" w:firstColumn="1" w:lastColumn="0" w:noHBand="0" w:noVBand="1"/>
      </w:tblPr>
      <w:tblGrid>
        <w:gridCol w:w="4648"/>
        <w:gridCol w:w="4697"/>
      </w:tblGrid>
      <w:tr w:rsidR="00C95550" w14:paraId="2CDF0BCC" w14:textId="77777777" w:rsidTr="00482E79">
        <w:tc>
          <w:tcPr>
            <w:tcW w:w="4785" w:type="dxa"/>
          </w:tcPr>
          <w:p w14:paraId="27701D42" w14:textId="77777777" w:rsidR="00C95550" w:rsidRDefault="00C95550" w:rsidP="00482E79">
            <w:pPr>
              <w:rPr>
                <w:rFonts w:ascii="Times New Roman" w:hAnsi="Times New Roman" w:cs="Times New Roman"/>
                <w:sz w:val="28"/>
                <w:lang w:val="kk-KZ"/>
              </w:rPr>
            </w:pPr>
            <w:r>
              <w:rPr>
                <w:rFonts w:ascii="Times New Roman" w:hAnsi="Times New Roman" w:cs="Times New Roman"/>
                <w:sz w:val="28"/>
                <w:lang w:val="kk-KZ"/>
              </w:rPr>
              <w:t>Жұмысты орындаушылар</w:t>
            </w:r>
          </w:p>
        </w:tc>
        <w:tc>
          <w:tcPr>
            <w:tcW w:w="4786" w:type="dxa"/>
          </w:tcPr>
          <w:p w14:paraId="131F251A" w14:textId="77777777" w:rsidR="00C95550" w:rsidRDefault="00C95550" w:rsidP="00482E79">
            <w:pPr>
              <w:rPr>
                <w:rFonts w:ascii="Times New Roman" w:hAnsi="Times New Roman" w:cs="Times New Roman"/>
                <w:sz w:val="28"/>
                <w:lang w:val="kk-KZ"/>
              </w:rPr>
            </w:pPr>
            <w:r>
              <w:rPr>
                <w:rFonts w:ascii="Times New Roman" w:hAnsi="Times New Roman" w:cs="Times New Roman"/>
                <w:sz w:val="28"/>
                <w:lang w:val="kk-KZ"/>
              </w:rPr>
              <w:t>Мектептің педагогикалық ұжымы</w:t>
            </w:r>
          </w:p>
        </w:tc>
      </w:tr>
      <w:tr w:rsidR="00C95550" w14:paraId="0640A248" w14:textId="77777777" w:rsidTr="00482E79">
        <w:tc>
          <w:tcPr>
            <w:tcW w:w="4785" w:type="dxa"/>
          </w:tcPr>
          <w:p w14:paraId="03D4512D" w14:textId="77777777" w:rsidR="00C95550" w:rsidRDefault="00C95550" w:rsidP="00482E79">
            <w:pPr>
              <w:rPr>
                <w:rFonts w:ascii="Times New Roman" w:hAnsi="Times New Roman" w:cs="Times New Roman"/>
                <w:sz w:val="28"/>
                <w:lang w:val="kk-KZ"/>
              </w:rPr>
            </w:pPr>
            <w:r>
              <w:rPr>
                <w:rFonts w:ascii="Times New Roman" w:hAnsi="Times New Roman" w:cs="Times New Roman"/>
                <w:sz w:val="28"/>
                <w:lang w:val="kk-KZ"/>
              </w:rPr>
              <w:t>Қосымша орындаушылар</w:t>
            </w:r>
          </w:p>
        </w:tc>
        <w:tc>
          <w:tcPr>
            <w:tcW w:w="4786" w:type="dxa"/>
          </w:tcPr>
          <w:p w14:paraId="033AEA71" w14:textId="77777777" w:rsidR="00C95550" w:rsidRDefault="00C95550" w:rsidP="00482E79">
            <w:pPr>
              <w:rPr>
                <w:rFonts w:ascii="Times New Roman" w:hAnsi="Times New Roman" w:cs="Times New Roman"/>
                <w:sz w:val="28"/>
                <w:lang w:val="kk-KZ"/>
              </w:rPr>
            </w:pPr>
            <w:r>
              <w:rPr>
                <w:rFonts w:ascii="Times New Roman" w:hAnsi="Times New Roman" w:cs="Times New Roman"/>
                <w:sz w:val="28"/>
                <w:lang w:val="kk-KZ"/>
              </w:rPr>
              <w:t>Оқушылар, ата –аналар</w:t>
            </w:r>
          </w:p>
        </w:tc>
      </w:tr>
      <w:tr w:rsidR="00C95550" w:rsidRPr="00E50782" w14:paraId="0535DC61" w14:textId="77777777" w:rsidTr="00482E79">
        <w:tc>
          <w:tcPr>
            <w:tcW w:w="4785" w:type="dxa"/>
          </w:tcPr>
          <w:p w14:paraId="789E6498" w14:textId="77777777" w:rsidR="00C95550" w:rsidRDefault="00C95550" w:rsidP="00482E79">
            <w:pPr>
              <w:rPr>
                <w:rFonts w:ascii="Times New Roman" w:hAnsi="Times New Roman" w:cs="Times New Roman"/>
                <w:sz w:val="28"/>
                <w:lang w:val="kk-KZ"/>
              </w:rPr>
            </w:pPr>
            <w:r>
              <w:rPr>
                <w:rFonts w:ascii="Times New Roman" w:hAnsi="Times New Roman" w:cs="Times New Roman"/>
                <w:sz w:val="28"/>
                <w:lang w:val="kk-KZ"/>
              </w:rPr>
              <w:t>Күтілетін нәтиже</w:t>
            </w:r>
          </w:p>
        </w:tc>
        <w:tc>
          <w:tcPr>
            <w:tcW w:w="4786" w:type="dxa"/>
          </w:tcPr>
          <w:p w14:paraId="6F861424" w14:textId="77777777" w:rsidR="00C95550" w:rsidRPr="006E6850" w:rsidRDefault="00C95550" w:rsidP="00C95550">
            <w:pPr>
              <w:pStyle w:val="a3"/>
              <w:numPr>
                <w:ilvl w:val="0"/>
                <w:numId w:val="3"/>
              </w:numPr>
              <w:rPr>
                <w:rFonts w:ascii="Times New Roman" w:hAnsi="Times New Roman" w:cs="Times New Roman"/>
                <w:sz w:val="28"/>
                <w:lang w:val="kk-KZ"/>
              </w:rPr>
            </w:pPr>
            <w:r w:rsidRPr="006E6850">
              <w:rPr>
                <w:rFonts w:ascii="Times New Roman" w:hAnsi="Times New Roman" w:cs="Times New Roman"/>
                <w:sz w:val="28"/>
                <w:lang w:val="kk-KZ"/>
              </w:rPr>
              <w:t>қолдау көрсетілетін дарынды балалар санының артуы;</w:t>
            </w:r>
          </w:p>
          <w:p w14:paraId="05BFA098" w14:textId="77777777" w:rsidR="00C95550" w:rsidRPr="006E6850" w:rsidRDefault="00C95550" w:rsidP="00C95550">
            <w:pPr>
              <w:pStyle w:val="a3"/>
              <w:numPr>
                <w:ilvl w:val="0"/>
                <w:numId w:val="3"/>
              </w:numPr>
              <w:rPr>
                <w:rFonts w:ascii="Times New Roman" w:hAnsi="Times New Roman" w:cs="Times New Roman"/>
                <w:sz w:val="28"/>
                <w:lang w:val="kk-KZ"/>
              </w:rPr>
            </w:pPr>
            <w:r w:rsidRPr="006E6850">
              <w:rPr>
                <w:rFonts w:ascii="Times New Roman" w:hAnsi="Times New Roman" w:cs="Times New Roman"/>
                <w:sz w:val="28"/>
                <w:lang w:val="kk-KZ"/>
              </w:rPr>
              <w:t>жеке білім беру бағдарламаларын құру;</w:t>
            </w:r>
          </w:p>
          <w:p w14:paraId="23808FE8" w14:textId="77777777" w:rsidR="00C95550" w:rsidRPr="006E6850" w:rsidRDefault="00C95550" w:rsidP="00C95550">
            <w:pPr>
              <w:pStyle w:val="a3"/>
              <w:numPr>
                <w:ilvl w:val="0"/>
                <w:numId w:val="3"/>
              </w:numPr>
              <w:rPr>
                <w:rFonts w:ascii="Times New Roman" w:hAnsi="Times New Roman" w:cs="Times New Roman"/>
                <w:sz w:val="28"/>
                <w:lang w:val="kk-KZ"/>
              </w:rPr>
            </w:pPr>
            <w:r w:rsidRPr="006E6850">
              <w:rPr>
                <w:rFonts w:ascii="Times New Roman" w:hAnsi="Times New Roman" w:cs="Times New Roman"/>
                <w:sz w:val="28"/>
                <w:lang w:val="kk-KZ"/>
              </w:rPr>
              <w:t>дарынды балалармен жұмыс істейтін педагогтардың біліктілігін арттыру және біріктіру;</w:t>
            </w:r>
          </w:p>
          <w:p w14:paraId="161D82F6" w14:textId="77777777" w:rsidR="00C95550" w:rsidRPr="006E6850" w:rsidRDefault="00C95550" w:rsidP="00C95550">
            <w:pPr>
              <w:pStyle w:val="a3"/>
              <w:numPr>
                <w:ilvl w:val="0"/>
                <w:numId w:val="3"/>
              </w:numPr>
              <w:rPr>
                <w:rFonts w:ascii="Times New Roman" w:hAnsi="Times New Roman" w:cs="Times New Roman"/>
                <w:sz w:val="28"/>
                <w:lang w:val="kk-KZ"/>
              </w:rPr>
            </w:pPr>
            <w:r w:rsidRPr="006E6850">
              <w:rPr>
                <w:rFonts w:ascii="Times New Roman" w:hAnsi="Times New Roman" w:cs="Times New Roman"/>
                <w:sz w:val="28"/>
                <w:lang w:val="kk-KZ"/>
              </w:rPr>
              <w:t>дарынды балалармен жұмыс жүйесін жетілдіру</w:t>
            </w:r>
          </w:p>
        </w:tc>
      </w:tr>
      <w:tr w:rsidR="00C95550" w:rsidRPr="00E50782" w14:paraId="4A7C4157" w14:textId="77777777" w:rsidTr="00482E79">
        <w:tc>
          <w:tcPr>
            <w:tcW w:w="4785" w:type="dxa"/>
          </w:tcPr>
          <w:p w14:paraId="7E5433E0" w14:textId="77777777" w:rsidR="00C95550" w:rsidRDefault="00C95550" w:rsidP="00482E79">
            <w:pPr>
              <w:rPr>
                <w:rFonts w:ascii="Times New Roman" w:hAnsi="Times New Roman" w:cs="Times New Roman"/>
                <w:sz w:val="28"/>
                <w:lang w:val="kk-KZ"/>
              </w:rPr>
            </w:pPr>
            <w:r w:rsidRPr="006E6850">
              <w:rPr>
                <w:rFonts w:ascii="Times New Roman" w:hAnsi="Times New Roman" w:cs="Times New Roman"/>
                <w:sz w:val="28"/>
                <w:lang w:val="kk-KZ"/>
              </w:rPr>
              <w:t>Бағдарламаның орындалуын бақылау жүйесі</w:t>
            </w:r>
          </w:p>
        </w:tc>
        <w:tc>
          <w:tcPr>
            <w:tcW w:w="4786" w:type="dxa"/>
          </w:tcPr>
          <w:p w14:paraId="7F5712E1" w14:textId="77777777" w:rsidR="00C95550" w:rsidRDefault="00C95550" w:rsidP="00482E79">
            <w:pPr>
              <w:rPr>
                <w:rFonts w:ascii="Times New Roman" w:hAnsi="Times New Roman" w:cs="Times New Roman"/>
                <w:sz w:val="28"/>
                <w:lang w:val="kk-KZ"/>
              </w:rPr>
            </w:pPr>
            <w:r w:rsidRPr="006E6850">
              <w:rPr>
                <w:rFonts w:ascii="Times New Roman" w:hAnsi="Times New Roman" w:cs="Times New Roman"/>
                <w:sz w:val="28"/>
                <w:lang w:val="kk-KZ"/>
              </w:rPr>
              <w:t xml:space="preserve">Бағдарлама шеңберінде бақылауды мектеп әкімшілігі және мектептің әдістемелік кеңесі жүзеге асырады. Орындау мәселелері мектептің </w:t>
            </w:r>
            <w:r w:rsidRPr="006E6850">
              <w:rPr>
                <w:rFonts w:ascii="Times New Roman" w:hAnsi="Times New Roman" w:cs="Times New Roman"/>
                <w:sz w:val="28"/>
                <w:lang w:val="kk-KZ"/>
              </w:rPr>
              <w:lastRenderedPageBreak/>
              <w:t>әдістемелік кеңесінің, педагогикалық кеңестердің, ата-аналар жиналыстарының отырыстарында тыңдалады.</w:t>
            </w:r>
          </w:p>
        </w:tc>
      </w:tr>
    </w:tbl>
    <w:p w14:paraId="1BE38D56" w14:textId="77777777" w:rsidR="00C95550" w:rsidRDefault="00C95550" w:rsidP="00C95550">
      <w:pPr>
        <w:rPr>
          <w:rFonts w:ascii="Times New Roman" w:hAnsi="Times New Roman" w:cs="Times New Roman"/>
          <w:sz w:val="28"/>
          <w:lang w:val="kk-KZ"/>
        </w:rPr>
      </w:pPr>
    </w:p>
    <w:p w14:paraId="03B1D0D9" w14:textId="77777777" w:rsidR="00C95550" w:rsidRDefault="00C95550" w:rsidP="00C95550">
      <w:pPr>
        <w:jc w:val="center"/>
        <w:rPr>
          <w:rFonts w:ascii="Times New Roman" w:hAnsi="Times New Roman" w:cs="Times New Roman"/>
          <w:sz w:val="28"/>
          <w:lang w:val="kk-KZ"/>
        </w:rPr>
      </w:pPr>
    </w:p>
    <w:p w14:paraId="57A5B593" w14:textId="77777777" w:rsidR="00C95550" w:rsidRPr="006E6850" w:rsidRDefault="00C95550" w:rsidP="00C95550">
      <w:pPr>
        <w:pStyle w:val="a3"/>
        <w:numPr>
          <w:ilvl w:val="0"/>
          <w:numId w:val="4"/>
        </w:numPr>
        <w:jc w:val="center"/>
        <w:rPr>
          <w:rFonts w:ascii="Times New Roman" w:hAnsi="Times New Roman" w:cs="Times New Roman"/>
          <w:b/>
          <w:sz w:val="28"/>
          <w:lang w:val="kk-KZ"/>
        </w:rPr>
      </w:pPr>
      <w:r w:rsidRPr="006E6850">
        <w:rPr>
          <w:rFonts w:ascii="Times New Roman" w:hAnsi="Times New Roman" w:cs="Times New Roman"/>
          <w:b/>
          <w:sz w:val="28"/>
          <w:lang w:val="kk-KZ"/>
        </w:rPr>
        <w:t>Тұжы</w:t>
      </w:r>
      <w:r>
        <w:rPr>
          <w:rFonts w:ascii="Times New Roman" w:hAnsi="Times New Roman" w:cs="Times New Roman"/>
          <w:b/>
          <w:sz w:val="28"/>
          <w:lang w:val="kk-KZ"/>
        </w:rPr>
        <w:t>рымдамалық негіздер. Мәселені ше</w:t>
      </w:r>
      <w:r w:rsidRPr="006E6850">
        <w:rPr>
          <w:rFonts w:ascii="Times New Roman" w:hAnsi="Times New Roman" w:cs="Times New Roman"/>
          <w:b/>
          <w:sz w:val="28"/>
          <w:lang w:val="kk-KZ"/>
        </w:rPr>
        <w:t>шудің жалпы стратегиясы.</w:t>
      </w:r>
    </w:p>
    <w:p w14:paraId="0B33B0B5" w14:textId="77777777" w:rsidR="00C95550" w:rsidRPr="006E6850" w:rsidRDefault="00C95550" w:rsidP="00C95550">
      <w:pPr>
        <w:ind w:left="360"/>
        <w:jc w:val="both"/>
        <w:rPr>
          <w:rFonts w:ascii="Times New Roman" w:hAnsi="Times New Roman" w:cs="Times New Roman"/>
          <w:sz w:val="28"/>
          <w:lang w:val="kk-KZ"/>
        </w:rPr>
      </w:pPr>
      <w:r w:rsidRPr="006E6850">
        <w:rPr>
          <w:rFonts w:ascii="Times New Roman" w:hAnsi="Times New Roman" w:cs="Times New Roman"/>
          <w:sz w:val="28"/>
          <w:lang w:val="kk-KZ"/>
        </w:rPr>
        <w:t>Әлеуметтік дамудың қазіргі тенденциялары мектепке жаңа міндеттер қояды, өйткені шет тілдерін білу, компьютерлендіру ғана емес, сонымен қатар ерекше – еркін, интеллектуалды және креативті ойлау тәсілі – әркімнің әлеуметтік табысының кепілі, демек, ұлттың өркендеуінің кепілі болады.</w:t>
      </w:r>
    </w:p>
    <w:p w14:paraId="590EBD3C" w14:textId="77777777" w:rsidR="00C95550" w:rsidRPr="006E6850" w:rsidRDefault="00C95550" w:rsidP="00C95550">
      <w:pPr>
        <w:ind w:left="360"/>
        <w:jc w:val="both"/>
        <w:rPr>
          <w:rFonts w:ascii="Times New Roman" w:hAnsi="Times New Roman" w:cs="Times New Roman"/>
          <w:sz w:val="28"/>
          <w:lang w:val="kk-KZ"/>
        </w:rPr>
      </w:pPr>
      <w:r w:rsidRPr="006E6850">
        <w:rPr>
          <w:rFonts w:ascii="Times New Roman" w:hAnsi="Times New Roman" w:cs="Times New Roman"/>
          <w:sz w:val="28"/>
          <w:lang w:val="kk-KZ"/>
        </w:rPr>
        <w:t>"Дарынды балалар" бағдарламасын әзірлеу кезінде бастапқы деректер ретінде келесі тұжырымдамалық ұғымдар пайдаланылды.</w:t>
      </w:r>
    </w:p>
    <w:p w14:paraId="257E8A74" w14:textId="77777777" w:rsidR="00C95550" w:rsidRPr="006E6850" w:rsidRDefault="00C95550" w:rsidP="00C95550">
      <w:pPr>
        <w:ind w:left="360"/>
        <w:jc w:val="both"/>
        <w:rPr>
          <w:rFonts w:ascii="Times New Roman" w:hAnsi="Times New Roman" w:cs="Times New Roman"/>
          <w:sz w:val="28"/>
          <w:lang w:val="kk-KZ"/>
        </w:rPr>
      </w:pPr>
      <w:r w:rsidRPr="006E6850">
        <w:rPr>
          <w:rFonts w:ascii="Times New Roman" w:hAnsi="Times New Roman" w:cs="Times New Roman"/>
          <w:b/>
          <w:sz w:val="28"/>
          <w:lang w:val="kk-KZ"/>
        </w:rPr>
        <w:t>Дарынды тұлға-</w:t>
      </w:r>
      <w:r w:rsidRPr="006E6850">
        <w:rPr>
          <w:rFonts w:ascii="Times New Roman" w:hAnsi="Times New Roman" w:cs="Times New Roman"/>
          <w:sz w:val="28"/>
          <w:lang w:val="kk-KZ"/>
        </w:rPr>
        <w:t>бірқатар салалардағы функционалдық немесе әлеуетті мүмкіндіктерімен орта</w:t>
      </w:r>
      <w:r>
        <w:rPr>
          <w:rFonts w:ascii="Times New Roman" w:hAnsi="Times New Roman" w:cs="Times New Roman"/>
          <w:sz w:val="28"/>
          <w:lang w:val="kk-KZ"/>
        </w:rPr>
        <w:t xml:space="preserve"> деңгейден ерекшеленетін тұлға.</w:t>
      </w:r>
    </w:p>
    <w:p w14:paraId="02924DF3" w14:textId="77777777" w:rsidR="00C95550" w:rsidRPr="006E6850" w:rsidRDefault="00C95550" w:rsidP="00C95550">
      <w:pPr>
        <w:ind w:left="360"/>
        <w:jc w:val="both"/>
        <w:rPr>
          <w:rFonts w:ascii="Times New Roman" w:hAnsi="Times New Roman" w:cs="Times New Roman"/>
          <w:sz w:val="28"/>
          <w:lang w:val="kk-KZ"/>
        </w:rPr>
      </w:pPr>
      <w:r w:rsidRPr="006E6850">
        <w:rPr>
          <w:rFonts w:ascii="Times New Roman" w:hAnsi="Times New Roman" w:cs="Times New Roman"/>
          <w:b/>
          <w:sz w:val="28"/>
          <w:lang w:val="kk-KZ"/>
        </w:rPr>
        <w:t>Дарындылық</w:t>
      </w:r>
      <w:r w:rsidRPr="006E6850">
        <w:rPr>
          <w:rFonts w:ascii="Times New Roman" w:hAnsi="Times New Roman" w:cs="Times New Roman"/>
          <w:sz w:val="28"/>
          <w:lang w:val="kk-KZ"/>
        </w:rPr>
        <w:t>-бұл орташа деңгейден жоғары тізімделген бір немесе бірнеше салада іс-әрекеттің нақты немесе ықтимал сәтті орындалуын және нәтижелерді қамтамасыз ететін жеке қасиеттердің жиынтығы.</w:t>
      </w:r>
      <w:r>
        <w:rPr>
          <w:rFonts w:ascii="Times New Roman" w:hAnsi="Times New Roman" w:cs="Times New Roman"/>
          <w:sz w:val="28"/>
          <w:lang w:val="kk-KZ"/>
        </w:rPr>
        <w:t xml:space="preserve"> Әдетте дарындылық қабілеттерді</w:t>
      </w:r>
      <w:r w:rsidRPr="006E6850">
        <w:rPr>
          <w:rFonts w:ascii="Times New Roman" w:hAnsi="Times New Roman" w:cs="Times New Roman"/>
          <w:sz w:val="28"/>
          <w:lang w:val="kk-KZ"/>
        </w:rPr>
        <w:t xml:space="preserve"> генетикалық анықталған компоненті</w:t>
      </w:r>
      <w:r>
        <w:rPr>
          <w:rFonts w:ascii="Times New Roman" w:hAnsi="Times New Roman" w:cs="Times New Roman"/>
          <w:sz w:val="28"/>
          <w:lang w:val="kk-KZ"/>
        </w:rPr>
        <w:t xml:space="preserve"> «Сыйлық» деп атайды.</w:t>
      </w:r>
      <w:r w:rsidRPr="006E6850">
        <w:rPr>
          <w:rFonts w:ascii="Times New Roman" w:hAnsi="Times New Roman" w:cs="Times New Roman"/>
          <w:sz w:val="28"/>
          <w:lang w:val="kk-KZ"/>
        </w:rPr>
        <w:t xml:space="preserve"> Генетикалық сыйлық қоршаған ортаның арқасында ашылады </w:t>
      </w:r>
    </w:p>
    <w:p w14:paraId="41C51388" w14:textId="77777777" w:rsidR="00C95550" w:rsidRDefault="00C95550" w:rsidP="00C95550">
      <w:pPr>
        <w:ind w:left="360"/>
        <w:jc w:val="both"/>
        <w:rPr>
          <w:rFonts w:ascii="Times New Roman" w:hAnsi="Times New Roman" w:cs="Times New Roman"/>
          <w:i/>
          <w:sz w:val="28"/>
          <w:lang w:val="kk-KZ"/>
        </w:rPr>
      </w:pPr>
      <w:r w:rsidRPr="00231127">
        <w:rPr>
          <w:rFonts w:ascii="Times New Roman" w:hAnsi="Times New Roman" w:cs="Times New Roman"/>
          <w:i/>
          <w:sz w:val="28"/>
          <w:lang w:val="kk-KZ"/>
        </w:rPr>
        <w:t>Дарындылықтың жетекші компоненті-мотивация.</w:t>
      </w:r>
    </w:p>
    <w:p w14:paraId="408B2159" w14:textId="77777777" w:rsidR="00C95550" w:rsidRPr="00231127" w:rsidRDefault="00C95550" w:rsidP="00C95550">
      <w:pPr>
        <w:ind w:left="360"/>
        <w:jc w:val="both"/>
        <w:rPr>
          <w:rFonts w:ascii="Times New Roman" w:hAnsi="Times New Roman" w:cs="Times New Roman"/>
          <w:sz w:val="28"/>
          <w:lang w:val="kk-KZ"/>
        </w:rPr>
      </w:pPr>
      <w:r w:rsidRPr="00231127">
        <w:rPr>
          <w:rFonts w:ascii="Times New Roman" w:hAnsi="Times New Roman" w:cs="Times New Roman"/>
          <w:b/>
          <w:sz w:val="28"/>
          <w:lang w:val="kk-KZ"/>
        </w:rPr>
        <w:t>Танымдық қабілет</w:t>
      </w:r>
      <w:r w:rsidRPr="00231127">
        <w:rPr>
          <w:rFonts w:ascii="Times New Roman" w:hAnsi="Times New Roman" w:cs="Times New Roman"/>
          <w:sz w:val="28"/>
          <w:lang w:val="kk-KZ"/>
        </w:rPr>
        <w:t xml:space="preserve"> дарынды тұлғаның құрылымында басым позицияны алады және үлкен күшпен, тұрақтылықпен және тиімділікпен сипатталады. Дарындылардан қабілеттіліктің жоғары деңгейі бар тұлғалардың айырмашылығы мотивацияның деңгейі, күші мен үстемдігінің айырмашылығында. Мотивацияның жоғары деңгейінің арқасында дарынды адам кейде</w:t>
      </w:r>
      <w:r>
        <w:rPr>
          <w:rFonts w:ascii="Times New Roman" w:hAnsi="Times New Roman" w:cs="Times New Roman"/>
          <w:sz w:val="28"/>
          <w:lang w:val="kk-KZ"/>
        </w:rPr>
        <w:t xml:space="preserve">, </w:t>
      </w:r>
      <w:r w:rsidRPr="00231127">
        <w:rPr>
          <w:rFonts w:ascii="Times New Roman" w:hAnsi="Times New Roman" w:cs="Times New Roman"/>
          <w:sz w:val="28"/>
          <w:lang w:val="kk-KZ"/>
        </w:rPr>
        <w:t xml:space="preserve"> қабілеттердің жоғары деңгейіне ие басқа адамға қарағанда айтарлықтай нәтижелерге қол жеткізеді.</w:t>
      </w:r>
    </w:p>
    <w:p w14:paraId="348B351D" w14:textId="77777777" w:rsidR="00C95550" w:rsidRPr="00231127" w:rsidRDefault="00C95550" w:rsidP="00C95550">
      <w:pPr>
        <w:ind w:left="360"/>
        <w:jc w:val="both"/>
        <w:rPr>
          <w:rFonts w:ascii="Times New Roman" w:hAnsi="Times New Roman" w:cs="Times New Roman"/>
          <w:b/>
          <w:sz w:val="28"/>
          <w:lang w:val="kk-KZ"/>
        </w:rPr>
      </w:pPr>
      <w:r w:rsidRPr="00231127">
        <w:rPr>
          <w:rFonts w:ascii="Times New Roman" w:hAnsi="Times New Roman" w:cs="Times New Roman"/>
          <w:b/>
          <w:sz w:val="28"/>
          <w:lang w:val="kk-KZ"/>
        </w:rPr>
        <w:t>Дарындылық көрінуі мүмкін:</w:t>
      </w:r>
    </w:p>
    <w:p w14:paraId="5B8174F2" w14:textId="77777777" w:rsidR="00C95550" w:rsidRPr="00231127" w:rsidRDefault="00C95550" w:rsidP="00C95550">
      <w:pPr>
        <w:ind w:left="360"/>
        <w:jc w:val="both"/>
        <w:rPr>
          <w:rFonts w:ascii="Times New Roman" w:hAnsi="Times New Roman" w:cs="Times New Roman"/>
          <w:sz w:val="28"/>
          <w:lang w:val="kk-KZ"/>
        </w:rPr>
      </w:pPr>
      <w:r w:rsidRPr="00231127">
        <w:rPr>
          <w:rFonts w:ascii="Times New Roman" w:hAnsi="Times New Roman" w:cs="Times New Roman"/>
          <w:sz w:val="28"/>
          <w:lang w:val="kk-KZ"/>
        </w:rPr>
        <w:t xml:space="preserve">- </w:t>
      </w:r>
      <w:r>
        <w:rPr>
          <w:rFonts w:ascii="Times New Roman" w:hAnsi="Times New Roman" w:cs="Times New Roman"/>
          <w:sz w:val="28"/>
          <w:lang w:val="kk-KZ"/>
        </w:rPr>
        <w:t>дарындылық жалпыға бірдей көрінуі мүмкін.</w:t>
      </w:r>
      <w:r w:rsidRPr="00231127">
        <w:rPr>
          <w:rFonts w:ascii="Times New Roman" w:hAnsi="Times New Roman" w:cs="Times New Roman"/>
          <w:sz w:val="28"/>
          <w:lang w:val="kk-KZ"/>
        </w:rPr>
        <w:t xml:space="preserve"> Әдетте бұл жағдайда жоғары дарындылық </w:t>
      </w:r>
      <w:r>
        <w:rPr>
          <w:rFonts w:ascii="Times New Roman" w:hAnsi="Times New Roman" w:cs="Times New Roman"/>
          <w:sz w:val="28"/>
          <w:lang w:val="kk-KZ"/>
        </w:rPr>
        <w:t>түсіндіріледі</w:t>
      </w:r>
      <w:r w:rsidRPr="00231127">
        <w:rPr>
          <w:rFonts w:ascii="Times New Roman" w:hAnsi="Times New Roman" w:cs="Times New Roman"/>
          <w:sz w:val="28"/>
          <w:lang w:val="kk-KZ"/>
        </w:rPr>
        <w:t>. Сарапшылардың пікірінше, мұндай балалардың саны балалардың жалпы санының шамамен 1-3% құрайды;</w:t>
      </w:r>
    </w:p>
    <w:p w14:paraId="107058D6" w14:textId="77777777" w:rsidR="00C95550" w:rsidRPr="00231127" w:rsidRDefault="00C95550" w:rsidP="00C95550">
      <w:pPr>
        <w:ind w:left="360"/>
        <w:jc w:val="both"/>
        <w:rPr>
          <w:rFonts w:ascii="Times New Roman" w:hAnsi="Times New Roman" w:cs="Times New Roman"/>
          <w:sz w:val="28"/>
          <w:lang w:val="kk-KZ"/>
        </w:rPr>
      </w:pPr>
      <w:r>
        <w:rPr>
          <w:rFonts w:ascii="Times New Roman" w:hAnsi="Times New Roman" w:cs="Times New Roman"/>
          <w:sz w:val="28"/>
          <w:lang w:val="kk-KZ"/>
        </w:rPr>
        <w:t>- Д</w:t>
      </w:r>
      <w:r w:rsidRPr="00231127">
        <w:rPr>
          <w:rFonts w:ascii="Times New Roman" w:hAnsi="Times New Roman" w:cs="Times New Roman"/>
          <w:sz w:val="28"/>
          <w:lang w:val="kk-KZ"/>
        </w:rPr>
        <w:t>арындылық</w:t>
      </w:r>
      <w:r>
        <w:rPr>
          <w:rFonts w:ascii="Times New Roman" w:hAnsi="Times New Roman" w:cs="Times New Roman"/>
          <w:sz w:val="28"/>
          <w:lang w:val="kk-KZ"/>
        </w:rPr>
        <w:t xml:space="preserve"> адам </w:t>
      </w:r>
      <w:r w:rsidRPr="00231127">
        <w:rPr>
          <w:rFonts w:ascii="Times New Roman" w:hAnsi="Times New Roman" w:cs="Times New Roman"/>
          <w:sz w:val="28"/>
          <w:lang w:val="kk-KZ"/>
        </w:rPr>
        <w:t xml:space="preserve"> жасына</w:t>
      </w:r>
      <w:r>
        <w:rPr>
          <w:rFonts w:ascii="Times New Roman" w:hAnsi="Times New Roman" w:cs="Times New Roman"/>
          <w:sz w:val="28"/>
          <w:lang w:val="kk-KZ"/>
        </w:rPr>
        <w:t xml:space="preserve"> да </w:t>
      </w:r>
      <w:r w:rsidRPr="00231127">
        <w:rPr>
          <w:rFonts w:ascii="Times New Roman" w:hAnsi="Times New Roman" w:cs="Times New Roman"/>
          <w:sz w:val="28"/>
          <w:lang w:val="kk-KZ"/>
        </w:rPr>
        <w:t xml:space="preserve"> байланысты</w:t>
      </w:r>
      <w:r>
        <w:rPr>
          <w:rFonts w:ascii="Times New Roman" w:hAnsi="Times New Roman" w:cs="Times New Roman"/>
          <w:sz w:val="28"/>
          <w:lang w:val="kk-KZ"/>
        </w:rPr>
        <w:t>. Мысалы</w:t>
      </w:r>
      <w:r w:rsidRPr="00231127">
        <w:rPr>
          <w:rFonts w:ascii="Times New Roman" w:hAnsi="Times New Roman" w:cs="Times New Roman"/>
          <w:sz w:val="28"/>
          <w:lang w:val="kk-KZ"/>
        </w:rPr>
        <w:t xml:space="preserve"> бір жаста бала айқын дарындылықты көрсетеді, содан кейін бірнеше жылдан кейін бұл дарындылық</w:t>
      </w:r>
      <w:r>
        <w:rPr>
          <w:rFonts w:ascii="Times New Roman" w:hAnsi="Times New Roman" w:cs="Times New Roman"/>
          <w:sz w:val="28"/>
          <w:lang w:val="kk-KZ"/>
        </w:rPr>
        <w:t xml:space="preserve"> өздігінен жоғалып кетеді. </w:t>
      </w:r>
    </w:p>
    <w:p w14:paraId="410CB2F4" w14:textId="77777777" w:rsidR="00C95550" w:rsidRDefault="00C95550" w:rsidP="00C95550">
      <w:pPr>
        <w:ind w:left="360"/>
        <w:jc w:val="both"/>
        <w:rPr>
          <w:rFonts w:ascii="Times New Roman" w:hAnsi="Times New Roman" w:cs="Times New Roman"/>
          <w:sz w:val="28"/>
          <w:lang w:val="kk-KZ"/>
        </w:rPr>
      </w:pPr>
      <w:r w:rsidRPr="00231127">
        <w:rPr>
          <w:rFonts w:ascii="Times New Roman" w:hAnsi="Times New Roman" w:cs="Times New Roman"/>
          <w:sz w:val="28"/>
          <w:lang w:val="kk-KZ"/>
        </w:rPr>
        <w:lastRenderedPageBreak/>
        <w:t xml:space="preserve">- </w:t>
      </w:r>
      <w:r>
        <w:rPr>
          <w:rFonts w:ascii="Times New Roman" w:hAnsi="Times New Roman" w:cs="Times New Roman"/>
          <w:sz w:val="28"/>
          <w:lang w:val="kk-KZ"/>
        </w:rPr>
        <w:t>Жасырын</w:t>
      </w:r>
      <w:r w:rsidRPr="00231127">
        <w:rPr>
          <w:rFonts w:ascii="Times New Roman" w:hAnsi="Times New Roman" w:cs="Times New Roman"/>
          <w:sz w:val="28"/>
          <w:lang w:val="kk-KZ"/>
        </w:rPr>
        <w:t xml:space="preserve"> дарындылық. </w:t>
      </w:r>
      <w:r>
        <w:rPr>
          <w:rFonts w:ascii="Times New Roman" w:hAnsi="Times New Roman" w:cs="Times New Roman"/>
          <w:sz w:val="28"/>
          <w:lang w:val="kk-KZ"/>
        </w:rPr>
        <w:t xml:space="preserve">Бұл дарындылық балалардың ішінара өздерінің дарындылығын көрсетуге ұялып немесе жасыру тиімді деп ойлауларымен байланысты. </w:t>
      </w:r>
      <w:r w:rsidRPr="00231127">
        <w:rPr>
          <w:rFonts w:ascii="Times New Roman" w:hAnsi="Times New Roman" w:cs="Times New Roman"/>
          <w:sz w:val="28"/>
          <w:lang w:val="kk-KZ"/>
        </w:rPr>
        <w:t>Жасырын дарынды балалар оқушылардың жалпы санының шамамен 20-25% құрайды.</w:t>
      </w:r>
    </w:p>
    <w:p w14:paraId="1F3A10BC" w14:textId="77777777" w:rsidR="00C95550" w:rsidRPr="00164AA1" w:rsidRDefault="00C95550" w:rsidP="00C95550">
      <w:pPr>
        <w:ind w:left="360"/>
        <w:jc w:val="both"/>
        <w:rPr>
          <w:rFonts w:ascii="Times New Roman" w:hAnsi="Times New Roman" w:cs="Times New Roman"/>
          <w:sz w:val="28"/>
          <w:lang w:val="kk-KZ"/>
        </w:rPr>
      </w:pPr>
      <w:r w:rsidRPr="00164AA1">
        <w:rPr>
          <w:rFonts w:ascii="Times New Roman" w:hAnsi="Times New Roman" w:cs="Times New Roman"/>
          <w:sz w:val="28"/>
          <w:lang w:val="kk-KZ"/>
        </w:rPr>
        <w:t>Бағдарлама заманауи педагогика мен психологияның жетекші әдіснамалық принциптеріне негізделген:</w:t>
      </w:r>
    </w:p>
    <w:p w14:paraId="11A0CAD3" w14:textId="77777777" w:rsidR="00C95550" w:rsidRPr="00164AA1" w:rsidRDefault="00C95550" w:rsidP="00C95550">
      <w:pPr>
        <w:ind w:left="360"/>
        <w:jc w:val="both"/>
        <w:rPr>
          <w:rFonts w:ascii="Times New Roman" w:hAnsi="Times New Roman" w:cs="Times New Roman"/>
          <w:sz w:val="28"/>
          <w:lang w:val="kk-KZ"/>
        </w:rPr>
      </w:pPr>
      <w:r w:rsidRPr="00164AA1">
        <w:rPr>
          <w:rFonts w:ascii="Times New Roman" w:hAnsi="Times New Roman" w:cs="Times New Roman"/>
          <w:b/>
          <w:sz w:val="28"/>
          <w:lang w:val="kk-KZ"/>
        </w:rPr>
        <w:t>1. Жүйелік тәсіл,</w:t>
      </w:r>
      <w:r w:rsidRPr="00164AA1">
        <w:rPr>
          <w:rFonts w:ascii="Times New Roman" w:hAnsi="Times New Roman" w:cs="Times New Roman"/>
          <w:sz w:val="28"/>
          <w:lang w:val="kk-KZ"/>
        </w:rPr>
        <w:t xml:space="preserve"> оның мәні салыстырмалы түрде тәуелсіз компоненттер оқшауланбайды, бірақ олардың басқалармен байланысы жүйесінде қарастырылады. Бұл тәсілмен дарынды балалармен жұмыс істеудің педагогикалық жүйесі келесі өзара байланысты компоненттердің жиынтығы ретінде қарастырылады: Білім беру мақсаттары, педагогикалық процестің субъектілері, білім беру мазмұны, педагогикалық процестің әдістері мен формалары және материалдық база.</w:t>
      </w:r>
    </w:p>
    <w:p w14:paraId="6091C1EA" w14:textId="77777777" w:rsidR="00C95550" w:rsidRPr="00164AA1" w:rsidRDefault="00C95550" w:rsidP="00C95550">
      <w:pPr>
        <w:ind w:left="360"/>
        <w:jc w:val="both"/>
        <w:rPr>
          <w:rFonts w:ascii="Times New Roman" w:hAnsi="Times New Roman" w:cs="Times New Roman"/>
          <w:sz w:val="28"/>
          <w:lang w:val="kk-KZ"/>
        </w:rPr>
      </w:pPr>
      <w:r w:rsidRPr="00164AA1">
        <w:rPr>
          <w:rFonts w:ascii="Times New Roman" w:hAnsi="Times New Roman" w:cs="Times New Roman"/>
          <w:sz w:val="28"/>
          <w:lang w:val="kk-KZ"/>
        </w:rPr>
        <w:t>2. Дарынды баланың жеке тұлға ретіндегі әлеуметтік және шығармашылық мәні туралы идеяларды растайтын жеке көзқарас. Бұл тәсіл шеңберінде адамның өзін-өзі дамытудың табиғи процесіне және жеке тұлғаның шығармашылық әлеуетіне тәрбиелеу мен оқытуға сүйену, бұл үшін тиісті жағдайлар жасау көзделеді.</w:t>
      </w:r>
    </w:p>
    <w:p w14:paraId="52C90FDD" w14:textId="77777777" w:rsidR="00C95550" w:rsidRPr="00164AA1" w:rsidRDefault="00C95550" w:rsidP="00C95550">
      <w:pPr>
        <w:ind w:left="360"/>
        <w:jc w:val="both"/>
        <w:rPr>
          <w:rFonts w:ascii="Times New Roman" w:hAnsi="Times New Roman" w:cs="Times New Roman"/>
          <w:sz w:val="28"/>
          <w:lang w:val="kk-KZ"/>
        </w:rPr>
      </w:pPr>
      <w:r w:rsidRPr="00164AA1">
        <w:rPr>
          <w:rFonts w:ascii="Times New Roman" w:hAnsi="Times New Roman" w:cs="Times New Roman"/>
          <w:sz w:val="28"/>
          <w:lang w:val="kk-KZ"/>
        </w:rPr>
        <w:t xml:space="preserve">3. Белсенділік тәсілі. Қызмет-Тұлғаның дамуының негізі, құралы және шешуші шарты. Сондықтан дарынды балалардың қызметін таңдау және ұйымдастыру, оларды таным, </w:t>
      </w:r>
      <w:r>
        <w:rPr>
          <w:rFonts w:ascii="Times New Roman" w:hAnsi="Times New Roman" w:cs="Times New Roman"/>
          <w:sz w:val="28"/>
          <w:lang w:val="kk-KZ"/>
        </w:rPr>
        <w:t>е</w:t>
      </w:r>
      <w:r w:rsidRPr="00164AA1">
        <w:rPr>
          <w:rFonts w:ascii="Times New Roman" w:hAnsi="Times New Roman" w:cs="Times New Roman"/>
          <w:sz w:val="28"/>
          <w:lang w:val="kk-KZ"/>
        </w:rPr>
        <w:t>ңбек және қарым-қатынас субъектісі ретінде белсендіру және ауыстыру бойынша арнайы жұмыс қажет. Бұл өз кезегінде балаларды мақсатты таңдауға және қызметті жоспарлауға, оны ұйымдастыруға және реттеуге, бақылауға, интроспекцияға және қызмет нәтижелерін бағалауға үйретуді қамтиды.</w:t>
      </w:r>
    </w:p>
    <w:p w14:paraId="067273AB" w14:textId="77777777" w:rsidR="00C95550" w:rsidRPr="00164AA1" w:rsidRDefault="00C95550" w:rsidP="00C95550">
      <w:pPr>
        <w:ind w:left="360"/>
        <w:jc w:val="both"/>
        <w:rPr>
          <w:rFonts w:ascii="Times New Roman" w:hAnsi="Times New Roman" w:cs="Times New Roman"/>
          <w:sz w:val="28"/>
          <w:lang w:val="kk-KZ"/>
        </w:rPr>
      </w:pPr>
      <w:r w:rsidRPr="00164AA1">
        <w:rPr>
          <w:rFonts w:ascii="Times New Roman" w:hAnsi="Times New Roman" w:cs="Times New Roman"/>
          <w:sz w:val="28"/>
          <w:lang w:val="kk-KZ"/>
        </w:rPr>
        <w:t xml:space="preserve">4. </w:t>
      </w:r>
      <w:r w:rsidRPr="00541C48">
        <w:rPr>
          <w:rFonts w:ascii="Times New Roman" w:hAnsi="Times New Roman" w:cs="Times New Roman"/>
          <w:sz w:val="28"/>
          <w:lang w:val="kk-KZ"/>
        </w:rPr>
        <w:t xml:space="preserve">Мәдени көзқарас адамның құндылықтар жүйесі ретінде мәдениетпен объективті байланысына </w:t>
      </w:r>
      <w:r>
        <w:rPr>
          <w:rFonts w:ascii="Times New Roman" w:hAnsi="Times New Roman" w:cs="Times New Roman"/>
          <w:sz w:val="28"/>
          <w:lang w:val="kk-KZ"/>
        </w:rPr>
        <w:t>қатысты</w:t>
      </w:r>
      <w:r w:rsidRPr="00541C48">
        <w:rPr>
          <w:rFonts w:ascii="Times New Roman" w:hAnsi="Times New Roman" w:cs="Times New Roman"/>
          <w:sz w:val="28"/>
          <w:lang w:val="kk-KZ"/>
        </w:rPr>
        <w:t>. Дарынды бала өзі игерген мәдениет негізінде дамып қана қоймай, оған түбегейлі жаңа нәрсе енгізеді, яғни ол мәдениеттің жаңа элементтерін жасаушы болады. Осыған байланысты мәдениетті құндылықтар жүйесі ретінде дамыту, біріншіден, баланың өзін дамыту, екіншіден, оның шығармашылық тұлға ретінде қалыптасуын білдіреді. Осы әдіснамалық принциптерді іске асыру дарынды балалармен жұмыс кезінде проблемаларды шешудің негізгі жолдарын анықтауға, қызметті жоспарлау мен болжауды жүзеге асыруға мүмкіндік береді.</w:t>
      </w:r>
    </w:p>
    <w:p w14:paraId="6FCC2D8D" w14:textId="77777777" w:rsidR="00C95550" w:rsidRDefault="00C95550" w:rsidP="00C95550">
      <w:pPr>
        <w:ind w:left="360"/>
        <w:jc w:val="both"/>
        <w:rPr>
          <w:rFonts w:ascii="Times New Roman" w:hAnsi="Times New Roman" w:cs="Times New Roman"/>
          <w:sz w:val="28"/>
          <w:lang w:val="kk-KZ"/>
        </w:rPr>
      </w:pPr>
      <w:r w:rsidRPr="00164AA1">
        <w:rPr>
          <w:rFonts w:ascii="Times New Roman" w:hAnsi="Times New Roman" w:cs="Times New Roman"/>
          <w:sz w:val="28"/>
          <w:lang w:val="kk-KZ"/>
        </w:rPr>
        <w:t>Осы әдіснамалық принциптерді іске асыру дарынды балалармен жұмыс кезінде проблемаларды шешудің негізгі жолдарын анықтауға, қызметті жоспарлау мен болжауды жүзеге асыруға мүмкіндік береді.</w:t>
      </w:r>
    </w:p>
    <w:p w14:paraId="06FC708A" w14:textId="77777777" w:rsidR="00C95550" w:rsidRDefault="00C95550" w:rsidP="00C95550">
      <w:pPr>
        <w:ind w:left="360"/>
        <w:jc w:val="both"/>
        <w:rPr>
          <w:rFonts w:ascii="Times New Roman" w:hAnsi="Times New Roman" w:cs="Times New Roman"/>
          <w:sz w:val="28"/>
          <w:lang w:val="kk-KZ"/>
        </w:rPr>
      </w:pPr>
    </w:p>
    <w:p w14:paraId="1D760A6B" w14:textId="77777777" w:rsidR="00C95550" w:rsidRDefault="00C95550" w:rsidP="00C95550">
      <w:pPr>
        <w:ind w:left="360"/>
        <w:jc w:val="both"/>
        <w:rPr>
          <w:rFonts w:ascii="Times New Roman" w:hAnsi="Times New Roman" w:cs="Times New Roman"/>
          <w:sz w:val="28"/>
          <w:lang w:val="kk-KZ"/>
        </w:rPr>
      </w:pPr>
    </w:p>
    <w:p w14:paraId="547A6BC2" w14:textId="77777777" w:rsidR="00C95550" w:rsidRDefault="00C95550" w:rsidP="00C95550">
      <w:pPr>
        <w:ind w:left="360"/>
        <w:jc w:val="both"/>
        <w:rPr>
          <w:rFonts w:ascii="Times New Roman" w:hAnsi="Times New Roman" w:cs="Times New Roman"/>
          <w:sz w:val="28"/>
          <w:lang w:val="kk-KZ"/>
        </w:rPr>
      </w:pPr>
    </w:p>
    <w:p w14:paraId="4367B25D" w14:textId="77777777" w:rsidR="00585D0F" w:rsidRPr="00C95550" w:rsidRDefault="00585D0F">
      <w:pPr>
        <w:rPr>
          <w:lang w:val="kk-KZ"/>
        </w:rPr>
      </w:pPr>
    </w:p>
    <w:sectPr w:rsidR="00585D0F" w:rsidRPr="00C95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93A3D"/>
    <w:multiLevelType w:val="hybridMultilevel"/>
    <w:tmpl w:val="EB5A9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317CD9"/>
    <w:multiLevelType w:val="hybridMultilevel"/>
    <w:tmpl w:val="4D6A5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FB54C2"/>
    <w:multiLevelType w:val="hybridMultilevel"/>
    <w:tmpl w:val="A5622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967FA2"/>
    <w:multiLevelType w:val="hybridMultilevel"/>
    <w:tmpl w:val="5E9CE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28"/>
    <w:rsid w:val="00313828"/>
    <w:rsid w:val="00585D0F"/>
    <w:rsid w:val="00C95550"/>
    <w:rsid w:val="00E5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0A47"/>
  <w15:chartTrackingRefBased/>
  <w15:docId w15:val="{1A944BEB-DF33-4D3C-AEB0-70B359B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550"/>
    <w:pPr>
      <w:ind w:left="720"/>
      <w:contextualSpacing/>
    </w:pPr>
  </w:style>
  <w:style w:type="table" w:styleId="a4">
    <w:name w:val="Table Grid"/>
    <w:basedOn w:val="a1"/>
    <w:uiPriority w:val="39"/>
    <w:rsid w:val="00C9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2023-12-06T06:12:00Z</dcterms:created>
  <dcterms:modified xsi:type="dcterms:W3CDTF">2023-12-06T06:14:00Z</dcterms:modified>
</cp:coreProperties>
</file>