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4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1419"/>
        <w:gridCol w:w="2234"/>
        <w:gridCol w:w="2166"/>
        <w:gridCol w:w="3823"/>
        <w:gridCol w:w="1239"/>
        <w:gridCol w:w="1165"/>
        <w:gridCol w:w="1886"/>
        <w:gridCol w:w="2160"/>
      </w:tblGrid>
      <w:tr w:rsidR="00A91724" w:rsidRPr="00A91724" w:rsidTr="00A91724">
        <w:tc>
          <w:tcPr>
            <w:tcW w:w="180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  <w:r w:rsidRPr="00A917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-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бөлім. Сәндік - қолданбалы өнер</w:t>
            </w:r>
          </w:p>
        </w:tc>
        <w:tc>
          <w:tcPr>
            <w:tcW w:w="3192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A91724">
            <w:pPr>
              <w:pStyle w:val="AssignmentTemplate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Мектеп: </w:t>
            </w:r>
          </w:p>
        </w:tc>
      </w:tr>
      <w:tr w:rsidR="00A91724" w:rsidRPr="00A91724" w:rsidTr="00A91724">
        <w:tc>
          <w:tcPr>
            <w:tcW w:w="1808" w:type="pct"/>
            <w:gridSpan w:val="3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A91724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3192" w:type="pct"/>
            <w:gridSpan w:val="5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аты-жөні: </w:t>
            </w:r>
          </w:p>
          <w:p w:rsidR="00A91724" w:rsidRPr="00A91724" w:rsidRDefault="00A91724" w:rsidP="00FC09BF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91724" w:rsidRPr="00A91724" w:rsidTr="00A91724">
        <w:tc>
          <w:tcPr>
            <w:tcW w:w="180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Сыныбы: </w:t>
            </w:r>
            <w:r w:rsidRPr="00A917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8 «а,ә,б»</w:t>
            </w:r>
          </w:p>
        </w:tc>
        <w:tc>
          <w:tcPr>
            <w:tcW w:w="157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Қатысушылардың саны: </w:t>
            </w:r>
          </w:p>
        </w:tc>
        <w:tc>
          <w:tcPr>
            <w:tcW w:w="161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Қатыспағандардын саны: </w:t>
            </w:r>
          </w:p>
        </w:tc>
      </w:tr>
      <w:tr w:rsidR="00A91724" w:rsidRPr="00A91724" w:rsidTr="00A91724">
        <w:tc>
          <w:tcPr>
            <w:tcW w:w="1135" w:type="pct"/>
            <w:gridSpan w:val="2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A91724" w:rsidRPr="00A91724" w:rsidRDefault="00A91724" w:rsidP="00FC09BF">
            <w:pPr>
              <w:pStyle w:val="AssignmentTemplate"/>
              <w:spacing w:before="0" w:after="0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3865" w:type="pct"/>
            <w:gridSpan w:val="6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Қазақтың ұлттық сәндік- қолданбалы бұйымдары (ши току, киіз басу) . Әр түрлі ұлттық бүйымдар . Құрал-саймандар мен материалдар</w:t>
            </w:r>
          </w:p>
        </w:tc>
      </w:tr>
      <w:tr w:rsidR="00A91724" w:rsidRPr="00A91724" w:rsidTr="00A91724">
        <w:trPr>
          <w:trHeight w:val="1113"/>
        </w:trPr>
        <w:tc>
          <w:tcPr>
            <w:tcW w:w="11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Осысабақта қол жеткізілетін оқу мақсаттары(оқу бағдарламасына сілтеме)</w:t>
            </w:r>
          </w:p>
        </w:tc>
        <w:tc>
          <w:tcPr>
            <w:tcW w:w="386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8.1.2.1 -  тарихи және мәдени шығу тегі  әр түрлі өнер, қолөнер және дизайн туындыларының  ерекшеліктері туралы түсінігін көрсету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A91724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8.1.3.1 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идеяларды дамыту мен іске асыруда өз бетінше таңдаған ақпарат көздерін қолдану</w:t>
            </w:r>
          </w:p>
        </w:tc>
      </w:tr>
      <w:tr w:rsidR="00A91724" w:rsidRPr="00A91724" w:rsidTr="00A91724">
        <w:tc>
          <w:tcPr>
            <w:tcW w:w="1135" w:type="pct"/>
            <w:gridSpan w:val="2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ind w:left="-468" w:firstLine="468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  <w:p w:rsidR="00A91724" w:rsidRPr="00A91724" w:rsidRDefault="00A91724" w:rsidP="00FC09BF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65" w:type="pct"/>
            <w:gridSpan w:val="6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Қазақ халқының қолданбалы өнерінің түрлерін біледі;</w:t>
            </w:r>
          </w:p>
          <w:p w:rsidR="00A91724" w:rsidRPr="00A91724" w:rsidRDefault="00A91724" w:rsidP="00FC09BF">
            <w:pPr>
              <w:pStyle w:val="AssignmentTemplate"/>
              <w:numPr>
                <w:ilvl w:val="0"/>
                <w:numId w:val="1"/>
              </w:numPr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Қазақ халқының қолданбалы өнер шығармаларының ерекшеліктері ажыратады;</w:t>
            </w:r>
          </w:p>
          <w:p w:rsidR="00A91724" w:rsidRPr="00A91724" w:rsidRDefault="00A91724" w:rsidP="00FC09BF">
            <w:pPr>
              <w:pStyle w:val="AssignmentTemplate"/>
              <w:numPr>
                <w:ilvl w:val="0"/>
                <w:numId w:val="1"/>
              </w:numPr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Қазақ халқының ұлттық ою-өрнек түрлерінің айырмашылықтарын айқындайды;</w:t>
            </w:r>
          </w:p>
          <w:p w:rsidR="00A91724" w:rsidRPr="00A91724" w:rsidRDefault="00A91724" w:rsidP="00FC09BF">
            <w:pPr>
              <w:pStyle w:val="AssignmentTemplate"/>
              <w:numPr>
                <w:ilvl w:val="0"/>
                <w:numId w:val="1"/>
              </w:numPr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Алған білімд</w:t>
            </w:r>
            <w:r w:rsidR="008B438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ерін шығармашылық идеяларын іске</w:t>
            </w:r>
            <w:r w:rsidRPr="00A917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асыруда тиімді пайдаланады</w:t>
            </w:r>
          </w:p>
        </w:tc>
      </w:tr>
      <w:tr w:rsidR="00A91724" w:rsidRPr="00A91724" w:rsidTr="00A91724">
        <w:tc>
          <w:tcPr>
            <w:tcW w:w="5000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Сабақ барысы</w:t>
            </w:r>
          </w:p>
        </w:tc>
      </w:tr>
      <w:tr w:rsidR="008B4384" w:rsidRPr="00A91724" w:rsidTr="008B4384">
        <w:tc>
          <w:tcPr>
            <w:tcW w:w="441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2555" w:type="pct"/>
            <w:gridSpan w:val="3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91724"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t>Педагог  іс-әрекет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і</w:t>
            </w:r>
            <w:r w:rsidRPr="00A91724"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747" w:type="pct"/>
            <w:gridSpan w:val="2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</w:rPr>
              <w:t>Оқушы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gramStart"/>
            <w:r w:rsidRPr="00A91724"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  <w:proofErr w:type="gramEnd"/>
            <w:r w:rsidRPr="00A91724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58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67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8B4384" w:rsidRPr="00A91724" w:rsidTr="008B4384">
        <w:tc>
          <w:tcPr>
            <w:tcW w:w="4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Сабақтың басы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Ұйымдастыру бөлімі:</w:t>
            </w:r>
            <w:r w:rsidRPr="00A917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Оқушыларды орналастыру, амандасу.</w:t>
            </w:r>
          </w:p>
          <w:p w:rsidR="00A91724" w:rsidRPr="00A91724" w:rsidRDefault="00A91724" w:rsidP="00A91724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Интерактив тақтасында сабақтың тақырыбы, мақсаты көрсетіледі.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Зергердің құралдары мен жабдықтарын оқушыларға таныстыру және олардың қолдану тәсілдерін көрсету. 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Зергер жұмысы туралы видео көрсету.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мақсатымен танысу. </w:t>
            </w:r>
          </w:p>
          <w:p w:rsidR="00A91724" w:rsidRPr="00A91724" w:rsidRDefault="00A91724" w:rsidP="00A91724">
            <w:pPr>
              <w:pStyle w:val="1"/>
              <w:widowControl w:val="0"/>
              <w:spacing w:before="0" w:beforeAutospacing="0" w:after="0" w:afterAutospacing="0"/>
              <w:contextualSpacing/>
              <w:jc w:val="both"/>
              <w:rPr>
                <w:lang w:val="kk-KZ" w:eastAsia="en-US"/>
              </w:rPr>
            </w:pPr>
            <w:r w:rsidRPr="00A91724">
              <w:rPr>
                <w:lang w:val="kk-KZ" w:eastAsia="en-US"/>
              </w:rPr>
              <w:t xml:space="preserve"> -  Бізге мұра болып қалған аталарымыз бен әкелеріміздің өз еліміздің тарихын, салт-дәстүрін, еліміздің әрбір азаматы білуі тиіс. Сондықтан, бүгін сабақта біз сіздермен қазақ халқының  дәстүрлі сәндік-қолданбалы өнер түрлері туралы айтатын боламыз.</w:t>
            </w:r>
          </w:p>
        </w:tc>
        <w:tc>
          <w:tcPr>
            <w:tcW w:w="74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Оқушыларға суреттер көрсетіледі. </w:t>
            </w:r>
          </w:p>
          <w:p w:rsidR="00A91724" w:rsidRPr="00A91724" w:rsidRDefault="00A91724" w:rsidP="00FC09BF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Суретті топтастырады.</w:t>
            </w:r>
          </w:p>
          <w:p w:rsidR="00A91724" w:rsidRDefault="00A91724" w:rsidP="00A9172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Түсінік береді.</w:t>
            </w:r>
          </w:p>
          <w:p w:rsidR="00A91724" w:rsidRPr="00A91724" w:rsidRDefault="00A91724" w:rsidP="00A9172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lang w:val="kk-KZ"/>
              </w:rPr>
              <w:t xml:space="preserve">- Слайдқа қарап  біздің бүгінгі сабақтың  тақырыбын </w:t>
            </w:r>
            <w:r w:rsidRPr="00A91724">
              <w:rPr>
                <w:rFonts w:ascii="Times New Roman" w:hAnsi="Times New Roman"/>
                <w:sz w:val="24"/>
                <w:lang w:val="kk-KZ"/>
              </w:rPr>
              <w:lastRenderedPageBreak/>
              <w:t>анықтаңыз.</w:t>
            </w:r>
          </w:p>
          <w:p w:rsidR="00A91724" w:rsidRPr="00A91724" w:rsidRDefault="00A91724" w:rsidP="00FC09BF">
            <w:pPr>
              <w:pStyle w:val="1"/>
              <w:widowControl w:val="0"/>
              <w:spacing w:before="0" w:beforeAutospacing="0" w:after="0" w:afterAutospacing="0"/>
              <w:ind w:left="318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A91724">
            <w:pPr>
              <w:pStyle w:val="1"/>
              <w:widowControl w:val="0"/>
              <w:spacing w:before="0" w:beforeAutospacing="0" w:after="0" w:afterAutospacing="0"/>
              <w:contextualSpacing/>
              <w:jc w:val="both"/>
              <w:rPr>
                <w:lang w:val="kk-KZ" w:eastAsia="en-US"/>
              </w:rPr>
            </w:pPr>
            <w:r w:rsidRPr="00A91724">
              <w:rPr>
                <w:lang w:val="kk-KZ" w:eastAsia="en-US"/>
              </w:rPr>
              <w:lastRenderedPageBreak/>
              <w:t>Өзара бағалау</w:t>
            </w:r>
          </w:p>
        </w:tc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Презентациямен танысу үшін арналған 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Слайд.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көрнекіліктер: суреттер мен фотосуреттер, киіз бұйымдары</w:t>
            </w:r>
          </w:p>
        </w:tc>
      </w:tr>
      <w:tr w:rsidR="008B4384" w:rsidRPr="00A91724" w:rsidTr="008B4384">
        <w:trPr>
          <w:trHeight w:val="547"/>
        </w:trPr>
        <w:tc>
          <w:tcPr>
            <w:tcW w:w="441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5" w:type="pct"/>
            <w:gridSpan w:val="3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Жаңа материалды  зерттеу кезеңі.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Қазақтардын халық кәсіпшілігі мен қолөнер бастауы    тұңғиық ғасырларға кетеді.  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Оқушылар   сәндік-қолданбалы өнер үлгілер атауын анықтайды.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 теріні өңдеу,зергерлік,сүйек кесу,тасты өңдеу, ағаш өңдеу.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-кілем тоқу, ши току және киіз бұйымдарын жасау  - киіз басу. 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Кілемдердін түрлерін зерттейік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: басылған (киіз), өрме (қамысты) және тоқыма.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 Тоқыма кілемдер түкті, алаша және тақыр түрлерімен ерекшеленеді.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 Басылған кілемдерге киіздер, тұскиіздер, сырмақ, сырдақ, текемелер жатады.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 Өрме кілемдер  - бұл шым ши, өре ши және шабақ ши.</w:t>
            </w:r>
          </w:p>
          <w:p w:rsidR="00A91724" w:rsidRPr="00A91724" w:rsidRDefault="00A91724" w:rsidP="00FC09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Ши тоқу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 ши талдарынан   қамыс өріледі - Алдымен әр талды жеке берілген ою бойынша түрлі-түсті жіппен орайды. Талдарды  бірге орағанда ерекше кілем шыгады.</w:t>
            </w:r>
          </w:p>
          <w:p w:rsidR="00A91724" w:rsidRPr="00A91724" w:rsidRDefault="00A91724" w:rsidP="00FC09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Ал киіз басу өндірісі де қызықты қажет ететін күрделі үдеріс, белгілі бір дағдыларды  қажет етеді.</w:t>
            </w:r>
          </w:p>
          <w:p w:rsidR="00A91724" w:rsidRPr="00A91724" w:rsidRDefault="00A91724" w:rsidP="00FC09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Киіз басу және өндіру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бірнеше кезеңдерден тұрады: </w:t>
            </w:r>
          </w:p>
          <w:p w:rsidR="00A91724" w:rsidRPr="00A91724" w:rsidRDefault="00A91724" w:rsidP="00FC09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* жүн дайындау; ыстық су шашу;  дайын киіз жасау.</w:t>
            </w:r>
          </w:p>
          <w:p w:rsidR="00A91724" w:rsidRPr="00A91724" w:rsidRDefault="00A91724" w:rsidP="00FC09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  Киіз үйдің ішкі көрінісің  зерттейк.</w:t>
            </w:r>
          </w:p>
          <w:p w:rsidR="00A91724" w:rsidRPr="00A91724" w:rsidRDefault="00A91724" w:rsidP="00FC09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-Балалар, киіз уйде қандай заттар көріп тұрсындар?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 Кілемнің ерекше сырмақ түрін  туралы әңгімелесейік.</w:t>
            </w:r>
          </w:p>
          <w:p w:rsidR="00A91724" w:rsidRPr="00A91724" w:rsidRDefault="00A91724" w:rsidP="00FC09B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1-ТАПСЫРМА. Мәтінді оқып, сұрақтарға жауап беріңдер.</w:t>
            </w:r>
          </w:p>
          <w:p w:rsidR="00A91724" w:rsidRPr="00A91724" w:rsidRDefault="00A91724" w:rsidP="00FC09B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-Қазақ халқында ертеден бастау алған қандай өнер?</w:t>
            </w:r>
          </w:p>
          <w:p w:rsidR="00A91724" w:rsidRPr="00A91724" w:rsidRDefault="00A91724" w:rsidP="00FC09B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-Ол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8B438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қандай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өнер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8B438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түрі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байланысты?</w:t>
            </w:r>
          </w:p>
          <w:p w:rsidR="00A91724" w:rsidRPr="00A91724" w:rsidRDefault="00A91724" w:rsidP="00FC09B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-әшекей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бұйымдар не үшін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қажет?</w:t>
            </w:r>
          </w:p>
          <w:p w:rsidR="00A91724" w:rsidRPr="00A91724" w:rsidRDefault="00A91724" w:rsidP="00FC09B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-Әшекей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бұйымдар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қыздар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үшін не береді?</w:t>
            </w:r>
          </w:p>
          <w:p w:rsidR="00A91724" w:rsidRPr="00A91724" w:rsidRDefault="00A91724" w:rsidP="00FC09B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-Әшекей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бұйымдарды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неден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жасаған?</w:t>
            </w:r>
          </w:p>
          <w:p w:rsidR="00A91724" w:rsidRPr="00A91724" w:rsidRDefault="00A91724" w:rsidP="00FC09B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Жазылым.</w:t>
            </w:r>
            <w:r w:rsidR="008B438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Кестені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толықтыр. </w:t>
            </w:r>
          </w:p>
          <w:tbl>
            <w:tblPr>
              <w:tblW w:w="7542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838"/>
              <w:gridCol w:w="4704"/>
            </w:tblGrid>
            <w:tr w:rsidR="00A91724" w:rsidRPr="00A91724" w:rsidTr="008B4384"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1724" w:rsidRPr="00A91724" w:rsidRDefault="00A91724" w:rsidP="00FC0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Киімдердегі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әшекейлер</w:t>
                  </w:r>
                </w:p>
              </w:tc>
              <w:tc>
                <w:tcPr>
                  <w:tcW w:w="47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1724" w:rsidRPr="00A91724" w:rsidRDefault="00A91724" w:rsidP="00FC0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Түйме, сөлкебай, өңірше</w:t>
                  </w:r>
                </w:p>
              </w:tc>
            </w:tr>
            <w:tr w:rsidR="00A91724" w:rsidRPr="00A91724" w:rsidTr="008B4384"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1724" w:rsidRPr="00A91724" w:rsidRDefault="00A91724" w:rsidP="00FC0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Денедегі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әшекейлер</w:t>
                  </w:r>
                </w:p>
              </w:tc>
              <w:tc>
                <w:tcPr>
                  <w:tcW w:w="47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1724" w:rsidRPr="00A91724" w:rsidRDefault="00A91724" w:rsidP="00FC0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Сырға, алқа, тұмар, білезік</w:t>
                  </w:r>
                </w:p>
              </w:tc>
            </w:tr>
            <w:tr w:rsidR="00A91724" w:rsidRPr="00A91724" w:rsidTr="008B4384"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1724" w:rsidRPr="00A91724" w:rsidRDefault="00A91724" w:rsidP="00FC0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Тұрмыстағы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әшекейлер</w:t>
                  </w:r>
                </w:p>
              </w:tc>
              <w:tc>
                <w:tcPr>
                  <w:tcW w:w="47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91724" w:rsidRPr="00A91724" w:rsidRDefault="00A91724" w:rsidP="00FC0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Сөмке, </w:t>
                  </w:r>
                  <w:proofErr w:type="spellStart"/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ыдыс</w:t>
                  </w:r>
                  <w:proofErr w:type="spellEnd"/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, қамшыт.б. </w:t>
                  </w:r>
                  <w:proofErr w:type="gramStart"/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заттар</w:t>
                  </w:r>
                  <w:proofErr w:type="gramEnd"/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ға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тағылатын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proofErr w:type="spellStart"/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асылтастар</w:t>
                  </w:r>
                  <w:proofErr w:type="spellEnd"/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 мен </w:t>
                  </w:r>
                  <w:proofErr w:type="spellStart"/>
                  <w:r w:rsidRPr="00A9172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металдар</w:t>
                  </w:r>
                  <w:proofErr w:type="spellEnd"/>
                </w:p>
              </w:tc>
            </w:tr>
          </w:tbl>
          <w:p w:rsidR="00A91724" w:rsidRPr="00A91724" w:rsidRDefault="00A91724" w:rsidP="00A9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Сіздерде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неше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әшекей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заттар</w:t>
            </w:r>
            <w:proofErr w:type="spellEnd"/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бар</w:t>
            </w:r>
            <w:r w:rsidRPr="00A917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?</w:t>
            </w:r>
            <w:r w:rsidRPr="00A917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917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A917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A917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8B43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нде</w:t>
            </w:r>
            <w:proofErr w:type="spellEnd"/>
            <w:r w:rsidR="008B43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төрт-бес сырға, 3-4 шашқыст</w:t>
            </w:r>
            <w:r w:rsidR="008B43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ы</w:t>
            </w:r>
            <w:r w:rsidRPr="00A917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рғыш бар.</w:t>
            </w:r>
          </w:p>
          <w:p w:rsidR="00A91724" w:rsidRPr="00A91724" w:rsidRDefault="00A91724" w:rsidP="00FC09B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Тәжірбиелік жұмыс кезеңі.    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Тапсырма:</w:t>
            </w:r>
          </w:p>
          <w:p w:rsidR="00A91724" w:rsidRPr="00A91724" w:rsidRDefault="00A91724" w:rsidP="00FC09BF">
            <w:pPr>
              <w:spacing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 Балалар, сабақтың соңында әр команда өзінің зерттеу нәтижелерімен бөліседі.</w:t>
            </w:r>
          </w:p>
          <w:p w:rsidR="00A91724" w:rsidRPr="00A91724" w:rsidRDefault="00A91724" w:rsidP="00FC09BF">
            <w:pPr>
              <w:pStyle w:val="a5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lang w:val="kk-KZ"/>
              </w:rPr>
              <w:t>Оқушыларға интернетке қосылған ноутбуктер таратылады   немесе кітаптар мен журналдар,  материалдар ішінен оқушылар тапсырмаға жауаптар  таба алады  (мәтіндізерттеу үшін суреттер мен парақтарды  таратуға болады).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 Дұрыс, балалар, жарайсыңдар, киізден жасалатын заттар:токым, ер-тұрман, бас киімдер (қалпақ), киіз етік (байпак) т. б.  Киіз кілем – текеметті зерттеніз.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Қазақтың ою-өрнектерінің түрлері: зооморфтық, космогониялық, геометриялық, өсімдік.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1. Космогониялық (күн, жұлдыздар, ай);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2. Зооморфтық (жануарлар бейнелерінің элементтері,</w:t>
            </w:r>
            <w:r w:rsidR="008B4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құстардың бөлшектер);        </w:t>
            </w:r>
            <w:r w:rsidR="008B4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 Өсімдік (жапырақтар, гүлдер);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4.Геометриялық ою-өрнек  (ромбтар, ирек, үшбұрыш).\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- Киіз бұйымдарының емдік қасиеттерін зерттеніз.</w:t>
            </w:r>
          </w:p>
        </w:tc>
        <w:tc>
          <w:tcPr>
            <w:tcW w:w="747" w:type="pct"/>
            <w:gridSpan w:val="2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Мына суреттерге қараңызшы.</w:t>
            </w:r>
          </w:p>
          <w:p w:rsidR="00A91724" w:rsidRPr="00A91724" w:rsidRDefault="00A91724" w:rsidP="00FC09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Өнер түрлерін қарастырыңыз және анықтаңыз.</w:t>
            </w:r>
          </w:p>
          <w:p w:rsidR="00A91724" w:rsidRPr="00A91724" w:rsidRDefault="00A91724" w:rsidP="00FC09B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Киіз басу тарихы жөнінде слайд көреміз</w:t>
            </w:r>
          </w:p>
          <w:p w:rsidR="00A91724" w:rsidRPr="00A91724" w:rsidRDefault="00A91724" w:rsidP="00FC09B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 Қазақ халқы  жүнді тұрмыста қалай қолданған?</w:t>
            </w:r>
          </w:p>
          <w:p w:rsidR="00A91724" w:rsidRPr="00A91724" w:rsidRDefault="00A91724" w:rsidP="00FC09B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 Дұрыс, жүн жылуды сақтайды? Сондықтан оны киім, көрпенің арасына салған және бесікке де төсеген.</w:t>
            </w:r>
          </w:p>
          <w:p w:rsidR="00A91724" w:rsidRPr="00A91724" w:rsidRDefault="00A91724" w:rsidP="00FC09B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 Жүннің қандай түрлерін білесіндер?</w:t>
            </w:r>
          </w:p>
          <w:p w:rsidR="00A91724" w:rsidRPr="00A91724" w:rsidRDefault="00A91724" w:rsidP="00FC09B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- Көктермде қырыған және күзде қырқылған жүндердін атаулары бар (жүннің жабағы, күзем).</w:t>
            </w:r>
          </w:p>
          <w:p w:rsidR="00A91724" w:rsidRPr="00A91724" w:rsidRDefault="00A91724" w:rsidP="008B4384">
            <w:pPr>
              <w:pStyle w:val="1"/>
              <w:widowControl w:val="0"/>
              <w:spacing w:before="0" w:beforeAutospacing="0" w:after="0" w:afterAutospacing="0"/>
              <w:contextualSpacing/>
              <w:rPr>
                <w:lang w:val="kk-KZ" w:eastAsia="en-US"/>
              </w:rPr>
            </w:pPr>
            <w:r w:rsidRPr="00A91724">
              <w:rPr>
                <w:i/>
                <w:lang w:val="kk-KZ"/>
              </w:rPr>
              <w:t xml:space="preserve">Киіз үйдің ішіндегі заттар туралы </w:t>
            </w:r>
            <w:r w:rsidRPr="00A91724">
              <w:rPr>
                <w:i/>
                <w:lang w:val="kk-KZ"/>
              </w:rPr>
              <w:lastRenderedPageBreak/>
              <w:t>оқушыларымен талқылау жұмысын жүргізу.</w:t>
            </w:r>
          </w:p>
          <w:p w:rsidR="00A91724" w:rsidRPr="00A91724" w:rsidRDefault="00A91724" w:rsidP="008B4384">
            <w:pPr>
              <w:pStyle w:val="1"/>
              <w:widowControl w:val="0"/>
              <w:spacing w:before="0" w:beforeAutospacing="0" w:after="0" w:afterAutospacing="0"/>
              <w:contextualSpacing/>
              <w:rPr>
                <w:lang w:val="kk-KZ" w:eastAsia="en-US"/>
              </w:rPr>
            </w:pPr>
            <w:r w:rsidRPr="00A91724">
              <w:rPr>
                <w:lang w:val="kk-KZ" w:eastAsia="en-US"/>
              </w:rPr>
              <w:t>(Видеофильмді көру)</w:t>
            </w:r>
          </w:p>
          <w:p w:rsidR="00A91724" w:rsidRPr="00A91724" w:rsidRDefault="00A91724" w:rsidP="00FC09BF">
            <w:pPr>
              <w:pStyle w:val="1"/>
              <w:widowControl w:val="0"/>
              <w:spacing w:before="0" w:beforeAutospacing="0" w:after="0" w:afterAutospacing="0"/>
              <w:contextualSpacing/>
              <w:rPr>
                <w:i/>
                <w:lang w:val="kk-KZ"/>
              </w:rPr>
            </w:pPr>
          </w:p>
          <w:p w:rsidR="00A91724" w:rsidRPr="00A91724" w:rsidRDefault="00A91724" w:rsidP="00FC09BF">
            <w:pPr>
              <w:pStyle w:val="1"/>
              <w:widowControl w:val="0"/>
              <w:spacing w:before="0" w:beforeAutospacing="0" w:after="0" w:afterAutospacing="0"/>
              <w:contextualSpacing/>
              <w:rPr>
                <w:i/>
                <w:lang w:val="kk-KZ"/>
              </w:rPr>
            </w:pPr>
            <w:r w:rsidRPr="00A91724">
              <w:rPr>
                <w:i/>
                <w:lang w:val="kk-KZ"/>
              </w:rPr>
              <w:t xml:space="preserve">Тәжірбиелік жұмысты бастамас бұрын оқушыларға қауіпсіздік техникасымен таныстырыңыз. </w:t>
            </w:r>
          </w:p>
          <w:p w:rsidR="00A91724" w:rsidRPr="008B4384" w:rsidRDefault="00A91724" w:rsidP="008B4384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Жасаған нобайлары мен жоспарын жұпта талқылайды</w:t>
            </w:r>
          </w:p>
          <w:p w:rsidR="00A91724" w:rsidRPr="00A91724" w:rsidRDefault="00A91724" w:rsidP="00FC09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Оқушылардың алдына әшекей заттардың аттары жазылған сөздер беріледі. Сол сөздерді тиісті орындарға орналастыру қажет.</w:t>
            </w:r>
          </w:p>
          <w:p w:rsidR="00A91724" w:rsidRPr="00A91724" w:rsidRDefault="00A91724" w:rsidP="00FC09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Балалар, 2 командаға бөлінеді. Әр топ зерттеу орындайтын болады. </w:t>
            </w:r>
          </w:p>
          <w:p w:rsidR="00A91724" w:rsidRPr="00A91724" w:rsidRDefault="00A91724" w:rsidP="00FC09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* Бірінші командаға киізден жасалған бұйымдардын атауларын анықтау қажет  </w:t>
            </w:r>
          </w:p>
          <w:p w:rsidR="00A91724" w:rsidRPr="00A91724" w:rsidRDefault="00A91724" w:rsidP="00FC09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* Екінші команда 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қазақ ұлттық ою-өрнек түрлерін зерттейді.</w:t>
            </w:r>
          </w:p>
          <w:p w:rsidR="00A91724" w:rsidRPr="00A91724" w:rsidRDefault="00A91724" w:rsidP="00FC09BF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дескрипторлар: 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Киіз басу өнерін  зерттейді;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Киізден орындалатын    бұйымдардын  атауларын  анықтайды;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Киіздің емдік қасиеттерін анықтайды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Бұйымдардын  атаулары мен суреттерін  скетчбукке  түсіреді;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Өзіңің зерттеу жұмысы туралы баяндайды;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Атқарылған жұмыстар туралы қорытындылар жасайды.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дескрипторлар: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ұлттық ою-өрнек -терін зерттейді  (космогониялық, зооморфтық, өсімдік,  геометриялық);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ұлттық ою-өрнек түрлерімен айырмашылықтарын анықтайды;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Ою атауларымен суреттерін скетчбукке түсіреді;; 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Өзіңің зерттеу жұмысы туралы баяндайды;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Атқарылған жұмыстар туралы </w:t>
            </w: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қорытындылар жасайды.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Киіз басу өнерінің  шығу тарихы туралы   мультфильм көру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eastAsia="+mn-ea" w:hAnsi="Times New Roman"/>
                <w:kern w:val="24"/>
                <w:sz w:val="24"/>
                <w:szCs w:val="24"/>
                <w:lang w:val="kk-KZ"/>
              </w:rPr>
              <w:t>https://youtu.be/D1qoET0oQI0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Киіз үй туралы видеофильм көру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1 фильм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eastAsia="+mn-ea" w:hAnsi="Times New Roman"/>
                <w:kern w:val="24"/>
                <w:sz w:val="24"/>
                <w:szCs w:val="24"/>
                <w:lang w:val="kk-KZ"/>
              </w:rPr>
            </w:pPr>
            <w:r w:rsidRPr="00A91724">
              <w:rPr>
                <w:rFonts w:ascii="Times New Roman" w:eastAsia="+mn-ea" w:hAnsi="Times New Roman"/>
                <w:kern w:val="24"/>
                <w:sz w:val="24"/>
                <w:szCs w:val="24"/>
                <w:lang w:val="kk-KZ"/>
              </w:rPr>
              <w:t>https://youtu.be/yu_2aAQEUsY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2 фильм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eastAsia="+mn-ea" w:hAnsi="Times New Roman"/>
                <w:kern w:val="24"/>
                <w:sz w:val="24"/>
                <w:szCs w:val="24"/>
                <w:lang w:val="kk-KZ"/>
              </w:rPr>
            </w:pPr>
            <w:r w:rsidRPr="00A91724">
              <w:rPr>
                <w:rFonts w:ascii="Times New Roman" w:eastAsia="+mn-ea" w:hAnsi="Times New Roman"/>
                <w:kern w:val="24"/>
                <w:sz w:val="24"/>
                <w:szCs w:val="24"/>
                <w:lang w:val="kk-KZ"/>
              </w:rPr>
              <w:t>https://youtu.be/3W_PZ2KFLcY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Заманауи қазақ үй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eastAsia="+mn-ea" w:hAnsi="Times New Roman"/>
                <w:kern w:val="24"/>
                <w:sz w:val="24"/>
                <w:szCs w:val="24"/>
                <w:lang w:val="kk-KZ"/>
              </w:rPr>
            </w:pPr>
            <w:r w:rsidRPr="00A91724">
              <w:rPr>
                <w:rFonts w:ascii="Times New Roman" w:eastAsia="+mn-ea" w:hAnsi="Times New Roman"/>
                <w:kern w:val="24"/>
                <w:sz w:val="24"/>
                <w:szCs w:val="24"/>
                <w:lang w:val="kk-KZ"/>
              </w:rPr>
              <w:t>https://youtu.be/eGxqIBrdsWI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17295" cy="962025"/>
                  <wp:effectExtent l="0" t="0" r="0" b="0"/>
                  <wp:docPr id="1" name="Рисунок 1" descr="Картинки по запросу тұскиіздің суреті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тұскиіздің суреті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тұскиіз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(киіз үй туралы видеофильм)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92165" cy="864158"/>
                  <wp:effectExtent l="19050" t="0" r="0" b="0"/>
                  <wp:docPr id="2" name="Рисунок 4" descr="C:\Users\USER\Desktop\СМК\1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СМК\13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6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Кітаптар, журналдар, зерттеу үшін мәтін, фотосуреттер, суреттер.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99185" cy="762000"/>
                  <wp:effectExtent l="0" t="0" r="0" b="0"/>
                  <wp:docPr id="3" name="Рисунок 3" descr="C:\Users\USER\Desktop\СМК\8efee9030c647c56d78883d6017e83c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СМК\8efee9030c647c56d78883d6017e83c3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4384" w:rsidRPr="00A91724" w:rsidTr="008B4384">
        <w:trPr>
          <w:trHeight w:val="1269"/>
        </w:trPr>
        <w:tc>
          <w:tcPr>
            <w:tcW w:w="4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A91724" w:rsidRPr="00A91724" w:rsidRDefault="00A91724" w:rsidP="00FC09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 .К</w:t>
            </w:r>
            <w:r w:rsidR="008B43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ері байланыс</w:t>
            </w:r>
            <w:r w:rsidRPr="00A917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Нені білдім, нені үйрендім?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- Не түсініксіз? </w:t>
            </w:r>
          </w:p>
          <w:p w:rsidR="00A91724" w:rsidRPr="00A91724" w:rsidRDefault="00A91724" w:rsidP="00FC0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Немен жұмыс істеу қажет?</w:t>
            </w:r>
          </w:p>
        </w:tc>
        <w:tc>
          <w:tcPr>
            <w:tcW w:w="74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8B438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Жұмыс орның  жинастыру</w:t>
            </w:r>
          </w:p>
        </w:tc>
        <w:tc>
          <w:tcPr>
            <w:tcW w:w="5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Өзін-өзі бағалау және өзара бағалау.</w:t>
            </w:r>
          </w:p>
        </w:tc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724">
              <w:rPr>
                <w:rFonts w:ascii="Times New Roman" w:hAnsi="Times New Roman"/>
                <w:sz w:val="24"/>
                <w:szCs w:val="24"/>
                <w:lang w:val="kk-KZ"/>
              </w:rPr>
              <w:t>стикерлер</w:t>
            </w: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1724" w:rsidRPr="00A91724" w:rsidRDefault="00A91724" w:rsidP="00F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64422" w:rsidRPr="00A91724" w:rsidRDefault="00C64422" w:rsidP="00C64422">
      <w:pPr>
        <w:rPr>
          <w:sz w:val="24"/>
          <w:szCs w:val="24"/>
          <w:lang w:val="kk-KZ"/>
        </w:rPr>
      </w:pPr>
    </w:p>
    <w:p w:rsidR="00C64422" w:rsidRPr="00A91724" w:rsidRDefault="00C64422" w:rsidP="00C64422">
      <w:pPr>
        <w:rPr>
          <w:sz w:val="24"/>
          <w:szCs w:val="24"/>
          <w:lang w:val="kk-KZ"/>
        </w:rPr>
      </w:pPr>
    </w:p>
    <w:p w:rsidR="00C64422" w:rsidRPr="00A91724" w:rsidRDefault="00C64422" w:rsidP="00C64422">
      <w:pPr>
        <w:rPr>
          <w:sz w:val="24"/>
          <w:szCs w:val="24"/>
          <w:lang w:val="kk-KZ"/>
        </w:rPr>
      </w:pPr>
    </w:p>
    <w:p w:rsidR="00C64422" w:rsidRPr="00A91724" w:rsidRDefault="00C64422" w:rsidP="00C64422">
      <w:pPr>
        <w:rPr>
          <w:sz w:val="24"/>
          <w:szCs w:val="24"/>
          <w:lang w:val="kk-KZ"/>
        </w:rPr>
      </w:pPr>
    </w:p>
    <w:p w:rsidR="00C64422" w:rsidRPr="00A91724" w:rsidRDefault="00C64422" w:rsidP="00C64422">
      <w:pPr>
        <w:rPr>
          <w:sz w:val="24"/>
          <w:szCs w:val="24"/>
          <w:lang w:val="kk-KZ"/>
        </w:rPr>
      </w:pPr>
    </w:p>
    <w:p w:rsidR="00C64422" w:rsidRPr="00A91724" w:rsidRDefault="00C64422" w:rsidP="00C64422">
      <w:pPr>
        <w:rPr>
          <w:sz w:val="24"/>
          <w:szCs w:val="24"/>
          <w:lang w:val="kk-KZ"/>
        </w:rPr>
      </w:pPr>
    </w:p>
    <w:p w:rsidR="00C64422" w:rsidRPr="00A91724" w:rsidRDefault="00C64422" w:rsidP="00C64422">
      <w:pPr>
        <w:rPr>
          <w:sz w:val="24"/>
          <w:szCs w:val="24"/>
          <w:lang w:val="kk-KZ"/>
        </w:rPr>
      </w:pPr>
    </w:p>
    <w:p w:rsidR="00C64422" w:rsidRPr="00A91724" w:rsidRDefault="00C64422" w:rsidP="00C64422">
      <w:pPr>
        <w:rPr>
          <w:sz w:val="24"/>
          <w:szCs w:val="24"/>
          <w:lang w:val="kk-KZ"/>
        </w:rPr>
      </w:pPr>
    </w:p>
    <w:p w:rsidR="00C64422" w:rsidRPr="00A91724" w:rsidRDefault="00C64422" w:rsidP="00C64422">
      <w:pPr>
        <w:rPr>
          <w:sz w:val="24"/>
          <w:szCs w:val="24"/>
          <w:lang w:val="kk-KZ"/>
        </w:rPr>
      </w:pPr>
    </w:p>
    <w:p w:rsidR="00C64422" w:rsidRPr="00A91724" w:rsidRDefault="00C64422" w:rsidP="00C64422">
      <w:pPr>
        <w:rPr>
          <w:sz w:val="24"/>
          <w:szCs w:val="24"/>
          <w:lang w:val="kk-KZ"/>
        </w:rPr>
      </w:pPr>
    </w:p>
    <w:p w:rsidR="00C64422" w:rsidRDefault="00C64422" w:rsidP="00C64422">
      <w:pPr>
        <w:rPr>
          <w:lang w:val="kk-KZ"/>
        </w:rPr>
      </w:pPr>
    </w:p>
    <w:p w:rsidR="00C64422" w:rsidRDefault="00C64422" w:rsidP="00C64422">
      <w:pPr>
        <w:rPr>
          <w:lang w:val="kk-KZ"/>
        </w:rPr>
      </w:pPr>
    </w:p>
    <w:p w:rsidR="00C64422" w:rsidRDefault="00C64422" w:rsidP="00C64422">
      <w:pPr>
        <w:rPr>
          <w:lang w:val="kk-KZ"/>
        </w:rPr>
      </w:pPr>
    </w:p>
    <w:sectPr w:rsidR="00C64422" w:rsidSect="00C64422">
      <w:pgSz w:w="16838" w:h="11906" w:orient="landscape"/>
      <w:pgMar w:top="850" w:right="395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2BF8"/>
    <w:multiLevelType w:val="hybridMultilevel"/>
    <w:tmpl w:val="123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422"/>
    <w:rsid w:val="001A0791"/>
    <w:rsid w:val="00335636"/>
    <w:rsid w:val="005E2148"/>
    <w:rsid w:val="008B4384"/>
    <w:rsid w:val="009B78E0"/>
    <w:rsid w:val="00A60573"/>
    <w:rsid w:val="00A91724"/>
    <w:rsid w:val="00C6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48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7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1"/>
    <w:qFormat/>
    <w:rsid w:val="00C644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C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422"/>
    <w:rPr>
      <w:b/>
      <w:bCs/>
    </w:rPr>
  </w:style>
  <w:style w:type="paragraph" w:customStyle="1" w:styleId="AssignmentTemplate">
    <w:name w:val="AssignmentTemplate"/>
    <w:basedOn w:val="9"/>
    <w:next w:val="a4"/>
    <w:rsid w:val="00A9172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5">
    <w:name w:val="List Paragraph"/>
    <w:basedOn w:val="a"/>
    <w:link w:val="a6"/>
    <w:uiPriority w:val="34"/>
    <w:qFormat/>
    <w:rsid w:val="00A91724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">
    <w:name w:val="Обычный (веб)1"/>
    <w:basedOn w:val="a"/>
    <w:uiPriority w:val="99"/>
    <w:unhideWhenUsed/>
    <w:rsid w:val="00A9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172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6">
    <w:name w:val="Абзац списка Знак"/>
    <w:link w:val="a5"/>
    <w:uiPriority w:val="34"/>
    <w:locked/>
    <w:rsid w:val="00A91724"/>
    <w:rPr>
      <w:rFonts w:ascii="Arial" w:eastAsia="Times New Roman" w:hAnsi="Arial" w:cs="Times New Roman"/>
      <w:szCs w:val="24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917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2023-01-12T18:19:00Z</dcterms:created>
  <dcterms:modified xsi:type="dcterms:W3CDTF">2023-10-04T05:47:00Z</dcterms:modified>
</cp:coreProperties>
</file>