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2E01C9">
        <w:rPr>
          <w:noProof/>
          <w:color w:val="000000"/>
          <w:sz w:val="28"/>
          <w:szCs w:val="28"/>
        </w:rPr>
        <w:drawing>
          <wp:inline distT="0" distB="0" distL="0" distR="0">
            <wp:extent cx="2729552" cy="914400"/>
            <wp:effectExtent l="0" t="0" r="0" b="0"/>
            <wp:docPr id="2" name="Рисунок 1" descr="C:\Users\Мейрамгуль\Documents\Downloads\-15534929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Мейрамгуль\Documents\Downloads\-155349297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04" cy="9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1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«ҚОШАҚАН»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ЕРЕСЕК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A7ABA">
        <w:rPr>
          <w:rFonts w:ascii="Times New Roman" w:hAnsi="Times New Roman" w:cs="Times New Roman"/>
          <w:b/>
          <w:sz w:val="28"/>
          <w:szCs w:val="28"/>
          <w:lang w:val="kk-KZ"/>
        </w:rPr>
        <w:t>ТОБЫНДАҒЫ</w:t>
      </w:r>
    </w:p>
    <w:p w:rsidR="00401C76" w:rsidRDefault="00401C76" w:rsidP="0040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7A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 МЕРЗІМДІ ЖОБАНЫҢ </w:t>
      </w:r>
      <w:r w:rsidRPr="00DA7A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КОНСПЕКТІСІ </w:t>
      </w:r>
    </w:p>
    <w:p w:rsidR="00401C76" w:rsidRDefault="00401C76" w:rsidP="0040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1C76" w:rsidRPr="00401C76" w:rsidRDefault="00401C76" w:rsidP="00401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1C76">
        <w:rPr>
          <w:rFonts w:ascii="Times New Roman" w:hAnsi="Times New Roman" w:cs="Times New Roman"/>
          <w:b/>
          <w:sz w:val="32"/>
          <w:szCs w:val="32"/>
          <w:lang w:val="kk-KZ"/>
        </w:rPr>
        <w:t>Тақырып: «Менің Отаным-Қазақстан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» </w:t>
      </w:r>
    </w:p>
    <w:p w:rsidR="00401C76" w:rsidRPr="00401C76" w:rsidRDefault="00401C76" w:rsidP="00401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Тәрбиеші: Неспаева.Г.Б</w:t>
      </w:r>
    </w:p>
    <w:p w:rsidR="00401C76" w:rsidRDefault="00401C76" w:rsidP="00401C76">
      <w:pPr>
        <w:pStyle w:val="a4"/>
        <w:tabs>
          <w:tab w:val="left" w:pos="6521"/>
        </w:tabs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:rsidR="00401C76" w:rsidRDefault="00401C76" w:rsidP="00401C76">
      <w:pPr>
        <w:pStyle w:val="a4"/>
        <w:tabs>
          <w:tab w:val="left" w:pos="6521"/>
        </w:tabs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01C76" w:rsidRDefault="00401C76" w:rsidP="0040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1C76" w:rsidRDefault="00401C76" w:rsidP="0040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1C76" w:rsidRDefault="00401C76" w:rsidP="0040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1C76" w:rsidRPr="008D1378" w:rsidRDefault="00401C76" w:rsidP="00401C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Нұр-Сұлтан қ., 2021 ж.</w:t>
      </w:r>
    </w:p>
    <w:p w:rsidR="00401C76" w:rsidRDefault="00401C76" w:rsidP="00401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3F78" w:rsidRPr="008C03A4" w:rsidRDefault="00BF3F78" w:rsidP="0040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Мәселе:</w:t>
      </w:r>
      <w:r w:rsidR="000C04E1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Біз Отанымыз – Қазақстан туралы не білеміз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0C04E1" w:rsidRPr="008C03A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ектепке дейінгі жастағы ересек балалардың </w:t>
      </w:r>
      <w:r w:rsidR="000C04E1" w:rsidRPr="008C03A4">
        <w:rPr>
          <w:rFonts w:ascii="Times New Roman" w:hAnsi="Times New Roman" w:cs="Times New Roman"/>
          <w:sz w:val="28"/>
          <w:szCs w:val="28"/>
          <w:lang w:val="kk-KZ"/>
        </w:rPr>
        <w:t>Отаны, туұан жерлері, рәміздері, президенті қалалары мен пайдалы қазбалары туралы білімдерін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қалыптастыру.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1. Балаларды мемлекеттік </w:t>
      </w:r>
      <w:r w:rsidR="000C04E1" w:rsidRPr="008C03A4">
        <w:rPr>
          <w:rFonts w:ascii="Times New Roman" w:hAnsi="Times New Roman" w:cs="Times New Roman"/>
          <w:sz w:val="28"/>
          <w:szCs w:val="28"/>
          <w:lang w:val="kk-KZ"/>
        </w:rPr>
        <w:t>рәміздері, президенті, қалары мен ұазба байлықтарымен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таныстыруды жалғастыру, балалардың назарын </w:t>
      </w:r>
      <w:r w:rsidR="000C04E1" w:rsidRPr="008C03A4">
        <w:rPr>
          <w:rFonts w:ascii="Times New Roman" w:hAnsi="Times New Roman" w:cs="Times New Roman"/>
          <w:sz w:val="28"/>
          <w:szCs w:val="28"/>
          <w:lang w:val="kk-KZ"/>
        </w:rPr>
        <w:t>елдеріндегі мәселелерге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аудару.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2. Жүйелі сөйлеуін дамыту, балалардың танымдық белсенділігін арттыру. 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3. Бір-бірін тыңдай білуге, топ бөліктерінде жұмыс жасап, келісе білуге, серіктесінің пікірімен санасуға тәрбиелеу.                         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>Жоба түрі: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зерттеу – шығармашылық                 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>Ұзақтығы: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Алдын-ала жұмыс</w:t>
      </w:r>
      <w:r w:rsidR="000C04E1" w:rsidRPr="008C03A4">
        <w:rPr>
          <w:rFonts w:ascii="Times New Roman" w:hAnsi="Times New Roman" w:cs="Times New Roman"/>
          <w:sz w:val="28"/>
          <w:szCs w:val="28"/>
          <w:lang w:val="kk-KZ"/>
        </w:rPr>
        <w:t>: слаид көру, көрме жұмыстарын жасау, сурет салу, тәжірибе жасау.</w:t>
      </w:r>
    </w:p>
    <w:p w:rsidR="00BF3F78" w:rsidRPr="008C03A4" w:rsidRDefault="00BF3F78" w:rsidP="00BF3F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757"/>
        <w:gridCol w:w="4055"/>
      </w:tblGrid>
      <w:tr w:rsidR="00BF3F78" w:rsidRPr="008C03A4" w:rsidTr="0036025B">
        <w:tc>
          <w:tcPr>
            <w:tcW w:w="3544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түрі</w:t>
            </w:r>
          </w:p>
        </w:tc>
        <w:tc>
          <w:tcPr>
            <w:tcW w:w="1757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Мерзімдері </w:t>
            </w:r>
          </w:p>
        </w:tc>
        <w:tc>
          <w:tcPr>
            <w:tcW w:w="4055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Соңғы қорытындысы</w:t>
            </w:r>
          </w:p>
        </w:tc>
      </w:tr>
      <w:tr w:rsidR="00BF3F78" w:rsidRPr="008C03A4" w:rsidTr="0036025B">
        <w:tc>
          <w:tcPr>
            <w:tcW w:w="3544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Балалармен сөйлесу</w:t>
            </w:r>
          </w:p>
          <w:p w:rsidR="00BF3F78" w:rsidRPr="008C03A4" w:rsidRDefault="00BF3F78" w:rsidP="0036025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1апта, таңертең</w:t>
            </w:r>
          </w:p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055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Әдебиеттерді іріктеу, тақырып </w:t>
            </w:r>
          </w:p>
        </w:tc>
      </w:tr>
      <w:tr w:rsidR="00BF3F78" w:rsidRPr="002E1C00" w:rsidTr="0036025B">
        <w:tc>
          <w:tcPr>
            <w:tcW w:w="3544" w:type="dxa"/>
            <w:shd w:val="clear" w:color="auto" w:fill="auto"/>
          </w:tcPr>
          <w:p w:rsidR="00BF3F78" w:rsidRPr="008C03A4" w:rsidRDefault="000C04E1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Отан дегеніміз не</w:t>
            </w:r>
            <w:r w:rsidR="00324F76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E43933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туған қаласы қандай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BF3F78" w:rsidRPr="008C03A4" w:rsidRDefault="00E43933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Рәміздері қандай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BF3F78" w:rsidRPr="008C03A4" w:rsidRDefault="00E43933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Президенті кім, қандай қалалары бар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  <w:tc>
          <w:tcPr>
            <w:tcW w:w="1757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55" w:type="dxa"/>
            <w:shd w:val="clear" w:color="auto" w:fill="auto"/>
          </w:tcPr>
          <w:p w:rsidR="00BF3F78" w:rsidRPr="008C03A4" w:rsidRDefault="00BF3F78" w:rsidP="00E43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безендірулер, топтарда көрме. Балалақшада </w:t>
            </w:r>
            <w:r w:rsidR="00E43933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көрме, лэпбуктер, сурет көрмесін, қолөнер бұйымдарын жасау.</w:t>
            </w:r>
          </w:p>
        </w:tc>
      </w:tr>
      <w:tr w:rsidR="00BF3F78" w:rsidRPr="002E1C00" w:rsidTr="0036025B">
        <w:tc>
          <w:tcPr>
            <w:tcW w:w="3544" w:type="dxa"/>
            <w:shd w:val="clear" w:color="auto" w:fill="auto"/>
          </w:tcPr>
          <w:p w:rsidR="00BF3F78" w:rsidRPr="008C03A4" w:rsidRDefault="00E43933" w:rsidP="00E439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Балабақшада өлең жолдарын жаттау, тірек сызбаларымен жұмыс жасау, тәжірибиелермен жұмыс, картамен жұмыс, слаид көру, ойындар ойнау, бейнетаспалар көру.</w:t>
            </w:r>
          </w:p>
        </w:tc>
        <w:tc>
          <w:tcPr>
            <w:tcW w:w="1757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апта ішінде</w:t>
            </w:r>
          </w:p>
        </w:tc>
        <w:tc>
          <w:tcPr>
            <w:tcW w:w="4055" w:type="dxa"/>
            <w:shd w:val="clear" w:color="auto" w:fill="auto"/>
          </w:tcPr>
          <w:p w:rsidR="00BF3F78" w:rsidRPr="008C03A4" w:rsidRDefault="00E43933" w:rsidP="00E43933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оқу қызметінде  қолдану, көру, сипаттау, ойындар ойнау, мақал- мәтел айту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бір аптаға нысандарға бару рейд жоспарын құрастыру, «Бақылау күнделігінде» тіркеу</w:t>
            </w:r>
          </w:p>
        </w:tc>
      </w:tr>
      <w:tr w:rsidR="00BF3F78" w:rsidRPr="008C03A4" w:rsidTr="0036025B">
        <w:tc>
          <w:tcPr>
            <w:tcW w:w="3544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BF3F78" w:rsidRPr="002E1C00" w:rsidTr="0036025B">
        <w:tc>
          <w:tcPr>
            <w:tcW w:w="3544" w:type="dxa"/>
            <w:shd w:val="clear" w:color="auto" w:fill="auto"/>
          </w:tcPr>
          <w:p w:rsidR="00BF3F78" w:rsidRPr="008C03A4" w:rsidRDefault="002E1C00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 қызметтері</w:t>
            </w:r>
          </w:p>
          <w:p w:rsidR="00BF3F78" w:rsidRPr="008C03A4" w:rsidRDefault="00BF3F78" w:rsidP="00E439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1.Қазақстанның </w:t>
            </w:r>
            <w:r w:rsidR="00E43933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жерлері.</w:t>
            </w:r>
          </w:p>
          <w:p w:rsidR="00E43933" w:rsidRPr="008C03A4" w:rsidRDefault="00E43933" w:rsidP="00E439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«Отаным- Қазақстан»</w:t>
            </w:r>
          </w:p>
          <w:p w:rsidR="00BF3F78" w:rsidRPr="008C03A4" w:rsidRDefault="00D920C4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3.«Тұңғыш Президент», «16 – желтоқсан Тәуелсіздік күні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(көркем әдебиет)</w:t>
            </w:r>
          </w:p>
          <w:p w:rsidR="00BF3F78" w:rsidRPr="008C03A4" w:rsidRDefault="00BF3F78" w:rsidP="00D920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4.«</w:t>
            </w:r>
            <w:r w:rsidR="00D920C4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Бәйтерек», «Сәукеле</w:t>
            </w: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(бейнелеу)</w:t>
            </w:r>
          </w:p>
        </w:tc>
        <w:tc>
          <w:tcPr>
            <w:tcW w:w="1757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апта ішінде</w:t>
            </w:r>
          </w:p>
        </w:tc>
        <w:tc>
          <w:tcPr>
            <w:tcW w:w="4055" w:type="dxa"/>
            <w:shd w:val="clear" w:color="auto" w:fill="auto"/>
          </w:tcPr>
          <w:p w:rsidR="00BF3F78" w:rsidRPr="008C03A4" w:rsidRDefault="00D920C4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«Жасай бер, Қазақстан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тақырыбы бойынша ата-аналармен бірлесіп қабырға га</w:t>
            </w: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зетін жасау, «Менің- Отаным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кітабы түрінде материалды безендіру, ата-аналармен бірлесіп керексіз материалдардан ұсақ-түйек даярлау</w:t>
            </w:r>
          </w:p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3F78" w:rsidRPr="002E1C00" w:rsidTr="0036025B">
        <w:tc>
          <w:tcPr>
            <w:tcW w:w="3544" w:type="dxa"/>
            <w:shd w:val="clear" w:color="auto" w:fill="auto"/>
          </w:tcPr>
          <w:p w:rsidR="00BF3F78" w:rsidRPr="008C03A4" w:rsidRDefault="002E1C00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«Менің - Қазақстаным</w:t>
            </w:r>
            <w:r w:rsidR="00BF3F78" w:rsidRPr="008C03A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» </w:t>
            </w:r>
            <w:r w:rsidR="00BF3F78" w:rsidRPr="008C03A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акциясы</w:t>
            </w:r>
          </w:p>
        </w:tc>
        <w:tc>
          <w:tcPr>
            <w:tcW w:w="1757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2-апта </w:t>
            </w: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ішінде</w:t>
            </w:r>
          </w:p>
        </w:tc>
        <w:tc>
          <w:tcPr>
            <w:tcW w:w="4055" w:type="dxa"/>
            <w:shd w:val="clear" w:color="auto" w:fill="auto"/>
          </w:tcPr>
          <w:p w:rsidR="00BF3F78" w:rsidRPr="008C03A4" w:rsidRDefault="00BF3F78" w:rsidP="002E1C00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Балабақша</w:t>
            </w:r>
            <w:r w:rsidR="002E1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қолөнер </w:t>
            </w:r>
            <w:r w:rsidR="002E1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бұйымдарын, суреттер әкелу.</w:t>
            </w: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F3F78" w:rsidRPr="008C03A4" w:rsidTr="0036025B">
        <w:tc>
          <w:tcPr>
            <w:tcW w:w="3544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Дидактикалық ойындар</w:t>
            </w:r>
          </w:p>
          <w:p w:rsidR="00BF3F78" w:rsidRPr="008C03A4" w:rsidRDefault="00BF3F78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«Сурет бойынша анықта»</w:t>
            </w:r>
          </w:p>
          <w:p w:rsidR="00BF3F78" w:rsidRPr="008C03A4" w:rsidRDefault="00D920C4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«Дұрысын тап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BF3F78" w:rsidRPr="008C03A4" w:rsidRDefault="00D920C4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«Қай қалада?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BF3F78" w:rsidRPr="008C03A4" w:rsidRDefault="00D920C4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«Көрнекі жерлер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BF3F78" w:rsidRPr="008C03A4" w:rsidRDefault="00BF3F78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«Кім көп есте сақтайды</w:t>
            </w:r>
            <w:r w:rsidR="00324F76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r w:rsidR="003623E4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57" w:type="dxa"/>
            <w:shd w:val="clear" w:color="auto" w:fill="auto"/>
          </w:tcPr>
          <w:p w:rsidR="00BF3F78" w:rsidRPr="008C03A4" w:rsidRDefault="00BF3F78" w:rsidP="0036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кезең ішінде</w:t>
            </w:r>
          </w:p>
        </w:tc>
        <w:tc>
          <w:tcPr>
            <w:tcW w:w="4055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Ойындарға атрибуттар</w:t>
            </w:r>
          </w:p>
        </w:tc>
      </w:tr>
      <w:tr w:rsidR="00BF3F78" w:rsidRPr="002E1C00" w:rsidTr="0036025B">
        <w:tc>
          <w:tcPr>
            <w:tcW w:w="3544" w:type="dxa"/>
            <w:shd w:val="clear" w:color="auto" w:fill="auto"/>
          </w:tcPr>
          <w:p w:rsidR="00BF3F78" w:rsidRPr="008C03A4" w:rsidRDefault="003623E4" w:rsidP="003602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«Жасай бер, Қазақстаным</w:t>
            </w:r>
            <w:r w:rsidR="00BF3F78" w:rsidRPr="008C03A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 газетін дайындау және шығару</w:t>
            </w:r>
          </w:p>
        </w:tc>
        <w:tc>
          <w:tcPr>
            <w:tcW w:w="1757" w:type="dxa"/>
            <w:shd w:val="clear" w:color="auto" w:fill="auto"/>
          </w:tcPr>
          <w:p w:rsidR="00BF3F78" w:rsidRPr="008C03A4" w:rsidRDefault="00BF3F78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Үшінші аптаның аяғында</w:t>
            </w:r>
          </w:p>
        </w:tc>
        <w:tc>
          <w:tcPr>
            <w:tcW w:w="4055" w:type="dxa"/>
            <w:shd w:val="clear" w:color="auto" w:fill="auto"/>
          </w:tcPr>
          <w:p w:rsidR="00BF3F78" w:rsidRPr="008C03A4" w:rsidRDefault="00D920C4" w:rsidP="0036025B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«Менің Отаным- Қазақстан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гезітінің тұсаукесері</w:t>
            </w:r>
          </w:p>
        </w:tc>
      </w:tr>
      <w:tr w:rsidR="00BF3F78" w:rsidRPr="002E1C00" w:rsidTr="0036025B">
        <w:tc>
          <w:tcPr>
            <w:tcW w:w="9356" w:type="dxa"/>
            <w:gridSpan w:val="3"/>
            <w:shd w:val="clear" w:color="auto" w:fill="auto"/>
          </w:tcPr>
          <w:p w:rsidR="00BF3F78" w:rsidRPr="008C03A4" w:rsidRDefault="00D920C4" w:rsidP="003602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«Жасай бер- Қазақстан!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қабырға</w:t>
            </w: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газеттерін, «Мен Отанымды</w:t>
            </w:r>
            <w:r w:rsidR="003623E4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с</w:t>
            </w: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үйемін!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кітаптарының, керексіз материалдардан жасалған ұсақ-түйектерд</w:t>
            </w:r>
            <w:r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ің, «Қазақстан байлықтары</w:t>
            </w:r>
            <w:r w:rsidR="00BF3F78" w:rsidRPr="008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әңгімелерінің тұсаукесерлері</w:t>
            </w:r>
          </w:p>
        </w:tc>
      </w:tr>
    </w:tbl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3F78" w:rsidRDefault="00D920C4" w:rsidP="00D92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>«Жасай бер</w:t>
      </w:r>
      <w:r w:rsidR="00163275" w:rsidRPr="008C03A4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жаса- Қазақстан</w:t>
      </w:r>
      <w:r w:rsidR="00BF3F78" w:rsidRPr="008C03A4">
        <w:rPr>
          <w:rFonts w:ascii="Times New Roman" w:hAnsi="Times New Roman" w:cs="Times New Roman"/>
          <w:b/>
          <w:sz w:val="28"/>
          <w:szCs w:val="28"/>
          <w:lang w:val="kk-KZ"/>
        </w:rPr>
        <w:t>» әңгімелесу</w:t>
      </w:r>
    </w:p>
    <w:p w:rsidR="00401C76" w:rsidRPr="008C03A4" w:rsidRDefault="00401C76" w:rsidP="00D92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20C4" w:rsidRPr="008C03A4" w:rsidRDefault="00BF3F78" w:rsidP="00D9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Мәселе: </w:t>
      </w:r>
      <w:r w:rsidR="00D920C4" w:rsidRPr="008C03A4">
        <w:rPr>
          <w:rFonts w:ascii="Times New Roman" w:hAnsi="Times New Roman" w:cs="Times New Roman"/>
          <w:sz w:val="28"/>
          <w:szCs w:val="28"/>
          <w:lang w:val="kk-KZ"/>
        </w:rPr>
        <w:t>Отаның туралы не білесің, қалалары, рәміздері, президенті, қазба байлықтары қандай?</w:t>
      </w:r>
    </w:p>
    <w:p w:rsidR="00D920C4" w:rsidRPr="008C03A4" w:rsidRDefault="00D920C4" w:rsidP="00D92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BF3F78" w:rsidRPr="008C03A4">
        <w:rPr>
          <w:rFonts w:ascii="Times New Roman" w:hAnsi="Times New Roman" w:cs="Times New Roman"/>
          <w:b/>
          <w:sz w:val="28"/>
          <w:szCs w:val="28"/>
          <w:lang w:val="kk-KZ"/>
        </w:rPr>
        <w:t>қсаты: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>Туған жерлері туралы білуге үйрету.</w:t>
      </w:r>
    </w:p>
    <w:p w:rsidR="00BF3F78" w:rsidRPr="008C03A4" w:rsidRDefault="00BF3F78" w:rsidP="00BC7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="003623E4" w:rsidRPr="008C03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назарын </w:t>
      </w:r>
      <w:r w:rsidR="00BC7688" w:rsidRPr="008C03A4">
        <w:rPr>
          <w:rFonts w:ascii="Times New Roman" w:hAnsi="Times New Roman" w:cs="Times New Roman"/>
          <w:sz w:val="28"/>
          <w:szCs w:val="28"/>
          <w:lang w:val="kk-KZ"/>
        </w:rPr>
        <w:t>туған жерлері мен ол жердегі көрікті жерлері, қазба байлықтары туралы білуіне назар аудару. Б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>алаларды шығармашыл-іздену жұмыстарына қозғау салу.</w:t>
      </w:r>
    </w:p>
    <w:p w:rsidR="00BF3F78" w:rsidRPr="008C03A4" w:rsidRDefault="00BF3F78" w:rsidP="0040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Жүйелі сөйлеуді дамыту, грамматикалық сөйлемдерді айта білу, балалардың танымдық белсенділігін арттыру. Бір-бірін тыңдай білуге тәрбиелеу, топ бөліктерінде жұмыс жасай білу, келісе білу, серіктесінің пікірімен санасу. Бір-біріне  баға беруді, табиғатты қорғау, оны аялауға баулу.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3F78" w:rsidRDefault="00BF3F78" w:rsidP="00401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Ұйымдастырылған оқу қызметінің барысы:</w:t>
      </w:r>
    </w:p>
    <w:p w:rsidR="008C03A4" w:rsidRPr="008C03A4" w:rsidRDefault="008C03A4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BC7688" w:rsidRPr="008C03A4" w:rsidRDefault="00BC7688" w:rsidP="008C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Гимн: 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«Менің елім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» музыкасы қосылады. </w:t>
      </w:r>
    </w:p>
    <w:bookmarkEnd w:id="0"/>
    <w:p w:rsidR="008C03A4" w:rsidRDefault="008C03A4" w:rsidP="008C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3F78" w:rsidRPr="008C03A4" w:rsidRDefault="008C03A4" w:rsidP="008C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Ал, қанекей, бәріміз бірге </w:t>
      </w:r>
      <w:r w:rsidR="003623E4" w:rsidRPr="008C03A4">
        <w:rPr>
          <w:rFonts w:ascii="Times New Roman" w:hAnsi="Times New Roman" w:cs="Times New Roman"/>
          <w:sz w:val="28"/>
          <w:szCs w:val="28"/>
          <w:lang w:val="kk-KZ"/>
        </w:rPr>
        <w:t>слаидқа қарай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>ық</w:t>
      </w:r>
      <w:r>
        <w:rPr>
          <w:rFonts w:ascii="Times New Roman" w:hAnsi="Times New Roman" w:cs="Times New Roman"/>
          <w:sz w:val="28"/>
          <w:szCs w:val="28"/>
          <w:lang w:val="kk-KZ"/>
        </w:rPr>
        <w:t>шы. Біз</w:t>
      </w:r>
      <w:r w:rsidR="003623E4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уған жерімізді қалай атаймыз? (т</w:t>
      </w:r>
      <w:r w:rsidR="003623E4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уған жер туралы слаид) </w:t>
      </w:r>
    </w:p>
    <w:p w:rsidR="00BF3F78" w:rsidRPr="008C03A4" w:rsidRDefault="00163275" w:rsidP="008C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Бі</w:t>
      </w:r>
      <w:r w:rsidR="008C03A4">
        <w:rPr>
          <w:rFonts w:ascii="Times New Roman" w:hAnsi="Times New Roman" w:cs="Times New Roman"/>
          <w:sz w:val="28"/>
          <w:szCs w:val="28"/>
          <w:lang w:val="kk-KZ"/>
        </w:rPr>
        <w:t xml:space="preserve">здің туған жеріміз, Отанымыз - 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Қазақ жері өте үлкен. Тұңғыш</w:t>
      </w:r>
      <w:r w:rsidR="008C03A4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президенті Н.Ә. Назарбаев, қ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азіргі президенті Қ.Ж. Тоқаев. 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Біздің еліміздің қандай </w:t>
      </w:r>
      <w:r w:rsidR="008C03A4">
        <w:rPr>
          <w:rFonts w:ascii="Times New Roman" w:hAnsi="Times New Roman" w:cs="Times New Roman"/>
          <w:sz w:val="28"/>
          <w:szCs w:val="28"/>
          <w:lang w:val="kk-KZ"/>
        </w:rPr>
        <w:t>рәміздері бар?</w:t>
      </w:r>
    </w:p>
    <w:p w:rsidR="00BF3F78" w:rsidRPr="008C03A4" w:rsidRDefault="008C03A4" w:rsidP="008C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(Ту, Елтаңба, Гимн)</w:t>
      </w:r>
    </w:p>
    <w:p w:rsidR="008C03A4" w:rsidRDefault="008C03A4" w:rsidP="008C03A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BF3F78" w:rsidRPr="008C03A4" w:rsidRDefault="00BF3F78" w:rsidP="008C03A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iCs/>
          <w:sz w:val="28"/>
          <w:szCs w:val="28"/>
          <w:lang w:val="kk-KZ"/>
        </w:rPr>
        <w:t>Тәрбиеші:</w:t>
      </w:r>
    </w:p>
    <w:p w:rsidR="00BF3F78" w:rsidRPr="008C03A4" w:rsidRDefault="00163275" w:rsidP="008C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-Біздің туымыз қандай түсті, не бейнеленген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163275" w:rsidRPr="008C03A4" w:rsidRDefault="008C03A4" w:rsidP="008C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63275" w:rsidRPr="008C03A4">
        <w:rPr>
          <w:rFonts w:ascii="Times New Roman" w:hAnsi="Times New Roman" w:cs="Times New Roman"/>
          <w:sz w:val="28"/>
          <w:szCs w:val="28"/>
          <w:lang w:val="kk-KZ"/>
        </w:rPr>
        <w:t>Елтаңбада не бейнеленген?</w:t>
      </w:r>
    </w:p>
    <w:p w:rsidR="00BF3F78" w:rsidRPr="008C03A4" w:rsidRDefault="00BF3F78" w:rsidP="008C03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lastRenderedPageBreak/>
        <w:t>(</w:t>
      </w:r>
      <w:r w:rsidR="00163275" w:rsidRPr="008C03A4">
        <w:rPr>
          <w:rFonts w:ascii="Times New Roman" w:hAnsi="Times New Roman" w:cs="Times New Roman"/>
          <w:i/>
          <w:iCs/>
          <w:sz w:val="28"/>
          <w:szCs w:val="28"/>
          <w:lang w:val="kk-KZ"/>
        </w:rPr>
        <w:t>Қос қанатты арғымақ, ол аталарымыздың жерді қорғау үшін мінген тұлпар аттары</w:t>
      </w:r>
      <w:r w:rsidRPr="008C03A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) </w:t>
      </w:r>
    </w:p>
    <w:p w:rsidR="00BF3F78" w:rsidRPr="008C03A4" w:rsidRDefault="00163275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-Сендер қандай қалада тұрасыңдар?</w:t>
      </w:r>
    </w:p>
    <w:p w:rsidR="00163275" w:rsidRPr="008C03A4" w:rsidRDefault="00163275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-Қаламыздың қандай көрікті жерлері бар?</w:t>
      </w:r>
    </w:p>
    <w:p w:rsidR="00BF3F78" w:rsidRPr="008C03A4" w:rsidRDefault="00163275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-Қазақстанның тағы да қандай қалалары бар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F3F78" w:rsidRPr="008C03A4" w:rsidRDefault="00A552D7" w:rsidP="0016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-Бұл қалалар несімен көрікті?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i/>
          <w:iCs/>
          <w:sz w:val="28"/>
          <w:szCs w:val="28"/>
          <w:lang w:val="kk-KZ"/>
        </w:rPr>
        <w:t>Сұрақтар:</w:t>
      </w:r>
    </w:p>
    <w:p w:rsidR="00BF3F78" w:rsidRPr="008C03A4" w:rsidRDefault="008C03A4" w:rsidP="00BF3F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52D7" w:rsidRPr="008C03A4">
        <w:rPr>
          <w:rFonts w:ascii="Times New Roman" w:hAnsi="Times New Roman" w:cs="Times New Roman"/>
          <w:sz w:val="28"/>
          <w:szCs w:val="28"/>
          <w:lang w:val="kk-KZ"/>
        </w:rPr>
        <w:t>Астанамыз қалай аталады</w:t>
      </w:r>
      <w:r w:rsidR="00FA1EAF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F3F78" w:rsidRPr="008C03A4" w:rsidRDefault="008C03A4" w:rsidP="00BF3F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F53" w:rsidRPr="008C03A4">
        <w:rPr>
          <w:rFonts w:ascii="Times New Roman" w:hAnsi="Times New Roman" w:cs="Times New Roman"/>
          <w:sz w:val="28"/>
          <w:szCs w:val="28"/>
          <w:lang w:val="kk-KZ"/>
        </w:rPr>
        <w:t>Нұр-Сұлтан қаласының қандай көрікті жерлері бар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F3F78" w:rsidRPr="008C03A4" w:rsidRDefault="002A6F53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3. Қазақстанның қандай қалаларын білесің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F3F78" w:rsidRPr="008C03A4" w:rsidRDefault="008C03A4" w:rsidP="00BF3F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F53" w:rsidRPr="008C03A4">
        <w:rPr>
          <w:rFonts w:ascii="Times New Roman" w:hAnsi="Times New Roman" w:cs="Times New Roman"/>
          <w:sz w:val="28"/>
          <w:szCs w:val="28"/>
          <w:lang w:val="kk-KZ"/>
        </w:rPr>
        <w:t>Бұл қалаларда қандай пайдалы қазбалалар бар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F3F78" w:rsidRPr="008C03A4" w:rsidRDefault="008C03A4" w:rsidP="00BF3F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F53" w:rsidRPr="008C03A4">
        <w:rPr>
          <w:rFonts w:ascii="Times New Roman" w:hAnsi="Times New Roman" w:cs="Times New Roman"/>
          <w:sz w:val="28"/>
          <w:szCs w:val="28"/>
          <w:lang w:val="kk-KZ"/>
        </w:rPr>
        <w:t>Пайдалы қазбаларды ата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2A6F53" w:rsidRPr="008C03A4" w:rsidRDefault="008C03A4" w:rsidP="002A6F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F53" w:rsidRPr="008C03A4">
        <w:rPr>
          <w:rFonts w:ascii="Times New Roman" w:hAnsi="Times New Roman" w:cs="Times New Roman"/>
          <w:sz w:val="28"/>
          <w:szCs w:val="28"/>
          <w:lang w:val="kk-KZ"/>
        </w:rPr>
        <w:t>Қай қалада қандай пайдалы қазба өндіріледі?</w:t>
      </w:r>
    </w:p>
    <w:p w:rsidR="002A6F53" w:rsidRPr="008C03A4" w:rsidRDefault="008C03A4" w:rsidP="002A6F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F53" w:rsidRPr="008C03A4">
        <w:rPr>
          <w:rFonts w:ascii="Times New Roman" w:hAnsi="Times New Roman" w:cs="Times New Roman"/>
          <w:sz w:val="28"/>
          <w:szCs w:val="28"/>
          <w:lang w:val="kk-KZ"/>
        </w:rPr>
        <w:t>Неге пайдалы қазбалар деп атаймыз?</w:t>
      </w:r>
    </w:p>
    <w:p w:rsidR="008C03A4" w:rsidRDefault="008C03A4" w:rsidP="002A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3F78" w:rsidRPr="008C03A4" w:rsidRDefault="002A6F53" w:rsidP="002A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Тәрбиеші қалаларды картадан 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көрсетеді.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Пайдалы қазбалар жер астынан шығатын, адам қазып алатын кен. Пайдалы қазбалардан біз әр түрлі өзімізге қажет заттарды аламыз. Сонымен қатар жер бетінде өсетін өсімдіктермен қалаларымыз танымал. Бидай, күріш, алма, </w:t>
      </w:r>
      <w:r w:rsidR="008C03A4" w:rsidRPr="008C03A4">
        <w:rPr>
          <w:rFonts w:ascii="Times New Roman" w:hAnsi="Times New Roman" w:cs="Times New Roman"/>
          <w:sz w:val="28"/>
          <w:szCs w:val="28"/>
          <w:lang w:val="kk-KZ"/>
        </w:rPr>
        <w:t>мақта өсіретін қалаларымыз да бар.</w:t>
      </w:r>
    </w:p>
    <w:p w:rsidR="008C03A4" w:rsidRDefault="008C03A4" w:rsidP="002A6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3A4" w:rsidRPr="008C03A4" w:rsidRDefault="008C03A4" w:rsidP="002A6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сәті.</w:t>
      </w:r>
    </w:p>
    <w:p w:rsidR="008C03A4" w:rsidRPr="008C03A4" w:rsidRDefault="008C03A4" w:rsidP="002A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Тәжірибе алаңында жұмыс:</w:t>
      </w:r>
    </w:p>
    <w:p w:rsidR="008C03A4" w:rsidRPr="008C03A4" w:rsidRDefault="008C03A4" w:rsidP="002A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Бидайды балалармен топыраққа отырғызып, су құю. Бақылау.</w:t>
      </w:r>
    </w:p>
    <w:p w:rsidR="008C03A4" w:rsidRPr="008C03A4" w:rsidRDefault="008C03A4" w:rsidP="008C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Балалармен ата-аналарымен жасаған  көрмеге савяхат жасау, жасаған бұйымдарын әңгімелеу.</w:t>
      </w:r>
    </w:p>
    <w:p w:rsidR="008C03A4" w:rsidRDefault="008C03A4" w:rsidP="008C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3F78" w:rsidRPr="008C03A4" w:rsidRDefault="00BF3F78" w:rsidP="008C0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b/>
          <w:sz w:val="28"/>
          <w:szCs w:val="28"/>
          <w:lang w:val="kk-KZ"/>
        </w:rPr>
        <w:t>Жаңа мәселе қою:</w:t>
      </w:r>
    </w:p>
    <w:p w:rsidR="00BF3F78" w:rsidRPr="008C03A4" w:rsidRDefault="008C03A4" w:rsidP="008C0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3A4">
        <w:rPr>
          <w:rFonts w:ascii="Times New Roman" w:hAnsi="Times New Roman" w:cs="Times New Roman"/>
          <w:sz w:val="28"/>
          <w:szCs w:val="28"/>
          <w:lang w:val="kk-KZ"/>
        </w:rPr>
        <w:t>Біздің Отанымыз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жайлы ата-аналарыңмен әңгімелесіңдер. </w:t>
      </w:r>
      <w:r w:rsidRPr="008C03A4">
        <w:rPr>
          <w:rFonts w:ascii="Times New Roman" w:hAnsi="Times New Roman" w:cs="Times New Roman"/>
          <w:sz w:val="28"/>
          <w:szCs w:val="28"/>
          <w:lang w:val="kk-KZ"/>
        </w:rPr>
        <w:t>Рәміздеріміз, президентіміз кім, қалалары мен пайдалы қазбалалары туралы айту.</w:t>
      </w:r>
      <w:r w:rsidR="00BF3F78" w:rsidRPr="008C03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F3F78" w:rsidRPr="008C03A4" w:rsidRDefault="00BF3F78" w:rsidP="00BF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4C90" w:rsidRPr="008C03A4" w:rsidRDefault="00B84C9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84C90" w:rsidRPr="008C03A4" w:rsidSect="00B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1C0"/>
    <w:multiLevelType w:val="singleLevel"/>
    <w:tmpl w:val="93D6F62A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549B05C0"/>
    <w:multiLevelType w:val="singleLevel"/>
    <w:tmpl w:val="D1FAE3D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3F78"/>
    <w:rsid w:val="00063107"/>
    <w:rsid w:val="000C04E1"/>
    <w:rsid w:val="00163275"/>
    <w:rsid w:val="002A6F53"/>
    <w:rsid w:val="002E1C00"/>
    <w:rsid w:val="00324F76"/>
    <w:rsid w:val="00331557"/>
    <w:rsid w:val="003569FA"/>
    <w:rsid w:val="003623E4"/>
    <w:rsid w:val="00401C76"/>
    <w:rsid w:val="0049717D"/>
    <w:rsid w:val="004D4F28"/>
    <w:rsid w:val="006641A3"/>
    <w:rsid w:val="008C03A4"/>
    <w:rsid w:val="009E4A26"/>
    <w:rsid w:val="00A552D7"/>
    <w:rsid w:val="00A837B5"/>
    <w:rsid w:val="00B84C90"/>
    <w:rsid w:val="00BC7688"/>
    <w:rsid w:val="00BD369E"/>
    <w:rsid w:val="00BF3F78"/>
    <w:rsid w:val="00D920C4"/>
    <w:rsid w:val="00E43933"/>
    <w:rsid w:val="00ED08D2"/>
    <w:rsid w:val="00FA1EAF"/>
    <w:rsid w:val="00FC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12</cp:revision>
  <dcterms:created xsi:type="dcterms:W3CDTF">2021-12-10T10:31:00Z</dcterms:created>
  <dcterms:modified xsi:type="dcterms:W3CDTF">2021-12-13T05:44:00Z</dcterms:modified>
</cp:coreProperties>
</file>