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FB" w:rsidRDefault="00166449" w:rsidP="00971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</w:rPr>
      </w:pPr>
      <w:r w:rsidRPr="00166449">
        <w:rPr>
          <w:b/>
          <w:bCs/>
          <w:i/>
          <w:color w:val="000000"/>
          <w:sz w:val="28"/>
        </w:rPr>
        <w:t>Статья на тему: «Мотивация персонала в образовательной организации»</w:t>
      </w:r>
    </w:p>
    <w:p w:rsidR="009714FB" w:rsidRPr="009F1ED1" w:rsidRDefault="009714FB" w:rsidP="00971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lang w:val="en-US"/>
        </w:rPr>
      </w:pPr>
    </w:p>
    <w:p w:rsidR="009714FB" w:rsidRPr="009714FB" w:rsidRDefault="009714FB" w:rsidP="009714FB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000000"/>
        </w:rPr>
      </w:pPr>
      <w:r w:rsidRPr="009714FB">
        <w:rPr>
          <w:i/>
          <w:color w:val="000000"/>
        </w:rPr>
        <w:t>Мотивация труда – это ключевой фактор достижения успеха!</w:t>
      </w:r>
    </w:p>
    <w:p w:rsidR="00166449" w:rsidRPr="00166449" w:rsidRDefault="00166449" w:rsidP="00166449">
      <w:pPr>
        <w:pStyle w:val="a3"/>
        <w:keepNext/>
        <w:framePr w:dropCap="drop" w:lines="3" w:wrap="around" w:vAnchor="text" w:hAnchor="text"/>
        <w:shd w:val="clear" w:color="auto" w:fill="FFFFFF"/>
        <w:spacing w:before="0" w:beforeAutospacing="0" w:after="0" w:afterAutospacing="0" w:line="827" w:lineRule="exact"/>
        <w:ind w:firstLine="708"/>
        <w:textAlignment w:val="baseline"/>
        <w:rPr>
          <w:color w:val="000000"/>
          <w:position w:val="-10"/>
          <w:sz w:val="109"/>
          <w:shd w:val="clear" w:color="auto" w:fill="FFFFFF"/>
        </w:rPr>
      </w:pPr>
      <w:r w:rsidRPr="00166449">
        <w:rPr>
          <w:color w:val="000000"/>
          <w:position w:val="-10"/>
          <w:sz w:val="109"/>
          <w:shd w:val="clear" w:color="auto" w:fill="FFFFFF"/>
        </w:rPr>
        <w:t>У</w:t>
      </w:r>
      <w:bookmarkStart w:id="0" w:name="_GoBack"/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  <w:shd w:val="clear" w:color="auto" w:fill="FFFFFF"/>
        </w:rPr>
        <w:t xml:space="preserve">правление современной школой – это один из сложных процессов. Руководителю образовательного учреждения необходимы не только знание тонкостей и специфики профессиональной педагогической деятельности, но практические и теоретические знания из области менеджмента. </w:t>
      </w:r>
      <w:bookmarkEnd w:id="0"/>
      <w:r w:rsidRPr="00166449">
        <w:rPr>
          <w:color w:val="000000"/>
          <w:shd w:val="clear" w:color="auto" w:fill="FFFFFF"/>
        </w:rPr>
        <w:t>Руководитель как работодатель, заинтересован сегодня в высоком уровне профессионализма своих педагогов и призван с этой целью совершенствовать все управленческие механизмы на институциональном уровне. Повышение профессионального уровня педагогов и формирование педагогического корпуса, соответствующего запросам современной жизни – необходимое условие модернизации системы образования. На фоне повышенного внимания к этой проблеме особую актуальность приобретает вопрос об устойчивой мотивации профессионального развития педагогов.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  <w:r w:rsidRPr="00166449">
        <w:rPr>
          <w:b/>
          <w:i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4350385</wp:posOffset>
            </wp:positionH>
            <wp:positionV relativeFrom="margin">
              <wp:posOffset>2679065</wp:posOffset>
            </wp:positionV>
            <wp:extent cx="1943100" cy="174942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7" t="50446" r="14437"/>
                    <a:stretch/>
                  </pic:blipFill>
                  <pic:spPr bwMode="auto">
                    <a:xfrm>
                      <a:off x="0" y="0"/>
                      <a:ext cx="194310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6449">
        <w:rPr>
          <w:b/>
          <w:i/>
          <w:color w:val="000000"/>
        </w:rPr>
        <w:t>Мотивация</w:t>
      </w:r>
      <w:r w:rsidRPr="00166449">
        <w:rPr>
          <w:color w:val="000000"/>
        </w:rPr>
        <w:t xml:space="preserve"> – это побуждение сотрудников выполнять качественно и максимально эффективно свою работу. С помощью мотивации сотрудников повышается качество и производительность труда, и соответственно растет авторитет школы. [3, с.71].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Для начала нужно определить какие условия и факторы мешают эффективной работе школы и только после этого начинать работу над мотивацией персонала.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Все люди индивидуальны и руководителю важно к каждому сотруднику найти свой подход и способ мотивации.</w:t>
      </w:r>
    </w:p>
    <w:p w:rsidR="00166449" w:rsidRPr="009714FB" w:rsidRDefault="00166449" w:rsidP="00166449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9714FB">
        <w:rPr>
          <w:i/>
          <w:color w:val="000000"/>
        </w:rPr>
        <w:t>Существуют 3 основных подхода мотивационной стратегии: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1.Мотивирование через работу: достаточно просто предоставить человеку любимую работу и качество ее выполнения будет высоким.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2.Стимулирование и наказание: для работника важную роль играет материальное стимулирование, чем лучше выполнена работа, тем выше премии и доплаты, за низкие показатели в работе – наказание в виде лишения премий.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3.Связь с руководителем: постоянное общение, постановка целей в работе, оценка ситуации, анализ работы. Если работник действует правильно, то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от руководителя получает положительную обратную связь, за ошибки в работе – отрицательную связь. [1, с.170]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В наше время главным фактором для любого работника при устройстве на работу является заработная плата, но мотивировать педагогов к высоким результатам в работе возможно не только материально, но и другими всевозможными способами, </w:t>
      </w:r>
      <w:proofErr w:type="gramStart"/>
      <w:r w:rsidRPr="00166449">
        <w:rPr>
          <w:color w:val="000000"/>
        </w:rPr>
        <w:t>например</w:t>
      </w:r>
      <w:proofErr w:type="gramEnd"/>
      <w:r w:rsidRPr="00166449">
        <w:rPr>
          <w:color w:val="000000"/>
        </w:rPr>
        <w:t>: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улучшением рабочих условиями (обеспечение класса различными ИКТ технологиями),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оформление доски почета в школе, где будут вывешены фотографии учителей, показавшие высокие результаты в работе, объявление благодарности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печать статьи в газете об учителе, получившем заслуженную награду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возможность выбрать время отпуска, предоставление дополнительных дней отдыха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оказание помощи в получении гранта, получении категории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продвижение по карьерной лестнице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уважение со стороны других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lastRenderedPageBreak/>
        <w:t>- обмен опытом между педагогами своей и близлежащими школами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социально – педагогический климат в коллективе, отсутствие конфликтов между руководством и работниками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вовлечение персонала в процесс управления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- предоставление путевок в санаторно-курортные учреждения за счет профсоюзных организаций. [2,с.95]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Особенно в мотивации и поддержке будут нуждаться молодые специалисты. Так как работа педагога в образовательной организации требует много сил и времени. А заработная плата у молодого специалиста, как известно, очень маленькая. Поэтому главной задачей руководителя будет не потерять хорошего специалиста, а привлечь и удержать различными способами в своей организации.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Важную роль здесь будут играть и отношения в коллективе. В дружеской приятной атмосфере всегда комфортно работать, быть уверенным, что тебе помогут и поддержат словом и советом.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Стимулирование является средством, с помощью которого осуществляется мотивирование.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В менеджменте выделяют 7 способов мотивации персонала: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1. Материальное стимулирование (премии - выплачиваются за высокие показатели в работе, дополнительный заработок - возможность оказывать платные образовательные услуги).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Общими принципами премирования является вознаграждение за своевременно выполненную работу, за успехи и достижения, пусть даже самые небольшие, за качество выполненной работы. В целом система денежных выплат призвана обеспечить большинству работников желательный уровень дохода при условии добросовестного отношения к работе и выполнения своих обязанностей. Удовлетворенность материальным вознаграждением, его справедливым уровнем стимулирует инициативу людей, формирует у них приверженность организации, привлекает к ней новых членов.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2. Дополнительное свободное время. Такой метод подойдет для людей, которые быстро и качественно выполняют свою, а также дополнительную работу. Оставшееся свободное время могут использовать в личных целях. Недостаток свободного времени - одна из актуальных проблем современного человека.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3.Доверие и предоставление самостоятельности. Этот метод очень важен для молодого специалиста, стремящегося стать профессионалом в своем деле, который качественно выполняет свою работу, не находясь под постоянным контролем руководства.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4.Одобрение. Еще более действующий способ, чем материальное стимулирование. Любому человеку приятно слышать и видеть, что его труд ценят, а мнение уважают.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5.Личностный профессиональный рост сотрудника и продвижение по карьерной лестнице. Различные обучения, курсы повышения квалификации, переподготовки за счет образовательной организации - это тоже способствует побуждению сотрудника к профессиональному личностному росту.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6. Проявление интереса к работнику, взаимопонимание. Этот способ наиболее подходит для сотрудников - профессионалов. Общение с коллегами в неформальной обстановке, обмен информацией, новыми идеями.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7. Награждение призами, грамотами. Вручение наград за высокие показатели в работе, публичная похвала, объявление благодарности при коллегах тоже является мощным </w:t>
      </w:r>
      <w:proofErr w:type="spellStart"/>
      <w:r w:rsidRPr="00166449">
        <w:rPr>
          <w:color w:val="000000"/>
        </w:rPr>
        <w:t>мотиватором</w:t>
      </w:r>
      <w:proofErr w:type="spellEnd"/>
      <w:r w:rsidRPr="00166449">
        <w:rPr>
          <w:color w:val="000000"/>
        </w:rPr>
        <w:t xml:space="preserve"> для дальнейших успехов в труде. А коллегам это будет примером в работе и целью, к которой нужно стремиться и достигать ее.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Важным инструментом мотивации является сплоченность команды, чтобы в коллективе чувствовался командный дух, чтобы все понимали, что делаем одно большое, важное дело, без зависти и конкуренции радовались успехам коллег и помогали друг другу. Для этих целей важна организация спортивной команды педагогов, проведение спортивных соревнований, корпоративные </w:t>
      </w:r>
      <w:r w:rsidRPr="00166449">
        <w:rPr>
          <w:color w:val="000000"/>
        </w:rPr>
        <w:lastRenderedPageBreak/>
        <w:t>встречи и поездки – все это сближает и объединяет коллег, позволяет лучше узнать друг друга, найти общий язык, общие интересы.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Руководитель обязан понимать, что мотивация сотрудника будет определяться его потребностями. Сущность теории мотивации Абрахама </w:t>
      </w:r>
      <w:proofErr w:type="spellStart"/>
      <w:r w:rsidRPr="00166449">
        <w:rPr>
          <w:color w:val="000000"/>
        </w:rPr>
        <w:t>Маслоу</w:t>
      </w:r>
      <w:proofErr w:type="spellEnd"/>
      <w:r w:rsidRPr="00166449">
        <w:rPr>
          <w:color w:val="000000"/>
        </w:rPr>
        <w:t xml:space="preserve"> сводится к изучению потребностей человека.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Абрахам </w:t>
      </w:r>
      <w:proofErr w:type="spellStart"/>
      <w:r w:rsidRPr="00166449">
        <w:rPr>
          <w:color w:val="000000"/>
        </w:rPr>
        <w:t>Маслоу</w:t>
      </w:r>
      <w:proofErr w:type="spellEnd"/>
      <w:r w:rsidRPr="00166449">
        <w:rPr>
          <w:color w:val="000000"/>
        </w:rPr>
        <w:t xml:space="preserve"> определил иерархию потребностей и представил их в виде пирамиды: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449">
        <w:rPr>
          <w:color w:val="000000"/>
        </w:rPr>
        <w:t>1. Физиологические потребности.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449">
        <w:rPr>
          <w:color w:val="000000"/>
        </w:rPr>
        <w:t>2. Потребности в безопасности и защищенности.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449">
        <w:rPr>
          <w:color w:val="000000"/>
        </w:rPr>
        <w:t>3. Потребности принадлежности социальной группе, причастности, поддержке.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449">
        <w:rPr>
          <w:color w:val="000000"/>
        </w:rPr>
        <w:t>4. Потребности в уважении и признании.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66449">
        <w:rPr>
          <w:color w:val="000000"/>
        </w:rPr>
        <w:t>5.Потребность в самореализации. [4,с.336]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9714FB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1464310</wp:posOffset>
            </wp:positionH>
            <wp:positionV relativeFrom="margin">
              <wp:posOffset>1871980</wp:posOffset>
            </wp:positionV>
            <wp:extent cx="3444167" cy="2264410"/>
            <wp:effectExtent l="0" t="0" r="444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3_2021_01_17_1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167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Но при применении способов мотивации руководителю также стоит помнить о том, что создание чувства удовлетворенности сотрудников в работе может довести до чувства инерции и самодовольства. Здесь необходимо уметь чувствовать эту тонкую грань.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  <w:szCs w:val="20"/>
          <w:shd w:val="clear" w:color="auto" w:fill="FFFFFF"/>
        </w:rPr>
        <w:t>Таким образом, грамотно спроектированная работа руководителя со своими подчиненными должна создавать внутреннюю мотивацию, ощущение личного вклада каждого сотрудника в деятельность и развитие образовательного учреждения. Человек – существо социальное, а, следовательно, чувство сопричастности ему не чуждо и способно вызвать глубокое осознание собственной значимости, которое так необходимо для результативной работы педагога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Школа является одной </w:t>
      </w:r>
      <w:proofErr w:type="gramStart"/>
      <w:r w:rsidRPr="00166449">
        <w:rPr>
          <w:color w:val="000000"/>
        </w:rPr>
        <w:t>из важнейшей составляющей ячейкой</w:t>
      </w:r>
      <w:proofErr w:type="gramEnd"/>
      <w:r w:rsidRPr="00166449">
        <w:rPr>
          <w:color w:val="000000"/>
        </w:rPr>
        <w:t xml:space="preserve"> нашего общества. И на мой взгляд </w:t>
      </w:r>
      <w:proofErr w:type="gramStart"/>
      <w:r w:rsidRPr="00166449">
        <w:rPr>
          <w:color w:val="000000"/>
        </w:rPr>
        <w:t>мотивация персонала это</w:t>
      </w:r>
      <w:proofErr w:type="gramEnd"/>
      <w:r w:rsidRPr="00166449">
        <w:rPr>
          <w:color w:val="000000"/>
        </w:rPr>
        <w:t xml:space="preserve"> целая наука, которую руководитель должен использовать и постоянно развивать.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br/>
      </w: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166449">
        <w:rPr>
          <w:i/>
          <w:color w:val="000000"/>
        </w:rPr>
        <w:t>Литература: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1. Вайнштейн Л.А., </w:t>
      </w:r>
      <w:proofErr w:type="spellStart"/>
      <w:r w:rsidRPr="00166449">
        <w:rPr>
          <w:color w:val="000000"/>
        </w:rPr>
        <w:t>Гулис</w:t>
      </w:r>
      <w:proofErr w:type="spellEnd"/>
      <w:r w:rsidRPr="00166449">
        <w:rPr>
          <w:color w:val="000000"/>
        </w:rPr>
        <w:t xml:space="preserve"> И.В. Психология управления: учебное пособие. – Минск: </w:t>
      </w:r>
      <w:proofErr w:type="spellStart"/>
      <w:r w:rsidRPr="00166449">
        <w:rPr>
          <w:color w:val="000000"/>
        </w:rPr>
        <w:t>Вышэйшая</w:t>
      </w:r>
      <w:proofErr w:type="spellEnd"/>
      <w:r w:rsidRPr="00166449">
        <w:rPr>
          <w:color w:val="000000"/>
        </w:rPr>
        <w:t xml:space="preserve"> школа, </w:t>
      </w:r>
      <w:proofErr w:type="gramStart"/>
      <w:r w:rsidRPr="00166449">
        <w:rPr>
          <w:color w:val="000000"/>
        </w:rPr>
        <w:t>2018.-</w:t>
      </w:r>
      <w:proofErr w:type="gramEnd"/>
      <w:r w:rsidRPr="00166449">
        <w:rPr>
          <w:color w:val="000000"/>
        </w:rPr>
        <w:t>383с.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>2. Гуров В.Н. Управление развитием и функционированием образовательных учреждений: Учебное пособие. В 2-х ч. Часть 2. / Гуров В.Н., Степанов С.В. – Ставрополь: ФГУПИПФ «Ставрополье», 2003. – 192 с.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3.Маслов В. И. Стратегическое управление персоналом в условиях эффективной организационной культуры / Маслов В. </w:t>
      </w:r>
      <w:proofErr w:type="gramStart"/>
      <w:r w:rsidRPr="00166449">
        <w:rPr>
          <w:color w:val="000000"/>
        </w:rPr>
        <w:t>И..</w:t>
      </w:r>
      <w:proofErr w:type="gramEnd"/>
      <w:r w:rsidRPr="00166449">
        <w:rPr>
          <w:color w:val="000000"/>
        </w:rPr>
        <w:t xml:space="preserve"> – М.: </w:t>
      </w:r>
      <w:proofErr w:type="spellStart"/>
      <w:r w:rsidRPr="00166449">
        <w:rPr>
          <w:color w:val="000000"/>
        </w:rPr>
        <w:t>Финпресс</w:t>
      </w:r>
      <w:proofErr w:type="spellEnd"/>
      <w:r w:rsidRPr="00166449">
        <w:rPr>
          <w:color w:val="000000"/>
        </w:rPr>
        <w:t>, 2004. – 288 с.</w:t>
      </w:r>
    </w:p>
    <w:p w:rsidR="00166449" w:rsidRPr="00166449" w:rsidRDefault="00166449" w:rsidP="001664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66449">
        <w:rPr>
          <w:color w:val="000000"/>
        </w:rPr>
        <w:t xml:space="preserve">4. </w:t>
      </w:r>
      <w:proofErr w:type="spellStart"/>
      <w:r w:rsidRPr="00166449">
        <w:rPr>
          <w:color w:val="000000"/>
        </w:rPr>
        <w:t>Маслоу</w:t>
      </w:r>
      <w:proofErr w:type="spellEnd"/>
      <w:r w:rsidRPr="00166449">
        <w:rPr>
          <w:color w:val="000000"/>
        </w:rPr>
        <w:t xml:space="preserve"> А. Новые рубежи человеческой природы / Пер. с англ. – 2- е изд., </w:t>
      </w:r>
      <w:proofErr w:type="spellStart"/>
      <w:r w:rsidRPr="00166449">
        <w:rPr>
          <w:color w:val="000000"/>
        </w:rPr>
        <w:t>испр</w:t>
      </w:r>
      <w:proofErr w:type="spellEnd"/>
      <w:r w:rsidRPr="00166449">
        <w:rPr>
          <w:color w:val="000000"/>
        </w:rPr>
        <w:t>. – М.: Смысл: Альпина нон-фикшн, 2011. – 496 с.</w:t>
      </w:r>
    </w:p>
    <w:p w:rsidR="00B44D6E" w:rsidRPr="00166449" w:rsidRDefault="00B44D6E">
      <w:pPr>
        <w:rPr>
          <w:rFonts w:ascii="Times New Roman" w:hAnsi="Times New Roman" w:cs="Times New Roman"/>
          <w:sz w:val="24"/>
          <w:szCs w:val="24"/>
        </w:rPr>
      </w:pPr>
    </w:p>
    <w:sectPr w:rsidR="00B44D6E" w:rsidRPr="00166449" w:rsidSect="00166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10"/>
    <w:rsid w:val="00166449"/>
    <w:rsid w:val="005C3610"/>
    <w:rsid w:val="009714FB"/>
    <w:rsid w:val="009F1ED1"/>
    <w:rsid w:val="00B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E1A7-048D-4F24-9C73-E33DE53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Букаткина МН</dc:creator>
  <cp:keywords/>
  <dc:description/>
  <cp:lastModifiedBy>Букаткина МН</cp:lastModifiedBy>
  <cp:revision>2</cp:revision>
  <dcterms:created xsi:type="dcterms:W3CDTF">2021-11-18T20:07:00Z</dcterms:created>
  <dcterms:modified xsi:type="dcterms:W3CDTF">2021-11-18T20:07:00Z</dcterms:modified>
</cp:coreProperties>
</file>