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089" w:rsidRPr="006E1055" w:rsidRDefault="00B947BE" w:rsidP="006E10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E1055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Мектептегі өзін-өзі басқару жүйесі</w:t>
      </w:r>
    </w:p>
    <w:p w:rsidR="00197089" w:rsidRPr="006E1055" w:rsidRDefault="00197089" w:rsidP="006E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055" w:rsidRDefault="00197089" w:rsidP="006E1055">
      <w:pPr>
        <w:ind w:firstLine="708"/>
        <w:jc w:val="both"/>
        <w:divId w:val="1005472226"/>
        <w:rPr>
          <w:rFonts w:ascii="Times New Roman" w:hAnsi="Times New Roman" w:cs="Times New Roman"/>
          <w:sz w:val="28"/>
          <w:szCs w:val="28"/>
          <w:lang w:val="kk-KZ"/>
        </w:rPr>
      </w:pPr>
      <w:r w:rsidRPr="006E1055">
        <w:rPr>
          <w:rFonts w:ascii="Times New Roman" w:hAnsi="Times New Roman" w:cs="Times New Roman"/>
          <w:sz w:val="28"/>
          <w:szCs w:val="28"/>
          <w:lang w:val="kk-KZ"/>
        </w:rPr>
        <w:t>Адам бойындағы игі қасиеттер, дүниетаным, өмірге деген көзқарас мектеп жасынан бастау алады. Сондықтан Қазақстан Республи</w:t>
      </w:r>
      <w:r w:rsidR="006E1055">
        <w:rPr>
          <w:rFonts w:ascii="Times New Roman" w:hAnsi="Times New Roman" w:cs="Times New Roman"/>
          <w:sz w:val="28"/>
          <w:szCs w:val="28"/>
          <w:lang w:val="kk-KZ"/>
        </w:rPr>
        <w:t>касының білім және ғылым минист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>рі Асхат Аймағамбетовтың «Аппара</w:t>
      </w:r>
      <w:r w:rsidR="00221628" w:rsidRPr="006E105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 жиналысындағы» күн тәртібінде қозғалған «Деб</w:t>
      </w:r>
      <w:r w:rsidR="004F7493">
        <w:rPr>
          <w:rFonts w:ascii="Times New Roman" w:hAnsi="Times New Roman" w:cs="Times New Roman"/>
          <w:sz w:val="28"/>
          <w:szCs w:val="28"/>
          <w:lang w:val="kk-KZ"/>
        </w:rPr>
        <w:t>аттық қозғалыстарды жандандыру»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және «Мектептегі өзін-өзі басқару» туралы айтқан пікірлер</w:t>
      </w:r>
      <w:r w:rsidR="006E1055">
        <w:rPr>
          <w:rFonts w:ascii="Times New Roman" w:hAnsi="Times New Roman" w:cs="Times New Roman"/>
          <w:sz w:val="28"/>
          <w:szCs w:val="28"/>
          <w:lang w:val="kk-KZ"/>
        </w:rPr>
        <w:t>імен толықтай келісеміз. Себебі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мектеп жасындағы оқушылардың  өзін-өзі дамытуы, басқаруы оның жеке тұлғалық бірегейлілігін көрсетуге, қарым-қатынас тәжірибесін дамытуға, өзінің іс-әрекеті үшін жауапгершілікті сезінуге, әлеуметтік тәжірибені игеруге және ынтымақтастықты арттыруға үлкен мүмкіндік береді.</w:t>
      </w:r>
    </w:p>
    <w:p w:rsidR="00172860" w:rsidRDefault="00197089" w:rsidP="006E1055">
      <w:pPr>
        <w:ind w:firstLine="708"/>
        <w:jc w:val="both"/>
        <w:divId w:val="1005472226"/>
        <w:rPr>
          <w:rFonts w:ascii="Times New Roman" w:hAnsi="Times New Roman" w:cs="Times New Roman"/>
          <w:sz w:val="28"/>
          <w:szCs w:val="28"/>
          <w:lang w:val="kk-KZ"/>
        </w:rPr>
      </w:pPr>
      <w:r w:rsidRPr="006E1055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B315F1">
        <w:rPr>
          <w:rFonts w:ascii="Times New Roman" w:hAnsi="Times New Roman" w:cs="Times New Roman"/>
          <w:sz w:val="28"/>
          <w:szCs w:val="28"/>
          <w:lang w:val="kk-KZ"/>
        </w:rPr>
        <w:t xml:space="preserve"> кезегінде біз де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мектепте тәлім алып жүрген әрбір оқушының жан-жақты дамуына барынша мүмкіндіктер</w:t>
      </w:r>
      <w:r w:rsidR="000841D1">
        <w:rPr>
          <w:rFonts w:ascii="Times New Roman" w:hAnsi="Times New Roman" w:cs="Times New Roman"/>
          <w:sz w:val="28"/>
          <w:szCs w:val="28"/>
          <w:lang w:val="kk-KZ"/>
        </w:rPr>
        <w:t xml:space="preserve"> жасап келеміз. №5 мектеп-лицей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07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6714A" w:rsidRPr="006E1055">
        <w:rPr>
          <w:rFonts w:ascii="Times New Roman" w:hAnsi="Times New Roman" w:cs="Times New Roman"/>
          <w:sz w:val="28"/>
          <w:szCs w:val="28"/>
          <w:lang w:val="kk-KZ"/>
        </w:rPr>
        <w:t>Биоақпараттандыру және с</w:t>
      </w:r>
      <w:r w:rsidR="006E105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6714A" w:rsidRPr="006E1055">
        <w:rPr>
          <w:rFonts w:ascii="Times New Roman" w:hAnsi="Times New Roman" w:cs="Times New Roman"/>
          <w:sz w:val="28"/>
          <w:szCs w:val="28"/>
          <w:lang w:val="kk-KZ"/>
        </w:rPr>
        <w:t>нергетика</w:t>
      </w:r>
      <w:r w:rsidR="00E5107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6714A"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технологиясы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BD702F"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2016 жылд</w:t>
      </w:r>
      <w:r w:rsidR="006E1055">
        <w:rPr>
          <w:rFonts w:ascii="Times New Roman" w:hAnsi="Times New Roman" w:cs="Times New Roman"/>
          <w:sz w:val="28"/>
          <w:szCs w:val="28"/>
          <w:lang w:val="kk-KZ"/>
        </w:rPr>
        <w:t>ан бастап жұмыстануда.</w:t>
      </w:r>
      <w:r w:rsidR="00E5107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B1D4D" w:rsidRPr="006E1055">
        <w:rPr>
          <w:rFonts w:ascii="Times New Roman" w:hAnsi="Times New Roman" w:cs="Times New Roman"/>
          <w:sz w:val="28"/>
          <w:szCs w:val="28"/>
          <w:lang w:val="kk-KZ"/>
        </w:rPr>
        <w:t>БжС</w:t>
      </w:r>
      <w:r w:rsidR="00E5107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B1D4D"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технологиясы</w:t>
      </w:r>
      <w:r w:rsidR="00182F41"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аясында</w:t>
      </w:r>
      <w:r w:rsidR="009962D5"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2019 жыл</w:t>
      </w:r>
      <w:r w:rsidR="00965011" w:rsidRPr="006E105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>Альянс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>Адал ұрпа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қ»,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>Жас құтқарушылар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>Сымбат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>Айбын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секілді</w:t>
      </w:r>
      <w:r w:rsidR="000E6B46"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өзін</w:t>
      </w:r>
      <w:r w:rsidR="0052585D" w:rsidRPr="006E1055">
        <w:rPr>
          <w:rFonts w:ascii="Times New Roman" w:hAnsi="Times New Roman" w:cs="Times New Roman"/>
          <w:sz w:val="28"/>
          <w:szCs w:val="28"/>
          <w:lang w:val="kk-KZ"/>
        </w:rPr>
        <w:t>-өзі басқару ұйымд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ары құрылған болатын.</w:t>
      </w:r>
      <w:r w:rsidR="00AF1D32" w:rsidRPr="00AF1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>Сондай-ақ олар: о</w:t>
      </w:r>
      <w:r w:rsidR="00AF1D32" w:rsidRPr="00AF1D32">
        <w:rPr>
          <w:rFonts w:ascii="Times New Roman" w:hAnsi="Times New Roman" w:cs="Times New Roman"/>
          <w:sz w:val="28"/>
          <w:szCs w:val="28"/>
          <w:lang w:val="kk-KZ"/>
        </w:rPr>
        <w:t>қу, мәдениет, ішкі істер, бұқаралық ақпарат, ата-аналар, дін, денсаулық және</w:t>
      </w:r>
      <w:r w:rsidR="00AF1D32">
        <w:rPr>
          <w:rFonts w:ascii="Times New Roman" w:hAnsi="Times New Roman" w:cs="Times New Roman"/>
          <w:sz w:val="28"/>
          <w:szCs w:val="28"/>
          <w:lang w:val="kk-KZ"/>
        </w:rPr>
        <w:t xml:space="preserve"> спорт кеңестеріне бөлінді. Аталмыш ұйым алға қойған мақсат-міндеттеріне қара</w:t>
      </w:r>
      <w:r w:rsidR="00172860">
        <w:rPr>
          <w:rFonts w:ascii="Times New Roman" w:hAnsi="Times New Roman" w:cs="Times New Roman"/>
          <w:sz w:val="28"/>
          <w:szCs w:val="28"/>
          <w:lang w:val="kk-KZ"/>
        </w:rPr>
        <w:t xml:space="preserve">й жұмыстанып, </w:t>
      </w:r>
      <w:r w:rsidR="00CE41AA"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түрлі </w:t>
      </w: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 ұйымдастыр</w:t>
      </w:r>
      <w:r w:rsidR="00172860">
        <w:rPr>
          <w:rFonts w:ascii="Times New Roman" w:hAnsi="Times New Roman" w:cs="Times New Roman"/>
          <w:sz w:val="28"/>
          <w:szCs w:val="28"/>
          <w:lang w:val="kk-KZ"/>
        </w:rPr>
        <w:t>уда. Шара барысында оларға жетекшілік жасалады</w:t>
      </w:r>
      <w:r w:rsidR="006E105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C1A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7089" w:rsidRPr="006E1055" w:rsidRDefault="00172860" w:rsidP="006E1055">
      <w:pPr>
        <w:ind w:firstLine="708"/>
        <w:jc w:val="both"/>
        <w:divId w:val="100547222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Басқарудың бұл түрі</w:t>
      </w:r>
      <w:r w:rsidR="006E1055">
        <w:rPr>
          <w:rFonts w:ascii="Times New Roman" w:hAnsi="Times New Roman" w:cs="Times New Roman"/>
          <w:sz w:val="28"/>
          <w:szCs w:val="28"/>
          <w:lang w:val="kk-KZ"/>
        </w:rPr>
        <w:t xml:space="preserve"> жас жеткіншектерді өзін-</w:t>
      </w:r>
      <w:r w:rsidR="00197089" w:rsidRPr="006E1055">
        <w:rPr>
          <w:rFonts w:ascii="Times New Roman" w:hAnsi="Times New Roman" w:cs="Times New Roman"/>
          <w:sz w:val="28"/>
          <w:szCs w:val="28"/>
          <w:lang w:val="kk-KZ"/>
        </w:rPr>
        <w:t>өзі тануға, бағалауға, болашаққа деген оң көзқарасын қалыптастыруға септігін тигізуде. Кез келген әдіс-тәсілдің бала дамуына әсер ететіні анық. Сол себепті еліміздің ертеңі болар жас ұрпақтың бо</w:t>
      </w:r>
      <w:r w:rsidR="006E1055">
        <w:rPr>
          <w:rFonts w:ascii="Times New Roman" w:hAnsi="Times New Roman" w:cs="Times New Roman"/>
          <w:sz w:val="28"/>
          <w:szCs w:val="28"/>
          <w:lang w:val="kk-KZ"/>
        </w:rPr>
        <w:t xml:space="preserve">лашақта өзін-өзі басқару ұйымы </w:t>
      </w:r>
      <w:r w:rsidR="00197089" w:rsidRPr="006E1055">
        <w:rPr>
          <w:rFonts w:ascii="Times New Roman" w:hAnsi="Times New Roman" w:cs="Times New Roman"/>
          <w:sz w:val="28"/>
          <w:szCs w:val="28"/>
          <w:lang w:val="kk-KZ"/>
        </w:rPr>
        <w:t>құрдастарымен және ересектермен қарым-қатынаста шынайылық пен эмоционалды толықтығын сақтау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сонымен қатар </w:t>
      </w:r>
      <w:r w:rsidR="00197089" w:rsidRPr="006E1055">
        <w:rPr>
          <w:rFonts w:ascii="Times New Roman" w:hAnsi="Times New Roman" w:cs="Times New Roman"/>
          <w:sz w:val="28"/>
          <w:szCs w:val="28"/>
          <w:lang w:val="kk-KZ"/>
        </w:rPr>
        <w:t>ұжымда жұмыс істеу тәжірибесін жинақтау</w:t>
      </w:r>
      <w:r w:rsidR="006E1055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197089"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және ішкі тәртіпті қалыптастыруға үйрететіні анық.</w:t>
      </w:r>
    </w:p>
    <w:p w:rsidR="00197089" w:rsidRPr="006E1055" w:rsidRDefault="00197089" w:rsidP="006E10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05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197089" w:rsidRPr="006E1055" w:rsidRDefault="00197089" w:rsidP="006E10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7089" w:rsidRPr="006E1055" w:rsidRDefault="00197089" w:rsidP="006E10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7089" w:rsidRPr="00172860" w:rsidRDefault="00172860" w:rsidP="00172860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№5 мектеп-лицей </w:t>
      </w:r>
      <w:r w:rsidR="00197089" w:rsidRPr="001728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технологі: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97089" w:rsidRPr="00172860">
        <w:rPr>
          <w:rFonts w:ascii="Times New Roman" w:hAnsi="Times New Roman" w:cs="Times New Roman"/>
          <w:b/>
          <w:sz w:val="28"/>
          <w:szCs w:val="28"/>
          <w:lang w:val="kk-KZ"/>
        </w:rPr>
        <w:t>М.С.Досмағамбетова</w:t>
      </w:r>
    </w:p>
    <w:p w:rsidR="00197089" w:rsidRPr="00172860" w:rsidRDefault="00197089" w:rsidP="00172860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8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17286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860">
        <w:rPr>
          <w:rFonts w:ascii="Times New Roman" w:hAnsi="Times New Roman" w:cs="Times New Roman"/>
          <w:b/>
          <w:sz w:val="28"/>
          <w:szCs w:val="28"/>
          <w:lang w:val="kk-KZ"/>
        </w:rPr>
        <w:t>Б.А.Сатыбалдин</w:t>
      </w:r>
    </w:p>
    <w:p w:rsidR="00197089" w:rsidRPr="00172860" w:rsidRDefault="00197089" w:rsidP="00172860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8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17286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860">
        <w:rPr>
          <w:rFonts w:ascii="Times New Roman" w:hAnsi="Times New Roman" w:cs="Times New Roman"/>
          <w:b/>
          <w:sz w:val="28"/>
          <w:szCs w:val="28"/>
          <w:lang w:val="kk-KZ"/>
        </w:rPr>
        <w:t>Ш.Р.Рүстембеков</w:t>
      </w:r>
    </w:p>
    <w:p w:rsidR="00197089" w:rsidRPr="00172860" w:rsidRDefault="00197089" w:rsidP="0017286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7089" w:rsidRPr="00172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89"/>
    <w:rsid w:val="000841D1"/>
    <w:rsid w:val="000E6B46"/>
    <w:rsid w:val="00107723"/>
    <w:rsid w:val="00172860"/>
    <w:rsid w:val="00182F41"/>
    <w:rsid w:val="00197089"/>
    <w:rsid w:val="001A1CD1"/>
    <w:rsid w:val="001B1D4D"/>
    <w:rsid w:val="00221628"/>
    <w:rsid w:val="002D425F"/>
    <w:rsid w:val="003110C2"/>
    <w:rsid w:val="00441F85"/>
    <w:rsid w:val="004F7493"/>
    <w:rsid w:val="0052585D"/>
    <w:rsid w:val="005955E7"/>
    <w:rsid w:val="005B6FD2"/>
    <w:rsid w:val="00693F4E"/>
    <w:rsid w:val="006B30C4"/>
    <w:rsid w:val="006E1055"/>
    <w:rsid w:val="00753DCF"/>
    <w:rsid w:val="0076714A"/>
    <w:rsid w:val="0085500E"/>
    <w:rsid w:val="008E09C5"/>
    <w:rsid w:val="008E7DC2"/>
    <w:rsid w:val="00965011"/>
    <w:rsid w:val="009962D5"/>
    <w:rsid w:val="009A55A0"/>
    <w:rsid w:val="00A036B0"/>
    <w:rsid w:val="00AC78C1"/>
    <w:rsid w:val="00AF1D32"/>
    <w:rsid w:val="00B315F1"/>
    <w:rsid w:val="00B947BE"/>
    <w:rsid w:val="00BC1701"/>
    <w:rsid w:val="00BC59A8"/>
    <w:rsid w:val="00BD702F"/>
    <w:rsid w:val="00BE0B1F"/>
    <w:rsid w:val="00C07EEE"/>
    <w:rsid w:val="00C33636"/>
    <w:rsid w:val="00C93ECD"/>
    <w:rsid w:val="00CC1A34"/>
    <w:rsid w:val="00CC44F7"/>
    <w:rsid w:val="00CE0181"/>
    <w:rsid w:val="00CE41AA"/>
    <w:rsid w:val="00DC1784"/>
    <w:rsid w:val="00DE5206"/>
    <w:rsid w:val="00E51078"/>
    <w:rsid w:val="00ED34AB"/>
    <w:rsid w:val="00F202B9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F928"/>
  <w15:chartTrackingRefBased/>
  <w15:docId w15:val="{57E8C127-ABA6-9043-B5BC-44CD48FE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Мөлдір Досмағамбетова</dc:creator>
  <cp:keywords/>
  <dc:description/>
  <cp:lastModifiedBy>Мөлдір Досмағамбетова</cp:lastModifiedBy>
  <cp:revision>3</cp:revision>
  <dcterms:created xsi:type="dcterms:W3CDTF">2021-03-03T05:01:00Z</dcterms:created>
  <dcterms:modified xsi:type="dcterms:W3CDTF">2021-03-03T05:02:00Z</dcterms:modified>
</cp:coreProperties>
</file>