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9A0" w:rsidRDefault="007E2260" w:rsidP="00AF4B9D">
      <w:pPr>
        <w:spacing w:after="0" w:line="360" w:lineRule="auto"/>
        <w:jc w:val="center"/>
        <w:outlineLvl w:val="0"/>
        <w:rPr>
          <w:rFonts w:ascii="Times New Roman" w:eastAsia="Times New Roman" w:hAnsi="Times New Roman" w:cs="Times New Roman"/>
          <w:b/>
          <w:bCs/>
          <w:kern w:val="36"/>
          <w:sz w:val="24"/>
          <w:szCs w:val="24"/>
          <w:lang w:val="en-US" w:eastAsia="ru-RU"/>
        </w:rPr>
      </w:pPr>
      <w:bookmarkStart w:id="0" w:name="_GoBack"/>
      <w:bookmarkEnd w:id="0"/>
      <w:r w:rsidRPr="007E2260">
        <w:rPr>
          <w:rFonts w:ascii="Times New Roman" w:eastAsia="Times New Roman" w:hAnsi="Times New Roman" w:cs="Times New Roman"/>
          <w:b/>
          <w:bCs/>
          <w:kern w:val="36"/>
          <w:sz w:val="24"/>
          <w:szCs w:val="24"/>
          <w:lang w:eastAsia="ru-RU"/>
        </w:rPr>
        <w:t>«Ц</w:t>
      </w:r>
      <w:r w:rsidRPr="007E2260">
        <w:rPr>
          <w:rFonts w:ascii="Times New Roman" w:eastAsia="Times New Roman" w:hAnsi="Times New Roman" w:cs="Times New Roman"/>
          <w:b/>
          <w:bCs/>
          <w:kern w:val="36"/>
          <w:sz w:val="24"/>
          <w:szCs w:val="24"/>
          <w:lang w:val="kk-KZ" w:eastAsia="ru-RU"/>
        </w:rPr>
        <w:t>ИФРЛЫҚ</w:t>
      </w:r>
      <w:r w:rsidRPr="007E2260">
        <w:rPr>
          <w:rFonts w:ascii="Times New Roman" w:eastAsia="Times New Roman" w:hAnsi="Times New Roman" w:cs="Times New Roman"/>
          <w:b/>
          <w:bCs/>
          <w:kern w:val="36"/>
          <w:sz w:val="24"/>
          <w:szCs w:val="24"/>
          <w:lang w:eastAsia="ru-RU"/>
        </w:rPr>
        <w:t xml:space="preserve"> Қ</w:t>
      </w:r>
      <w:r w:rsidRPr="007E2260">
        <w:rPr>
          <w:rFonts w:ascii="Times New Roman" w:eastAsia="Times New Roman" w:hAnsi="Times New Roman" w:cs="Times New Roman"/>
          <w:b/>
          <w:bCs/>
          <w:kern w:val="36"/>
          <w:sz w:val="24"/>
          <w:szCs w:val="24"/>
          <w:lang w:val="kk-KZ" w:eastAsia="ru-RU"/>
        </w:rPr>
        <w:t>АЗАҚСТАН</w:t>
      </w:r>
      <w:r w:rsidRPr="007E2260">
        <w:rPr>
          <w:rFonts w:ascii="Times New Roman" w:eastAsia="Times New Roman" w:hAnsi="Times New Roman" w:cs="Times New Roman"/>
          <w:b/>
          <w:bCs/>
          <w:kern w:val="36"/>
          <w:sz w:val="24"/>
          <w:szCs w:val="24"/>
          <w:lang w:eastAsia="ru-RU"/>
        </w:rPr>
        <w:t xml:space="preserve">» </w:t>
      </w:r>
      <w:r w:rsidRPr="007E2260">
        <w:rPr>
          <w:rFonts w:ascii="Times New Roman" w:eastAsia="Times New Roman" w:hAnsi="Times New Roman" w:cs="Times New Roman"/>
          <w:b/>
          <w:bCs/>
          <w:kern w:val="36"/>
          <w:sz w:val="24"/>
          <w:szCs w:val="24"/>
          <w:lang w:val="kk-KZ" w:eastAsia="ru-RU"/>
        </w:rPr>
        <w:t>БАҒДАРЛАМАСЫ</w:t>
      </w:r>
    </w:p>
    <w:p w:rsidR="00DC59A0" w:rsidRPr="00DC59A0" w:rsidRDefault="00DC59A0" w:rsidP="00AF4B9D">
      <w:pPr>
        <w:spacing w:after="0" w:line="360" w:lineRule="auto"/>
        <w:jc w:val="center"/>
        <w:outlineLvl w:val="0"/>
        <w:rPr>
          <w:rFonts w:ascii="Arial" w:hAnsi="Arial" w:cs="Arial"/>
          <w:b/>
          <w:bCs/>
          <w:color w:val="000000"/>
          <w:sz w:val="54"/>
          <w:szCs w:val="54"/>
        </w:rPr>
      </w:pPr>
      <w:r w:rsidRPr="00DC59A0">
        <w:rPr>
          <w:rFonts w:ascii="Times New Roman" w:hAnsi="Times New Roman" w:cs="Times New Roman"/>
          <w:b/>
          <w:bCs/>
          <w:color w:val="000000"/>
          <w:sz w:val="24"/>
          <w:szCs w:val="24"/>
        </w:rPr>
        <w:t>БОЛАШАҚҚА БАСТАР ЖОЛ</w:t>
      </w:r>
    </w:p>
    <w:p w:rsidR="007E2260" w:rsidRPr="00DC59A0" w:rsidRDefault="007E2260" w:rsidP="00AF4B9D">
      <w:pPr>
        <w:spacing w:after="0" w:line="360" w:lineRule="auto"/>
        <w:outlineLvl w:val="0"/>
        <w:rPr>
          <w:rFonts w:ascii="Times New Roman" w:eastAsia="Times New Roman" w:hAnsi="Times New Roman" w:cs="Times New Roman"/>
          <w:b/>
          <w:bCs/>
          <w:kern w:val="36"/>
          <w:sz w:val="24"/>
          <w:szCs w:val="24"/>
          <w:lang w:val="en-US" w:eastAsia="ru-RU"/>
        </w:rPr>
      </w:pPr>
    </w:p>
    <w:p w:rsidR="00DC59A0" w:rsidRPr="00AF4B9D" w:rsidRDefault="00DC59A0" w:rsidP="00AF4B9D">
      <w:pPr>
        <w:spacing w:after="0" w:line="360" w:lineRule="auto"/>
        <w:jc w:val="center"/>
        <w:outlineLvl w:val="0"/>
        <w:rPr>
          <w:rFonts w:ascii="Times New Roman" w:eastAsia="Times New Roman" w:hAnsi="Times New Roman" w:cs="Times New Roman"/>
          <w:b/>
          <w:bCs/>
          <w:kern w:val="36"/>
          <w:sz w:val="24"/>
          <w:szCs w:val="24"/>
          <w:lang w:eastAsia="ru-RU"/>
        </w:rPr>
      </w:pPr>
    </w:p>
    <w:p w:rsidR="00DC59A0" w:rsidRPr="004E36E5" w:rsidRDefault="00DC59A0" w:rsidP="00AF4B9D">
      <w:pPr>
        <w:pStyle w:val="a4"/>
        <w:spacing w:line="360" w:lineRule="auto"/>
        <w:ind w:left="284"/>
        <w:jc w:val="both"/>
        <w:rPr>
          <w:rFonts w:ascii="Times New Roman" w:hAnsi="Times New Roman" w:cs="Times New Roman"/>
          <w:sz w:val="24"/>
          <w:szCs w:val="24"/>
          <w:lang w:val="kk-KZ"/>
        </w:rPr>
      </w:pPr>
      <w:r w:rsidRPr="00AC016D">
        <w:rPr>
          <w:rFonts w:ascii="Times New Roman" w:hAnsi="Times New Roman" w:cs="Times New Roman"/>
          <w:b/>
          <w:sz w:val="24"/>
          <w:szCs w:val="24"/>
          <w:lang w:val="kk-KZ"/>
        </w:rPr>
        <w:t>Аннотация</w:t>
      </w:r>
      <w:r>
        <w:rPr>
          <w:rFonts w:ascii="Times New Roman" w:hAnsi="Times New Roman" w:cs="Times New Roman"/>
          <w:b/>
          <w:sz w:val="24"/>
          <w:szCs w:val="24"/>
          <w:lang w:val="kk-KZ"/>
        </w:rPr>
        <w:t>.</w:t>
      </w:r>
      <w:r w:rsidRPr="00DC59A0">
        <w:rPr>
          <w:rFonts w:ascii="Times New Roman" w:hAnsi="Times New Roman" w:cs="Times New Roman"/>
          <w:b/>
          <w:sz w:val="24"/>
          <w:szCs w:val="24"/>
          <w:lang w:val="kk-KZ"/>
        </w:rPr>
        <w:t xml:space="preserve"> </w:t>
      </w:r>
      <w:r w:rsidRPr="00AC016D">
        <w:rPr>
          <w:rFonts w:ascii="Times New Roman" w:hAnsi="Times New Roman" w:cs="Times New Roman"/>
          <w:sz w:val="24"/>
          <w:szCs w:val="24"/>
          <w:lang w:val="kk-KZ"/>
        </w:rPr>
        <w:t>«Цифрлы Қазақстан» бағдарламасын жүзе</w:t>
      </w:r>
      <w:r w:rsidRPr="00AC016D">
        <w:rPr>
          <w:rFonts w:ascii="Times New Roman" w:hAnsi="Times New Roman" w:cs="Times New Roman"/>
          <w:sz w:val="24"/>
          <w:szCs w:val="24"/>
          <w:lang w:val="kk-KZ"/>
        </w:rPr>
        <w:softHyphen/>
        <w:t>ге асыруда 4 бағыт бар. Бірінші бағыт – ауыл-аймақты кең жолақты интер</w:t>
      </w:r>
      <w:r w:rsidRPr="00AC016D">
        <w:rPr>
          <w:rFonts w:ascii="Times New Roman" w:hAnsi="Times New Roman" w:cs="Times New Roman"/>
          <w:sz w:val="24"/>
          <w:szCs w:val="24"/>
          <w:lang w:val="kk-KZ"/>
        </w:rPr>
        <w:softHyphen/>
        <w:t>нетпен қам</w:t>
      </w:r>
      <w:r w:rsidRPr="00AC016D">
        <w:rPr>
          <w:rFonts w:ascii="Times New Roman" w:hAnsi="Times New Roman" w:cs="Times New Roman"/>
          <w:sz w:val="24"/>
          <w:szCs w:val="24"/>
          <w:lang w:val="kk-KZ"/>
        </w:rPr>
        <w:softHyphen/>
      </w:r>
      <w:r w:rsidRPr="00AC016D">
        <w:rPr>
          <w:rFonts w:ascii="Times New Roman" w:hAnsi="Times New Roman" w:cs="Times New Roman"/>
          <w:sz w:val="24"/>
          <w:szCs w:val="24"/>
          <w:lang w:val="kk-KZ"/>
        </w:rPr>
        <w:softHyphen/>
        <w:t>та</w:t>
      </w:r>
      <w:r w:rsidRPr="00AC016D">
        <w:rPr>
          <w:rFonts w:ascii="Times New Roman" w:hAnsi="Times New Roman" w:cs="Times New Roman"/>
          <w:sz w:val="24"/>
          <w:szCs w:val="24"/>
          <w:lang w:val="kk-KZ"/>
        </w:rPr>
        <w:softHyphen/>
      </w:r>
      <w:r w:rsidRPr="00AC016D">
        <w:rPr>
          <w:rFonts w:ascii="Times New Roman" w:hAnsi="Times New Roman" w:cs="Times New Roman"/>
          <w:sz w:val="24"/>
          <w:szCs w:val="24"/>
          <w:lang w:val="kk-KZ"/>
        </w:rPr>
        <w:softHyphen/>
        <w:t>масыз етіп, Қазақ</w:t>
      </w:r>
      <w:r w:rsidRPr="00AC016D">
        <w:rPr>
          <w:rFonts w:ascii="Times New Roman" w:hAnsi="Times New Roman" w:cs="Times New Roman"/>
          <w:sz w:val="24"/>
          <w:szCs w:val="24"/>
          <w:lang w:val="kk-KZ"/>
        </w:rPr>
        <w:softHyphen/>
        <w:t>стан</w:t>
      </w:r>
      <w:r w:rsidRPr="00AC016D">
        <w:rPr>
          <w:rFonts w:ascii="Times New Roman" w:hAnsi="Times New Roman" w:cs="Times New Roman"/>
          <w:sz w:val="24"/>
          <w:szCs w:val="24"/>
          <w:lang w:val="kk-KZ"/>
        </w:rPr>
        <w:softHyphen/>
        <w:t>ның транзиттік әлеуе</w:t>
      </w:r>
      <w:r w:rsidRPr="00AC016D">
        <w:rPr>
          <w:rFonts w:ascii="Times New Roman" w:hAnsi="Times New Roman" w:cs="Times New Roman"/>
          <w:sz w:val="24"/>
          <w:szCs w:val="24"/>
          <w:lang w:val="kk-KZ"/>
        </w:rPr>
        <w:softHyphen/>
      </w:r>
      <w:r w:rsidRPr="00AC016D">
        <w:rPr>
          <w:rFonts w:ascii="Times New Roman" w:hAnsi="Times New Roman" w:cs="Times New Roman"/>
          <w:sz w:val="24"/>
          <w:szCs w:val="24"/>
          <w:lang w:val="kk-KZ"/>
        </w:rPr>
        <w:softHyphen/>
        <w:t>тін арттыру. Екін</w:t>
      </w:r>
      <w:r w:rsidRPr="00AC016D">
        <w:rPr>
          <w:rFonts w:ascii="Times New Roman" w:hAnsi="Times New Roman" w:cs="Times New Roman"/>
          <w:sz w:val="24"/>
          <w:szCs w:val="24"/>
          <w:lang w:val="kk-KZ"/>
        </w:rPr>
        <w:softHyphen/>
        <w:t>ші бағыт – эконо</w:t>
      </w:r>
      <w:r w:rsidRPr="00AC016D">
        <w:rPr>
          <w:rFonts w:ascii="Times New Roman" w:hAnsi="Times New Roman" w:cs="Times New Roman"/>
          <w:sz w:val="24"/>
          <w:szCs w:val="24"/>
          <w:lang w:val="kk-KZ"/>
        </w:rPr>
        <w:softHyphen/>
        <w:t>мика</w:t>
      </w:r>
      <w:r w:rsidRPr="00AC016D">
        <w:rPr>
          <w:rFonts w:ascii="Times New Roman" w:hAnsi="Times New Roman" w:cs="Times New Roman"/>
          <w:sz w:val="24"/>
          <w:szCs w:val="24"/>
          <w:lang w:val="kk-KZ"/>
        </w:rPr>
        <w:softHyphen/>
      </w:r>
      <w:r w:rsidRPr="00AC016D">
        <w:rPr>
          <w:rFonts w:ascii="Times New Roman" w:hAnsi="Times New Roman" w:cs="Times New Roman"/>
          <w:sz w:val="24"/>
          <w:szCs w:val="24"/>
          <w:lang w:val="kk-KZ"/>
        </w:rPr>
        <w:softHyphen/>
      </w:r>
      <w:r w:rsidRPr="00AC016D">
        <w:rPr>
          <w:rFonts w:ascii="Times New Roman" w:hAnsi="Times New Roman" w:cs="Times New Roman"/>
          <w:sz w:val="24"/>
          <w:szCs w:val="24"/>
          <w:lang w:val="kk-KZ"/>
        </w:rPr>
        <w:softHyphen/>
        <w:t>ның салаларына (көлік және логис</w:t>
      </w:r>
      <w:r w:rsidRPr="00AC016D">
        <w:rPr>
          <w:rFonts w:ascii="Times New Roman" w:hAnsi="Times New Roman" w:cs="Times New Roman"/>
          <w:sz w:val="24"/>
          <w:szCs w:val="24"/>
          <w:lang w:val="kk-KZ"/>
        </w:rPr>
        <w:softHyphen/>
        <w:t>тика, ден</w:t>
      </w:r>
      <w:r w:rsidRPr="00AC016D">
        <w:rPr>
          <w:rFonts w:ascii="Times New Roman" w:hAnsi="Times New Roman" w:cs="Times New Roman"/>
          <w:sz w:val="24"/>
          <w:szCs w:val="24"/>
          <w:lang w:val="kk-KZ"/>
        </w:rPr>
        <w:softHyphen/>
      </w:r>
      <w:r w:rsidRPr="00AC016D">
        <w:rPr>
          <w:rFonts w:ascii="Times New Roman" w:hAnsi="Times New Roman" w:cs="Times New Roman"/>
          <w:sz w:val="24"/>
          <w:szCs w:val="24"/>
          <w:lang w:val="kk-KZ"/>
        </w:rPr>
        <w:softHyphen/>
      </w:r>
      <w:r w:rsidRPr="00AC016D">
        <w:rPr>
          <w:rFonts w:ascii="Times New Roman" w:hAnsi="Times New Roman" w:cs="Times New Roman"/>
          <w:sz w:val="24"/>
          <w:szCs w:val="24"/>
          <w:lang w:val="kk-KZ"/>
        </w:rPr>
        <w:softHyphen/>
        <w:t>сау</w:t>
      </w:r>
      <w:r w:rsidRPr="00AC016D">
        <w:rPr>
          <w:rFonts w:ascii="Times New Roman" w:hAnsi="Times New Roman" w:cs="Times New Roman"/>
          <w:sz w:val="24"/>
          <w:szCs w:val="24"/>
          <w:lang w:val="kk-KZ"/>
        </w:rPr>
        <w:softHyphen/>
        <w:t>лық сақтау, білім беру, ауыл шаруа</w:t>
      </w:r>
      <w:r w:rsidRPr="00AC016D">
        <w:rPr>
          <w:rFonts w:ascii="Times New Roman" w:hAnsi="Times New Roman" w:cs="Times New Roman"/>
          <w:sz w:val="24"/>
          <w:szCs w:val="24"/>
          <w:lang w:val="kk-KZ"/>
        </w:rPr>
        <w:softHyphen/>
        <w:t>шы</w:t>
      </w:r>
      <w:r w:rsidRPr="00AC016D">
        <w:rPr>
          <w:rFonts w:ascii="Times New Roman" w:hAnsi="Times New Roman" w:cs="Times New Roman"/>
          <w:sz w:val="24"/>
          <w:szCs w:val="24"/>
          <w:lang w:val="kk-KZ"/>
        </w:rPr>
        <w:softHyphen/>
      </w:r>
      <w:r w:rsidRPr="00AC016D">
        <w:rPr>
          <w:rFonts w:ascii="Times New Roman" w:hAnsi="Times New Roman" w:cs="Times New Roman"/>
          <w:sz w:val="24"/>
          <w:szCs w:val="24"/>
          <w:lang w:val="kk-KZ"/>
        </w:rPr>
        <w:softHyphen/>
        <w:t>лы</w:t>
      </w:r>
      <w:r w:rsidRPr="00AC016D">
        <w:rPr>
          <w:rFonts w:ascii="Times New Roman" w:hAnsi="Times New Roman" w:cs="Times New Roman"/>
          <w:sz w:val="24"/>
          <w:szCs w:val="24"/>
          <w:lang w:val="kk-KZ"/>
        </w:rPr>
        <w:softHyphen/>
      </w:r>
      <w:r w:rsidRPr="00AC016D">
        <w:rPr>
          <w:rFonts w:ascii="Times New Roman" w:hAnsi="Times New Roman" w:cs="Times New Roman"/>
          <w:sz w:val="24"/>
          <w:szCs w:val="24"/>
          <w:lang w:val="kk-KZ"/>
        </w:rPr>
        <w:softHyphen/>
        <w:t>ғы және электронды сауда) цифрлы тех</w:t>
      </w:r>
      <w:r w:rsidRPr="00AC016D">
        <w:rPr>
          <w:rFonts w:ascii="Times New Roman" w:hAnsi="Times New Roman" w:cs="Times New Roman"/>
          <w:sz w:val="24"/>
          <w:szCs w:val="24"/>
          <w:lang w:val="kk-KZ"/>
        </w:rPr>
        <w:softHyphen/>
      </w:r>
      <w:r w:rsidRPr="00AC016D">
        <w:rPr>
          <w:rFonts w:ascii="Times New Roman" w:hAnsi="Times New Roman" w:cs="Times New Roman"/>
          <w:sz w:val="24"/>
          <w:szCs w:val="24"/>
          <w:lang w:val="kk-KZ"/>
        </w:rPr>
        <w:softHyphen/>
      </w:r>
      <w:r w:rsidRPr="00AC016D">
        <w:rPr>
          <w:rFonts w:ascii="Times New Roman" w:hAnsi="Times New Roman" w:cs="Times New Roman"/>
          <w:sz w:val="24"/>
          <w:szCs w:val="24"/>
          <w:lang w:val="kk-KZ"/>
        </w:rPr>
        <w:softHyphen/>
        <w:t>но</w:t>
      </w:r>
      <w:r w:rsidRPr="00AC016D">
        <w:rPr>
          <w:rFonts w:ascii="Times New Roman" w:hAnsi="Times New Roman" w:cs="Times New Roman"/>
          <w:sz w:val="24"/>
          <w:szCs w:val="24"/>
          <w:lang w:val="kk-KZ"/>
        </w:rPr>
        <w:softHyphen/>
        <w:t>ло</w:t>
      </w:r>
      <w:r w:rsidRPr="00AC016D">
        <w:rPr>
          <w:rFonts w:ascii="Times New Roman" w:hAnsi="Times New Roman" w:cs="Times New Roman"/>
          <w:sz w:val="24"/>
          <w:szCs w:val="24"/>
          <w:lang w:val="kk-KZ"/>
        </w:rPr>
        <w:softHyphen/>
        <w:t>гияны ендіру. Үшіншісі – мемлекет</w:t>
      </w:r>
      <w:r w:rsidRPr="00AC016D">
        <w:rPr>
          <w:rFonts w:ascii="Times New Roman" w:hAnsi="Times New Roman" w:cs="Times New Roman"/>
          <w:sz w:val="24"/>
          <w:szCs w:val="24"/>
          <w:lang w:val="kk-KZ"/>
        </w:rPr>
        <w:softHyphen/>
        <w:t>тік ор</w:t>
      </w:r>
      <w:r w:rsidRPr="00AC016D">
        <w:rPr>
          <w:rFonts w:ascii="Times New Roman" w:hAnsi="Times New Roman" w:cs="Times New Roman"/>
          <w:sz w:val="24"/>
          <w:szCs w:val="24"/>
          <w:lang w:val="kk-KZ"/>
        </w:rPr>
        <w:softHyphen/>
      </w:r>
      <w:r w:rsidRPr="00AC016D">
        <w:rPr>
          <w:rFonts w:ascii="Times New Roman" w:hAnsi="Times New Roman" w:cs="Times New Roman"/>
          <w:sz w:val="24"/>
          <w:szCs w:val="24"/>
          <w:lang w:val="kk-KZ"/>
        </w:rPr>
        <w:softHyphen/>
        <w:t>ган</w:t>
      </w:r>
      <w:r w:rsidRPr="00AC016D">
        <w:rPr>
          <w:rFonts w:ascii="Times New Roman" w:hAnsi="Times New Roman" w:cs="Times New Roman"/>
          <w:sz w:val="24"/>
          <w:szCs w:val="24"/>
          <w:lang w:val="kk-KZ"/>
        </w:rPr>
        <w:softHyphen/>
        <w:t>дар жұмысының сапасын арттыру және төр</w:t>
      </w:r>
      <w:r w:rsidRPr="00AC016D">
        <w:rPr>
          <w:rFonts w:ascii="Times New Roman" w:hAnsi="Times New Roman" w:cs="Times New Roman"/>
          <w:sz w:val="24"/>
          <w:szCs w:val="24"/>
          <w:lang w:val="kk-KZ"/>
        </w:rPr>
        <w:softHyphen/>
        <w:t>тін</w:t>
      </w:r>
      <w:r w:rsidRPr="00AC016D">
        <w:rPr>
          <w:rFonts w:ascii="Times New Roman" w:hAnsi="Times New Roman" w:cs="Times New Roman"/>
          <w:sz w:val="24"/>
          <w:szCs w:val="24"/>
          <w:lang w:val="kk-KZ"/>
        </w:rPr>
        <w:softHyphen/>
        <w:t>ші бағыт – IT-мамандарды даярлау.</w:t>
      </w:r>
    </w:p>
    <w:p w:rsidR="00DC59A0" w:rsidRPr="00502E77" w:rsidRDefault="00DC59A0" w:rsidP="00AF4B9D">
      <w:pPr>
        <w:pStyle w:val="a4"/>
        <w:spacing w:line="360" w:lineRule="auto"/>
        <w:ind w:left="284"/>
        <w:jc w:val="both"/>
        <w:rPr>
          <w:rFonts w:ascii="Times New Roman" w:hAnsi="Times New Roman" w:cs="Times New Roman"/>
          <w:b/>
          <w:color w:val="000000"/>
          <w:sz w:val="24"/>
          <w:szCs w:val="24"/>
          <w:lang w:val="kk-KZ"/>
        </w:rPr>
      </w:pPr>
    </w:p>
    <w:p w:rsidR="00DC59A0" w:rsidRPr="00DC59A0" w:rsidRDefault="00DC59A0" w:rsidP="00AF4B9D">
      <w:pPr>
        <w:pStyle w:val="a4"/>
        <w:spacing w:line="360" w:lineRule="auto"/>
        <w:ind w:left="284"/>
        <w:jc w:val="both"/>
        <w:rPr>
          <w:rFonts w:ascii="Times New Roman" w:hAnsi="Times New Roman" w:cs="Times New Roman"/>
          <w:color w:val="000000"/>
          <w:sz w:val="24"/>
          <w:szCs w:val="24"/>
        </w:rPr>
      </w:pPr>
      <w:r w:rsidRPr="004E36E5">
        <w:rPr>
          <w:rFonts w:ascii="Times New Roman" w:hAnsi="Times New Roman" w:cs="Times New Roman"/>
          <w:b/>
          <w:color w:val="000000"/>
          <w:sz w:val="24"/>
          <w:szCs w:val="24"/>
        </w:rPr>
        <w:t>Аннотация.</w:t>
      </w:r>
      <w:r w:rsidRPr="00502E77">
        <w:rPr>
          <w:rFonts w:ascii="Times New Roman" w:hAnsi="Times New Roman" w:cs="Times New Roman"/>
          <w:b/>
          <w:color w:val="000000"/>
          <w:sz w:val="24"/>
          <w:szCs w:val="24"/>
        </w:rPr>
        <w:t xml:space="preserve"> </w:t>
      </w:r>
      <w:r w:rsidRPr="004E36E5">
        <w:rPr>
          <w:rFonts w:ascii="Times New Roman" w:hAnsi="Times New Roman" w:cs="Times New Roman"/>
          <w:color w:val="000000"/>
          <w:sz w:val="24"/>
          <w:szCs w:val="24"/>
        </w:rPr>
        <w:t>В реализации программы «Цифровой Казахстан» есть 4 направления. Первое направление - обеспечить сельскую местность широкополосным доступом в Интернет и увеличить транзитный потенциал Казахстана.</w:t>
      </w:r>
      <w:r w:rsidRPr="00502E77">
        <w:rPr>
          <w:rFonts w:ascii="Times New Roman" w:hAnsi="Times New Roman" w:cs="Times New Roman"/>
          <w:color w:val="000000"/>
          <w:sz w:val="24"/>
          <w:szCs w:val="24"/>
        </w:rPr>
        <w:t xml:space="preserve"> </w:t>
      </w:r>
      <w:r w:rsidRPr="004E36E5">
        <w:rPr>
          <w:rFonts w:ascii="Times New Roman" w:hAnsi="Times New Roman" w:cs="Times New Roman"/>
          <w:color w:val="000000"/>
          <w:sz w:val="24"/>
          <w:szCs w:val="24"/>
        </w:rPr>
        <w:t>Второе направление - внедрение цифровых технологий в секторах экономики (транспорт и логистика, здравоохранение, образование, сельское хозя</w:t>
      </w:r>
      <w:r>
        <w:rPr>
          <w:rFonts w:ascii="Times New Roman" w:hAnsi="Times New Roman" w:cs="Times New Roman"/>
          <w:color w:val="000000"/>
          <w:sz w:val="24"/>
          <w:szCs w:val="24"/>
        </w:rPr>
        <w:t>йство и электронная коммерция).</w:t>
      </w:r>
      <w:r w:rsidRPr="00502E77">
        <w:rPr>
          <w:rFonts w:ascii="Times New Roman" w:hAnsi="Times New Roman" w:cs="Times New Roman"/>
          <w:color w:val="000000"/>
          <w:sz w:val="24"/>
          <w:szCs w:val="24"/>
        </w:rPr>
        <w:t xml:space="preserve"> </w:t>
      </w:r>
      <w:r w:rsidRPr="004E36E5">
        <w:rPr>
          <w:rFonts w:ascii="Times New Roman" w:hAnsi="Times New Roman" w:cs="Times New Roman"/>
          <w:color w:val="000000"/>
          <w:sz w:val="24"/>
          <w:szCs w:val="24"/>
        </w:rPr>
        <w:t>Третья  - улучшить качество работы государственных учреждений и четвертое направление - обучение ИТ-специалистов.</w:t>
      </w:r>
    </w:p>
    <w:p w:rsidR="00DC59A0" w:rsidRPr="004E36E5" w:rsidRDefault="00DC59A0" w:rsidP="00AF4B9D">
      <w:pPr>
        <w:spacing w:after="0" w:line="360" w:lineRule="auto"/>
        <w:ind w:left="284"/>
        <w:jc w:val="both"/>
        <w:rPr>
          <w:rFonts w:ascii="Times New Roman" w:hAnsi="Times New Roman" w:cs="Times New Roman"/>
          <w:color w:val="000000"/>
          <w:sz w:val="24"/>
          <w:szCs w:val="24"/>
          <w:lang w:val="en-US"/>
        </w:rPr>
      </w:pPr>
      <w:r w:rsidRPr="004E36E5">
        <w:rPr>
          <w:rFonts w:ascii="Times New Roman" w:hAnsi="Times New Roman" w:cs="Times New Roman"/>
          <w:b/>
          <w:color w:val="000000"/>
          <w:sz w:val="24"/>
          <w:szCs w:val="24"/>
          <w:lang w:val="en-US"/>
        </w:rPr>
        <w:t>Annotation</w:t>
      </w:r>
      <w:r w:rsidRPr="004E36E5">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Pr="004E36E5">
        <w:rPr>
          <w:rFonts w:ascii="Times New Roman" w:hAnsi="Times New Roman" w:cs="Times New Roman"/>
          <w:color w:val="000000"/>
          <w:sz w:val="24"/>
          <w:szCs w:val="24"/>
          <w:lang w:val="en-US"/>
        </w:rPr>
        <w:t>There are 4 directions in realization of the program «Digital Kazakhstan».</w:t>
      </w:r>
    </w:p>
    <w:p w:rsidR="00F62B05" w:rsidRPr="00DC59A0" w:rsidRDefault="00DC59A0" w:rsidP="00AF4B9D">
      <w:pPr>
        <w:spacing w:after="0" w:line="360" w:lineRule="auto"/>
        <w:ind w:left="284"/>
        <w:jc w:val="both"/>
        <w:rPr>
          <w:rFonts w:ascii="Times New Roman" w:hAnsi="Times New Roman" w:cs="Times New Roman"/>
          <w:color w:val="000000"/>
          <w:sz w:val="24"/>
          <w:szCs w:val="24"/>
          <w:lang w:val="en-US"/>
        </w:rPr>
      </w:pPr>
      <w:r w:rsidRPr="004E36E5">
        <w:rPr>
          <w:rFonts w:ascii="Times New Roman" w:hAnsi="Times New Roman" w:cs="Times New Roman"/>
          <w:color w:val="000000"/>
          <w:sz w:val="24"/>
          <w:szCs w:val="24"/>
          <w:lang w:val="en-US"/>
        </w:rPr>
        <w:t xml:space="preserve">The first direction is to provide rural area with broadband Internet and to increase transit potential of Kazakhstan. The second direction is the introduction of digital technologies in sectors of the economy (transport and logistics, health care, education, agriculture and e-commerce). The third is to improve the quality of work of state authorities and the fourth direction - training of </w:t>
      </w:r>
      <w:r>
        <w:rPr>
          <w:rFonts w:ascii="Times New Roman" w:hAnsi="Times New Roman" w:cs="Times New Roman"/>
          <w:color w:val="000000"/>
          <w:sz w:val="24"/>
          <w:szCs w:val="24"/>
          <w:lang w:val="en-US"/>
        </w:rPr>
        <w:t xml:space="preserve"> </w:t>
      </w:r>
      <w:r w:rsidRPr="004E36E5">
        <w:rPr>
          <w:rFonts w:ascii="Times New Roman" w:hAnsi="Times New Roman" w:cs="Times New Roman"/>
          <w:color w:val="000000"/>
          <w:sz w:val="24"/>
          <w:szCs w:val="24"/>
          <w:lang w:val="en-US"/>
        </w:rPr>
        <w:t>IT-specialists.</w:t>
      </w:r>
    </w:p>
    <w:p w:rsidR="00F62B05" w:rsidRDefault="00F62B05" w:rsidP="00AF4B9D">
      <w:pPr>
        <w:pStyle w:val="a3"/>
        <w:spacing w:before="0" w:beforeAutospacing="0" w:after="0" w:afterAutospacing="0" w:line="360" w:lineRule="auto"/>
        <w:ind w:firstLine="708"/>
        <w:jc w:val="both"/>
        <w:rPr>
          <w:lang w:val="kk-KZ"/>
        </w:rPr>
      </w:pPr>
    </w:p>
    <w:p w:rsidR="00683234" w:rsidRPr="00F62B05" w:rsidRDefault="00683234" w:rsidP="00AF4B9D">
      <w:pPr>
        <w:pStyle w:val="a3"/>
        <w:spacing w:before="0" w:beforeAutospacing="0" w:after="0" w:afterAutospacing="0" w:line="360" w:lineRule="auto"/>
        <w:ind w:firstLine="708"/>
        <w:jc w:val="both"/>
        <w:rPr>
          <w:lang w:val="kk-KZ"/>
        </w:rPr>
      </w:pPr>
      <w:r w:rsidRPr="00F62B05">
        <w:rPr>
          <w:lang w:val="kk-KZ"/>
        </w:rPr>
        <w:t>Мемлекет басшысының «Қазақ</w:t>
      </w:r>
      <w:r w:rsidRPr="00F62B05">
        <w:rPr>
          <w:lang w:val="kk-KZ"/>
        </w:rPr>
        <w:softHyphen/>
        <w:t>стан</w:t>
      </w:r>
      <w:r w:rsidRPr="00F62B05">
        <w:rPr>
          <w:lang w:val="kk-KZ"/>
        </w:rPr>
        <w:softHyphen/>
        <w:t>ның Үшінші жаңғыруы: жаһан</w:t>
      </w:r>
      <w:r w:rsidRPr="00F62B05">
        <w:rPr>
          <w:lang w:val="kk-KZ"/>
        </w:rPr>
        <w:softHyphen/>
        <w:t>дық бәсекеге қабілеттілік» атты Қазақ</w:t>
      </w:r>
      <w:r w:rsidRPr="00F62B05">
        <w:rPr>
          <w:lang w:val="kk-KZ"/>
        </w:rPr>
        <w:softHyphen/>
        <w:t>стан халқына Жолдауы біз</w:t>
      </w:r>
      <w:r w:rsidRPr="00F62B05">
        <w:rPr>
          <w:lang w:val="kk-KZ"/>
        </w:rPr>
        <w:softHyphen/>
        <w:t>дерге, білім беру саласында жүрген   педагогтарға нағыз пра</w:t>
      </w:r>
      <w:r w:rsidRPr="00F62B05">
        <w:rPr>
          <w:lang w:val="kk-KZ"/>
        </w:rPr>
        <w:softHyphen/>
      </w:r>
      <w:r w:rsidRPr="00F62B05">
        <w:rPr>
          <w:lang w:val="kk-KZ"/>
        </w:rPr>
        <w:softHyphen/>
        <w:t>г</w:t>
      </w:r>
      <w:r w:rsidRPr="00F62B05">
        <w:rPr>
          <w:lang w:val="kk-KZ"/>
        </w:rPr>
        <w:softHyphen/>
        <w:t>матикалық, нақты әрі түйінді, елі</w:t>
      </w:r>
      <w:r w:rsidRPr="00F62B05">
        <w:rPr>
          <w:lang w:val="kk-KZ"/>
        </w:rPr>
        <w:softHyphen/>
        <w:t>міздің болашағы үшін тағдыр</w:t>
      </w:r>
      <w:r w:rsidRPr="00F62B05">
        <w:rPr>
          <w:lang w:val="kk-KZ"/>
        </w:rPr>
        <w:softHyphen/>
        <w:t>шешті мәселелерді көтерген атаулы құжат болды. Яғни, елімізде үлкен экономикалық және технологиялық дүмпу болуы тиіс. Ал, ол үшін ең алдымен тағы сол IT саласына басымдық беріледі.</w:t>
      </w:r>
    </w:p>
    <w:p w:rsidR="00683234" w:rsidRPr="00F62B05" w:rsidRDefault="00683234" w:rsidP="00AF4B9D">
      <w:pPr>
        <w:pStyle w:val="a3"/>
        <w:tabs>
          <w:tab w:val="left" w:pos="709"/>
        </w:tabs>
        <w:spacing w:before="0" w:beforeAutospacing="0" w:after="0" w:afterAutospacing="0" w:line="360" w:lineRule="auto"/>
        <w:ind w:firstLine="709"/>
        <w:jc w:val="both"/>
        <w:rPr>
          <w:lang w:val="kk-KZ"/>
        </w:rPr>
      </w:pPr>
      <w:r w:rsidRPr="00F62B05">
        <w:rPr>
          <w:lang w:val="kk-KZ"/>
        </w:rPr>
        <w:t xml:space="preserve">«...Біз цифрлық технологияны қолдану арқылы құрылатын жаңа индустрияларды өркендетуге тиіспіз. Бұл – маңызды кешенді міндет. Елде 3D-принтинг, онлайн-сауда, мобильді банкинг, цифрлық қызмет көрсету секілді денсаулық сақтау, білім беру ісінде қолданылатын және басқа да перспективалы салаларды дамыту керек. Бұл индустриялар </w:t>
      </w:r>
      <w:r w:rsidRPr="00F62B05">
        <w:rPr>
          <w:lang w:val="kk-KZ"/>
        </w:rPr>
        <w:lastRenderedPageBreak/>
        <w:t xml:space="preserve">қазірдің өзінде дамыған елдердің экономикаларының құрылымын өзгертіп, дәстүрлі салаларға жаңа сапа дарытты. Осыған орай, Үкіметке «Цифрлық Қазақстан» жеке бағдарламасын әзірлеуді және қабылдауды тапсырамын...»,-делінген ҚР Президентінің </w:t>
      </w:r>
      <w:r w:rsidR="003F1A74" w:rsidRPr="003F1A74">
        <w:rPr>
          <w:lang w:val="kk-KZ"/>
        </w:rPr>
        <w:t>Н.</w:t>
      </w:r>
      <w:r w:rsidR="003F1A74">
        <w:rPr>
          <w:lang w:val="kk-KZ"/>
        </w:rPr>
        <w:t>Ә.</w:t>
      </w:r>
      <w:r w:rsidR="003F1A74" w:rsidRPr="003F1A74">
        <w:rPr>
          <w:lang w:val="kk-KZ"/>
        </w:rPr>
        <w:t xml:space="preserve">Назарбаевтың </w:t>
      </w:r>
      <w:r w:rsidRPr="00F62B05">
        <w:rPr>
          <w:lang w:val="kk-KZ"/>
        </w:rPr>
        <w:t>Қазақстан халқына арнаған «Қазақстанның үшінші жаңғыруы: жаһандық бәсекеге қабілеттілік» атты жолдауында.</w:t>
      </w:r>
    </w:p>
    <w:p w:rsidR="00711AF7" w:rsidRPr="00F62B05" w:rsidRDefault="00711AF7" w:rsidP="00AF4B9D">
      <w:pPr>
        <w:pStyle w:val="a3"/>
        <w:spacing w:before="0" w:beforeAutospacing="0" w:after="0" w:afterAutospacing="0" w:line="360" w:lineRule="auto"/>
        <w:ind w:firstLine="708"/>
        <w:jc w:val="both"/>
        <w:rPr>
          <w:lang w:val="kk-KZ"/>
        </w:rPr>
      </w:pPr>
      <w:r w:rsidRPr="00F62B05">
        <w:rPr>
          <w:lang w:val="kk-KZ"/>
        </w:rPr>
        <w:t>Тұтастай алғанда, бағдарламаның басты мақсаты – қазақстандықтардың өмір сапасын арттыру, әрі ұлттық экономиканы цифрландыру. Құжатты жүзеге асыру шеңберінде 2020 жылға дейін интернет қолданушылардың санын 80 пайызға дейін арттыру, тұрғындардың 95 пайызын цифрлық xабар таратумен қамту, азаматтардың цифрлық сауаттылығын 80 пайызға дейін арттыру көзделуде.</w:t>
      </w:r>
    </w:p>
    <w:p w:rsidR="0036780F" w:rsidRPr="00F62B05" w:rsidRDefault="00711AF7" w:rsidP="00AF4B9D">
      <w:pPr>
        <w:spacing w:after="0" w:line="360" w:lineRule="auto"/>
        <w:ind w:firstLine="708"/>
        <w:jc w:val="both"/>
        <w:rPr>
          <w:rFonts w:ascii="Times New Roman" w:hAnsi="Times New Roman" w:cs="Times New Roman"/>
          <w:sz w:val="24"/>
          <w:szCs w:val="24"/>
          <w:lang w:val="kk-KZ"/>
        </w:rPr>
      </w:pPr>
      <w:r w:rsidRPr="00F62B05">
        <w:rPr>
          <w:rFonts w:ascii="Times New Roman" w:hAnsi="Times New Roman" w:cs="Times New Roman"/>
          <w:sz w:val="24"/>
          <w:szCs w:val="24"/>
          <w:lang w:val="kk-KZ"/>
        </w:rPr>
        <w:t>Жалпы, Қазақстанда ақпараттық технологияларды мемлекеттік секторға ендіру жұмыстары осыдан он жыл бұрын сәтті басталғанын айта кету керек. Оған бір ғана мысал келтіруге болады, ол – eGov жүйесі немесе Қазақстанның электронды үкіметі. Дәл осы жүйенің көмегімен бүгінде жүздеген операцияны компьютер алдында отырып-ақ жүргізе аласыз. Құжат рәсімдеу, коммуналды қызмет түрлерінің ақысын, салық, айыппұл, сақтандыру және өзге де қызмет түрлерін үйде отырып төлеуге кез-келген қазақстандықтың мүмкіндігі бар. Ал, «Цифрлық Қазақстан» бағдарламасы аясында бұл жүйенің жұмысы одан әрі жетілдірілмек.</w:t>
      </w:r>
    </w:p>
    <w:p w:rsidR="0036780F" w:rsidRPr="00F62B05" w:rsidRDefault="0036780F" w:rsidP="00AF4B9D">
      <w:pPr>
        <w:spacing w:after="0" w:line="360" w:lineRule="auto"/>
        <w:ind w:firstLine="708"/>
        <w:jc w:val="both"/>
        <w:rPr>
          <w:rFonts w:ascii="Times New Roman" w:hAnsi="Times New Roman" w:cs="Times New Roman"/>
          <w:sz w:val="24"/>
          <w:szCs w:val="24"/>
          <w:lang w:val="kk-KZ"/>
        </w:rPr>
      </w:pPr>
      <w:r w:rsidRPr="00F62B05">
        <w:rPr>
          <w:rFonts w:ascii="Times New Roman" w:hAnsi="Times New Roman" w:cs="Times New Roman"/>
          <w:sz w:val="24"/>
          <w:szCs w:val="24"/>
          <w:lang w:val="kk-KZ"/>
        </w:rPr>
        <w:t>«Цифрлы Қазақстан» бағдарламасын жүзе</w:t>
      </w:r>
      <w:r w:rsidRPr="00F62B05">
        <w:rPr>
          <w:rFonts w:ascii="Times New Roman" w:hAnsi="Times New Roman" w:cs="Times New Roman"/>
          <w:sz w:val="24"/>
          <w:szCs w:val="24"/>
          <w:lang w:val="kk-KZ"/>
        </w:rPr>
        <w:softHyphen/>
        <w:t>ге асыруда 4 бағыт бар. Бірінші бағыт – ауыл-аймақты кең жолақты интер</w:t>
      </w:r>
      <w:r w:rsidRPr="00F62B05">
        <w:rPr>
          <w:rFonts w:ascii="Times New Roman" w:hAnsi="Times New Roman" w:cs="Times New Roman"/>
          <w:sz w:val="24"/>
          <w:szCs w:val="24"/>
          <w:lang w:val="kk-KZ"/>
        </w:rPr>
        <w:softHyphen/>
        <w:t>нетпен қам</w:t>
      </w:r>
      <w:r w:rsidRPr="00F62B05">
        <w:rPr>
          <w:rFonts w:ascii="Times New Roman" w:hAnsi="Times New Roman" w:cs="Times New Roman"/>
          <w:sz w:val="24"/>
          <w:szCs w:val="24"/>
          <w:lang w:val="kk-KZ"/>
        </w:rPr>
        <w:softHyphen/>
      </w:r>
      <w:r w:rsidRPr="00F62B05">
        <w:rPr>
          <w:rFonts w:ascii="Times New Roman" w:hAnsi="Times New Roman" w:cs="Times New Roman"/>
          <w:sz w:val="24"/>
          <w:szCs w:val="24"/>
          <w:lang w:val="kk-KZ"/>
        </w:rPr>
        <w:softHyphen/>
        <w:t>та</w:t>
      </w:r>
      <w:r w:rsidRPr="00F62B05">
        <w:rPr>
          <w:rFonts w:ascii="Times New Roman" w:hAnsi="Times New Roman" w:cs="Times New Roman"/>
          <w:sz w:val="24"/>
          <w:szCs w:val="24"/>
          <w:lang w:val="kk-KZ"/>
        </w:rPr>
        <w:softHyphen/>
      </w:r>
      <w:r w:rsidRPr="00F62B05">
        <w:rPr>
          <w:rFonts w:ascii="Times New Roman" w:hAnsi="Times New Roman" w:cs="Times New Roman"/>
          <w:sz w:val="24"/>
          <w:szCs w:val="24"/>
          <w:lang w:val="kk-KZ"/>
        </w:rPr>
        <w:softHyphen/>
        <w:t>масыз етіп, Қазақ</w:t>
      </w:r>
      <w:r w:rsidRPr="00F62B05">
        <w:rPr>
          <w:rFonts w:ascii="Times New Roman" w:hAnsi="Times New Roman" w:cs="Times New Roman"/>
          <w:sz w:val="24"/>
          <w:szCs w:val="24"/>
          <w:lang w:val="kk-KZ"/>
        </w:rPr>
        <w:softHyphen/>
        <w:t>стан</w:t>
      </w:r>
      <w:r w:rsidRPr="00F62B05">
        <w:rPr>
          <w:rFonts w:ascii="Times New Roman" w:hAnsi="Times New Roman" w:cs="Times New Roman"/>
          <w:sz w:val="24"/>
          <w:szCs w:val="24"/>
          <w:lang w:val="kk-KZ"/>
        </w:rPr>
        <w:softHyphen/>
        <w:t>ның транзиттік әлеуе</w:t>
      </w:r>
      <w:r w:rsidRPr="00F62B05">
        <w:rPr>
          <w:rFonts w:ascii="Times New Roman" w:hAnsi="Times New Roman" w:cs="Times New Roman"/>
          <w:sz w:val="24"/>
          <w:szCs w:val="24"/>
          <w:lang w:val="kk-KZ"/>
        </w:rPr>
        <w:softHyphen/>
      </w:r>
      <w:r w:rsidRPr="00F62B05">
        <w:rPr>
          <w:rFonts w:ascii="Times New Roman" w:hAnsi="Times New Roman" w:cs="Times New Roman"/>
          <w:sz w:val="24"/>
          <w:szCs w:val="24"/>
          <w:lang w:val="kk-KZ"/>
        </w:rPr>
        <w:softHyphen/>
        <w:t>тін арттыру. Екін</w:t>
      </w:r>
      <w:r w:rsidRPr="00F62B05">
        <w:rPr>
          <w:rFonts w:ascii="Times New Roman" w:hAnsi="Times New Roman" w:cs="Times New Roman"/>
          <w:sz w:val="24"/>
          <w:szCs w:val="24"/>
          <w:lang w:val="kk-KZ"/>
        </w:rPr>
        <w:softHyphen/>
        <w:t>ші бағыт – эконо</w:t>
      </w:r>
      <w:r w:rsidRPr="00F62B05">
        <w:rPr>
          <w:rFonts w:ascii="Times New Roman" w:hAnsi="Times New Roman" w:cs="Times New Roman"/>
          <w:sz w:val="24"/>
          <w:szCs w:val="24"/>
          <w:lang w:val="kk-KZ"/>
        </w:rPr>
        <w:softHyphen/>
        <w:t>мика</w:t>
      </w:r>
      <w:r w:rsidRPr="00F62B05">
        <w:rPr>
          <w:rFonts w:ascii="Times New Roman" w:hAnsi="Times New Roman" w:cs="Times New Roman"/>
          <w:sz w:val="24"/>
          <w:szCs w:val="24"/>
          <w:lang w:val="kk-KZ"/>
        </w:rPr>
        <w:softHyphen/>
      </w:r>
      <w:r w:rsidRPr="00F62B05">
        <w:rPr>
          <w:rFonts w:ascii="Times New Roman" w:hAnsi="Times New Roman" w:cs="Times New Roman"/>
          <w:sz w:val="24"/>
          <w:szCs w:val="24"/>
          <w:lang w:val="kk-KZ"/>
        </w:rPr>
        <w:softHyphen/>
      </w:r>
      <w:r w:rsidRPr="00F62B05">
        <w:rPr>
          <w:rFonts w:ascii="Times New Roman" w:hAnsi="Times New Roman" w:cs="Times New Roman"/>
          <w:sz w:val="24"/>
          <w:szCs w:val="24"/>
          <w:lang w:val="kk-KZ"/>
        </w:rPr>
        <w:softHyphen/>
        <w:t>ның салаларына (көлік және логис</w:t>
      </w:r>
      <w:r w:rsidRPr="00F62B05">
        <w:rPr>
          <w:rFonts w:ascii="Times New Roman" w:hAnsi="Times New Roman" w:cs="Times New Roman"/>
          <w:sz w:val="24"/>
          <w:szCs w:val="24"/>
          <w:lang w:val="kk-KZ"/>
        </w:rPr>
        <w:softHyphen/>
        <w:t>тика, ден</w:t>
      </w:r>
      <w:r w:rsidRPr="00F62B05">
        <w:rPr>
          <w:rFonts w:ascii="Times New Roman" w:hAnsi="Times New Roman" w:cs="Times New Roman"/>
          <w:sz w:val="24"/>
          <w:szCs w:val="24"/>
          <w:lang w:val="kk-KZ"/>
        </w:rPr>
        <w:softHyphen/>
      </w:r>
      <w:r w:rsidRPr="00F62B05">
        <w:rPr>
          <w:rFonts w:ascii="Times New Roman" w:hAnsi="Times New Roman" w:cs="Times New Roman"/>
          <w:sz w:val="24"/>
          <w:szCs w:val="24"/>
          <w:lang w:val="kk-KZ"/>
        </w:rPr>
        <w:softHyphen/>
      </w:r>
      <w:r w:rsidRPr="00F62B05">
        <w:rPr>
          <w:rFonts w:ascii="Times New Roman" w:hAnsi="Times New Roman" w:cs="Times New Roman"/>
          <w:sz w:val="24"/>
          <w:szCs w:val="24"/>
          <w:lang w:val="kk-KZ"/>
        </w:rPr>
        <w:softHyphen/>
        <w:t>сау</w:t>
      </w:r>
      <w:r w:rsidRPr="00F62B05">
        <w:rPr>
          <w:rFonts w:ascii="Times New Roman" w:hAnsi="Times New Roman" w:cs="Times New Roman"/>
          <w:sz w:val="24"/>
          <w:szCs w:val="24"/>
          <w:lang w:val="kk-KZ"/>
        </w:rPr>
        <w:softHyphen/>
        <w:t>лық сақтау, білім беру, ауыл шаруа</w:t>
      </w:r>
      <w:r w:rsidRPr="00F62B05">
        <w:rPr>
          <w:rFonts w:ascii="Times New Roman" w:hAnsi="Times New Roman" w:cs="Times New Roman"/>
          <w:sz w:val="24"/>
          <w:szCs w:val="24"/>
          <w:lang w:val="kk-KZ"/>
        </w:rPr>
        <w:softHyphen/>
        <w:t>шы</w:t>
      </w:r>
      <w:r w:rsidRPr="00F62B05">
        <w:rPr>
          <w:rFonts w:ascii="Times New Roman" w:hAnsi="Times New Roman" w:cs="Times New Roman"/>
          <w:sz w:val="24"/>
          <w:szCs w:val="24"/>
          <w:lang w:val="kk-KZ"/>
        </w:rPr>
        <w:softHyphen/>
      </w:r>
      <w:r w:rsidRPr="00F62B05">
        <w:rPr>
          <w:rFonts w:ascii="Times New Roman" w:hAnsi="Times New Roman" w:cs="Times New Roman"/>
          <w:sz w:val="24"/>
          <w:szCs w:val="24"/>
          <w:lang w:val="kk-KZ"/>
        </w:rPr>
        <w:softHyphen/>
        <w:t>лы</w:t>
      </w:r>
      <w:r w:rsidRPr="00F62B05">
        <w:rPr>
          <w:rFonts w:ascii="Times New Roman" w:hAnsi="Times New Roman" w:cs="Times New Roman"/>
          <w:sz w:val="24"/>
          <w:szCs w:val="24"/>
          <w:lang w:val="kk-KZ"/>
        </w:rPr>
        <w:softHyphen/>
      </w:r>
      <w:r w:rsidRPr="00F62B05">
        <w:rPr>
          <w:rFonts w:ascii="Times New Roman" w:hAnsi="Times New Roman" w:cs="Times New Roman"/>
          <w:sz w:val="24"/>
          <w:szCs w:val="24"/>
          <w:lang w:val="kk-KZ"/>
        </w:rPr>
        <w:softHyphen/>
        <w:t>ғы және электронды сауда) цифрлы тех</w:t>
      </w:r>
      <w:r w:rsidRPr="00F62B05">
        <w:rPr>
          <w:rFonts w:ascii="Times New Roman" w:hAnsi="Times New Roman" w:cs="Times New Roman"/>
          <w:sz w:val="24"/>
          <w:szCs w:val="24"/>
          <w:lang w:val="kk-KZ"/>
        </w:rPr>
        <w:softHyphen/>
      </w:r>
      <w:r w:rsidRPr="00F62B05">
        <w:rPr>
          <w:rFonts w:ascii="Times New Roman" w:hAnsi="Times New Roman" w:cs="Times New Roman"/>
          <w:sz w:val="24"/>
          <w:szCs w:val="24"/>
          <w:lang w:val="kk-KZ"/>
        </w:rPr>
        <w:softHyphen/>
      </w:r>
      <w:r w:rsidRPr="00F62B05">
        <w:rPr>
          <w:rFonts w:ascii="Times New Roman" w:hAnsi="Times New Roman" w:cs="Times New Roman"/>
          <w:sz w:val="24"/>
          <w:szCs w:val="24"/>
          <w:lang w:val="kk-KZ"/>
        </w:rPr>
        <w:softHyphen/>
        <w:t>но</w:t>
      </w:r>
      <w:r w:rsidRPr="00F62B05">
        <w:rPr>
          <w:rFonts w:ascii="Times New Roman" w:hAnsi="Times New Roman" w:cs="Times New Roman"/>
          <w:sz w:val="24"/>
          <w:szCs w:val="24"/>
          <w:lang w:val="kk-KZ"/>
        </w:rPr>
        <w:softHyphen/>
        <w:t>ло</w:t>
      </w:r>
      <w:r w:rsidRPr="00F62B05">
        <w:rPr>
          <w:rFonts w:ascii="Times New Roman" w:hAnsi="Times New Roman" w:cs="Times New Roman"/>
          <w:sz w:val="24"/>
          <w:szCs w:val="24"/>
          <w:lang w:val="kk-KZ"/>
        </w:rPr>
        <w:softHyphen/>
        <w:t>гияны ендіру. Үшіншісі – мемлекет</w:t>
      </w:r>
      <w:r w:rsidRPr="00F62B05">
        <w:rPr>
          <w:rFonts w:ascii="Times New Roman" w:hAnsi="Times New Roman" w:cs="Times New Roman"/>
          <w:sz w:val="24"/>
          <w:szCs w:val="24"/>
          <w:lang w:val="kk-KZ"/>
        </w:rPr>
        <w:softHyphen/>
        <w:t>тік ор</w:t>
      </w:r>
      <w:r w:rsidRPr="00F62B05">
        <w:rPr>
          <w:rFonts w:ascii="Times New Roman" w:hAnsi="Times New Roman" w:cs="Times New Roman"/>
          <w:sz w:val="24"/>
          <w:szCs w:val="24"/>
          <w:lang w:val="kk-KZ"/>
        </w:rPr>
        <w:softHyphen/>
      </w:r>
      <w:r w:rsidRPr="00F62B05">
        <w:rPr>
          <w:rFonts w:ascii="Times New Roman" w:hAnsi="Times New Roman" w:cs="Times New Roman"/>
          <w:sz w:val="24"/>
          <w:szCs w:val="24"/>
          <w:lang w:val="kk-KZ"/>
        </w:rPr>
        <w:softHyphen/>
        <w:t>ган</w:t>
      </w:r>
      <w:r w:rsidRPr="00F62B05">
        <w:rPr>
          <w:rFonts w:ascii="Times New Roman" w:hAnsi="Times New Roman" w:cs="Times New Roman"/>
          <w:sz w:val="24"/>
          <w:szCs w:val="24"/>
          <w:lang w:val="kk-KZ"/>
        </w:rPr>
        <w:softHyphen/>
        <w:t>дар жұмысының сапасын арттыру және төр</w:t>
      </w:r>
      <w:r w:rsidRPr="00F62B05">
        <w:rPr>
          <w:rFonts w:ascii="Times New Roman" w:hAnsi="Times New Roman" w:cs="Times New Roman"/>
          <w:sz w:val="24"/>
          <w:szCs w:val="24"/>
          <w:lang w:val="kk-KZ"/>
        </w:rPr>
        <w:softHyphen/>
        <w:t>тін</w:t>
      </w:r>
      <w:r w:rsidRPr="00F62B05">
        <w:rPr>
          <w:rFonts w:ascii="Times New Roman" w:hAnsi="Times New Roman" w:cs="Times New Roman"/>
          <w:sz w:val="24"/>
          <w:szCs w:val="24"/>
          <w:lang w:val="kk-KZ"/>
        </w:rPr>
        <w:softHyphen/>
        <w:t>ші бағыт – IT-мамандарды даярлау.</w:t>
      </w:r>
    </w:p>
    <w:p w:rsidR="00F62B05" w:rsidRDefault="00F62B05" w:rsidP="00AF4B9D">
      <w:pPr>
        <w:spacing w:after="0" w:line="360" w:lineRule="auto"/>
        <w:ind w:firstLine="708"/>
        <w:jc w:val="both"/>
        <w:rPr>
          <w:rFonts w:ascii="Times New Roman" w:hAnsi="Times New Roman" w:cs="Times New Roman"/>
          <w:sz w:val="24"/>
          <w:szCs w:val="24"/>
          <w:lang w:val="kk-KZ"/>
        </w:rPr>
      </w:pPr>
      <w:r w:rsidRPr="00F62B05">
        <w:rPr>
          <w:rFonts w:ascii="Times New Roman" w:hAnsi="Times New Roman" w:cs="Times New Roman"/>
          <w:sz w:val="24"/>
          <w:szCs w:val="24"/>
          <w:lang w:val="kk-KZ"/>
        </w:rPr>
        <w:t xml:space="preserve">Бұл мамандарға деген сұраныс бүкіл әлем бойынша алдыңғы қатарларда. Мемлекет бүгінде IT технологиялар арқылы дамуда. Еліміздегі мемлекеттік қызметтің электронды құжаттамаларға өтетіндігін, мектептердегі роботты техникаға арналған жаңа лабораториялардың ашылып жатқандығын ескерсек, IT мамандарының қажеттілігінің қаншалықты екендігін ұғамыз. </w:t>
      </w:r>
    </w:p>
    <w:p w:rsidR="0062677E" w:rsidRPr="0062677E" w:rsidRDefault="0062677E" w:rsidP="00AF4B9D">
      <w:pPr>
        <w:spacing w:after="0" w:line="360" w:lineRule="auto"/>
        <w:ind w:firstLine="708"/>
        <w:jc w:val="both"/>
        <w:rPr>
          <w:rFonts w:ascii="Times New Roman" w:hAnsi="Times New Roman" w:cs="Times New Roman"/>
          <w:sz w:val="24"/>
          <w:szCs w:val="24"/>
          <w:lang w:val="kk-KZ"/>
        </w:rPr>
      </w:pPr>
      <w:r w:rsidRPr="0062677E">
        <w:rPr>
          <w:rFonts w:ascii="Times New Roman" w:hAnsi="Times New Roman" w:cs="Times New Roman"/>
          <w:color w:val="000000"/>
          <w:sz w:val="24"/>
          <w:szCs w:val="24"/>
          <w:lang w:val="kk-KZ"/>
        </w:rPr>
        <w:t>Білім алу жолында оқулықтың маңызы қандай зор болса, қазір таңда оқушы үшін де, студент үшін компьютердің маңызы артып отырғаны белгілі, себебі компьютер болашақ ұрпақ үшін қоршаған әлемді танудың табиғи құралы болып табылады. Олай болса, сабақ жүргізу барысында компьютерді қолдану – бүгінгі күннің кезек күттірмейтін өзекті мәселелерінің бірі. Соңғы жылдары барлық оқу орындарын</w:t>
      </w:r>
      <w:r w:rsidR="003F1A74">
        <w:rPr>
          <w:rFonts w:ascii="Times New Roman" w:hAnsi="Times New Roman" w:cs="Times New Roman"/>
          <w:color w:val="000000"/>
          <w:sz w:val="24"/>
          <w:szCs w:val="24"/>
          <w:lang w:val="kk-KZ"/>
        </w:rPr>
        <w:t>дағы сияқты, біздің колледжі</w:t>
      </w:r>
      <w:r w:rsidRPr="0062677E">
        <w:rPr>
          <w:rFonts w:ascii="Times New Roman" w:hAnsi="Times New Roman" w:cs="Times New Roman"/>
          <w:color w:val="000000"/>
          <w:sz w:val="24"/>
          <w:szCs w:val="24"/>
          <w:lang w:val="kk-KZ"/>
        </w:rPr>
        <w:t>мізде де компьютерлік техниканы, интерактивті тақтаны</w:t>
      </w:r>
      <w:r w:rsidR="003F1A74">
        <w:rPr>
          <w:rFonts w:ascii="Times New Roman" w:hAnsi="Times New Roman" w:cs="Times New Roman"/>
          <w:color w:val="000000"/>
          <w:sz w:val="24"/>
          <w:szCs w:val="24"/>
          <w:lang w:val="kk-KZ"/>
        </w:rPr>
        <w:t xml:space="preserve">, </w:t>
      </w:r>
      <w:r w:rsidR="003F1A74" w:rsidRPr="003F1A74">
        <w:rPr>
          <w:rFonts w:ascii="Times New Roman" w:hAnsi="Times New Roman" w:cs="Times New Roman"/>
          <w:sz w:val="24"/>
          <w:szCs w:val="24"/>
          <w:lang w:val="kk-KZ"/>
        </w:rPr>
        <w:t>кең</w:t>
      </w:r>
      <w:r w:rsidR="003F1A74" w:rsidRPr="003F1A74">
        <w:rPr>
          <w:rFonts w:ascii="Times New Roman" w:hAnsi="Times New Roman" w:cs="Times New Roman"/>
          <w:sz w:val="24"/>
          <w:szCs w:val="24"/>
          <w:lang w:val="kk-KZ"/>
        </w:rPr>
        <w:softHyphen/>
        <w:t>жолақ</w:t>
      </w:r>
      <w:r w:rsidR="003F1A74" w:rsidRPr="003F1A74">
        <w:rPr>
          <w:rFonts w:ascii="Times New Roman" w:hAnsi="Times New Roman" w:cs="Times New Roman"/>
          <w:sz w:val="24"/>
          <w:szCs w:val="24"/>
          <w:lang w:val="kk-KZ"/>
        </w:rPr>
        <w:softHyphen/>
        <w:t xml:space="preserve">ты </w:t>
      </w:r>
      <w:r w:rsidR="003F1A74" w:rsidRPr="003F1A74">
        <w:rPr>
          <w:rFonts w:ascii="Times New Roman" w:hAnsi="Times New Roman" w:cs="Times New Roman"/>
          <w:sz w:val="24"/>
          <w:szCs w:val="24"/>
          <w:lang w:val="kk-KZ"/>
        </w:rPr>
        <w:lastRenderedPageBreak/>
        <w:t>интернет</w:t>
      </w:r>
      <w:r w:rsidR="003F1A74">
        <w:rPr>
          <w:rFonts w:ascii="Times New Roman" w:hAnsi="Times New Roman" w:cs="Times New Roman"/>
          <w:sz w:val="24"/>
          <w:szCs w:val="24"/>
          <w:lang w:val="kk-KZ"/>
        </w:rPr>
        <w:t>ті</w:t>
      </w:r>
      <w:r w:rsidRPr="0062677E">
        <w:rPr>
          <w:rFonts w:ascii="Times New Roman" w:hAnsi="Times New Roman" w:cs="Times New Roman"/>
          <w:color w:val="000000"/>
          <w:sz w:val="24"/>
          <w:szCs w:val="24"/>
          <w:lang w:val="kk-KZ"/>
        </w:rPr>
        <w:t>қолдану белсенді жүзеге асырылуда. Атап айтқанда зертханалық сабақтарда, аралық бақылау және емтихан қабылдау кезінде компьютер, ал дәріс, машықтану сабақтарында интерактивті тақта қолданылады</w:t>
      </w:r>
    </w:p>
    <w:p w:rsidR="0036780F" w:rsidRPr="001146C9" w:rsidRDefault="0036780F" w:rsidP="00AF4B9D">
      <w:pPr>
        <w:spacing w:after="0" w:line="360" w:lineRule="auto"/>
        <w:ind w:firstLine="708"/>
        <w:jc w:val="both"/>
        <w:rPr>
          <w:rFonts w:ascii="Times New Roman" w:hAnsi="Times New Roman" w:cs="Times New Roman"/>
          <w:sz w:val="24"/>
          <w:szCs w:val="24"/>
          <w:lang w:val="kk-KZ"/>
        </w:rPr>
      </w:pPr>
      <w:r w:rsidRPr="00F62B05">
        <w:rPr>
          <w:rFonts w:ascii="Times New Roman" w:hAnsi="Times New Roman" w:cs="Times New Roman"/>
          <w:sz w:val="24"/>
          <w:szCs w:val="24"/>
          <w:lang w:val="kk-KZ"/>
        </w:rPr>
        <w:t>Жал</w:t>
      </w:r>
      <w:r w:rsidR="003F1A74">
        <w:rPr>
          <w:rFonts w:ascii="Times New Roman" w:hAnsi="Times New Roman" w:cs="Times New Roman"/>
          <w:sz w:val="24"/>
          <w:szCs w:val="24"/>
          <w:lang w:val="kk-KZ"/>
        </w:rPr>
        <w:t>пы, мұның бәрі халықтың жақсы</w:t>
      </w:r>
      <w:r w:rsidRPr="00F62B05">
        <w:rPr>
          <w:rFonts w:ascii="Times New Roman" w:hAnsi="Times New Roman" w:cs="Times New Roman"/>
          <w:sz w:val="24"/>
          <w:szCs w:val="24"/>
          <w:lang w:val="kk-KZ"/>
        </w:rPr>
        <w:t xml:space="preserve"> өмір сүруі үшін жасалып жатқан шаралар екенін түсінуіміз қажет. </w:t>
      </w:r>
      <w:r w:rsidRPr="006339D0">
        <w:rPr>
          <w:rFonts w:ascii="Times New Roman" w:hAnsi="Times New Roman" w:cs="Times New Roman"/>
          <w:sz w:val="24"/>
          <w:szCs w:val="24"/>
          <w:lang w:val="kk-KZ"/>
        </w:rPr>
        <w:t>Тұрғындардың әл-ауқаты артып, еңсесі тік көтерілгенде ғана Қазақстан дамыған өркениетті елдердің қатарына, яғни алдыңғы «отыздыққа» қосыла алады. Ал, бұл мақсатқа жету үшін еліміз Үшінші жаңғыруды еңсеруі тиіс. Алдағы кезде замана көшінен қалғы</w:t>
      </w:r>
      <w:r w:rsidRPr="006339D0">
        <w:rPr>
          <w:rFonts w:ascii="Times New Roman" w:hAnsi="Times New Roman" w:cs="Times New Roman"/>
          <w:sz w:val="24"/>
          <w:szCs w:val="24"/>
          <w:lang w:val="kk-KZ"/>
        </w:rPr>
        <w:softHyphen/>
      </w:r>
      <w:r w:rsidRPr="006339D0">
        <w:rPr>
          <w:rFonts w:ascii="Times New Roman" w:hAnsi="Times New Roman" w:cs="Times New Roman"/>
          <w:sz w:val="24"/>
          <w:szCs w:val="24"/>
          <w:lang w:val="kk-KZ"/>
        </w:rPr>
        <w:softHyphen/>
        <w:t>сы келмеген әрбір азамат, маман</w:t>
      </w:r>
      <w:r w:rsidRPr="006339D0">
        <w:rPr>
          <w:rFonts w:ascii="Times New Roman" w:hAnsi="Times New Roman" w:cs="Times New Roman"/>
          <w:sz w:val="24"/>
          <w:szCs w:val="24"/>
          <w:lang w:val="kk-KZ"/>
        </w:rPr>
        <w:softHyphen/>
        <w:t>дар, ғалым</w:t>
      </w:r>
      <w:r w:rsidRPr="006339D0">
        <w:rPr>
          <w:rFonts w:ascii="Times New Roman" w:hAnsi="Times New Roman" w:cs="Times New Roman"/>
          <w:sz w:val="24"/>
          <w:szCs w:val="24"/>
          <w:lang w:val="kk-KZ"/>
        </w:rPr>
        <w:softHyphen/>
        <w:t>дар мен студенттер ұялы байла</w:t>
      </w:r>
      <w:r w:rsidRPr="006339D0">
        <w:rPr>
          <w:rFonts w:ascii="Times New Roman" w:hAnsi="Times New Roman" w:cs="Times New Roman"/>
          <w:sz w:val="24"/>
          <w:szCs w:val="24"/>
          <w:lang w:val="kk-KZ"/>
        </w:rPr>
        <w:softHyphen/>
        <w:t>ныс, теле</w:t>
      </w:r>
      <w:r w:rsidRPr="006339D0">
        <w:rPr>
          <w:rFonts w:ascii="Times New Roman" w:hAnsi="Times New Roman" w:cs="Times New Roman"/>
          <w:sz w:val="24"/>
          <w:szCs w:val="24"/>
          <w:lang w:val="kk-KZ"/>
        </w:rPr>
        <w:softHyphen/>
        <w:t>коммуникация, сандық ТВ, кең</w:t>
      </w:r>
      <w:r w:rsidRPr="006339D0">
        <w:rPr>
          <w:rFonts w:ascii="Times New Roman" w:hAnsi="Times New Roman" w:cs="Times New Roman"/>
          <w:sz w:val="24"/>
          <w:szCs w:val="24"/>
          <w:lang w:val="kk-KZ"/>
        </w:rPr>
        <w:softHyphen/>
        <w:t>жолақ</w:t>
      </w:r>
      <w:r w:rsidRPr="006339D0">
        <w:rPr>
          <w:rFonts w:ascii="Times New Roman" w:hAnsi="Times New Roman" w:cs="Times New Roman"/>
          <w:sz w:val="24"/>
          <w:szCs w:val="24"/>
          <w:lang w:val="kk-KZ"/>
        </w:rPr>
        <w:softHyphen/>
        <w:t>ты интернет, ақпараттық техноло</w:t>
      </w:r>
      <w:r w:rsidRPr="006339D0">
        <w:rPr>
          <w:rFonts w:ascii="Times New Roman" w:hAnsi="Times New Roman" w:cs="Times New Roman"/>
          <w:sz w:val="24"/>
          <w:szCs w:val="24"/>
          <w:lang w:val="kk-KZ"/>
        </w:rPr>
        <w:softHyphen/>
        <w:t>гиялар, Е-үкі</w:t>
      </w:r>
      <w:r w:rsidRPr="006339D0">
        <w:rPr>
          <w:rFonts w:ascii="Times New Roman" w:hAnsi="Times New Roman" w:cs="Times New Roman"/>
          <w:sz w:val="24"/>
          <w:szCs w:val="24"/>
          <w:lang w:val="kk-KZ"/>
        </w:rPr>
        <w:softHyphen/>
        <w:t>мет, Е-сауда, интерактивті жарнама және әлеу</w:t>
      </w:r>
      <w:r w:rsidRPr="006339D0">
        <w:rPr>
          <w:rFonts w:ascii="Times New Roman" w:hAnsi="Times New Roman" w:cs="Times New Roman"/>
          <w:sz w:val="24"/>
          <w:szCs w:val="24"/>
          <w:lang w:val="kk-KZ"/>
        </w:rPr>
        <w:softHyphen/>
        <w:t>меттік медиа саласындағы өзекті тақы</w:t>
      </w:r>
      <w:r w:rsidRPr="006339D0">
        <w:rPr>
          <w:rFonts w:ascii="Times New Roman" w:hAnsi="Times New Roman" w:cs="Times New Roman"/>
          <w:sz w:val="24"/>
          <w:szCs w:val="24"/>
          <w:lang w:val="kk-KZ"/>
        </w:rPr>
        <w:softHyphen/>
      </w:r>
      <w:r w:rsidR="001146C9" w:rsidRPr="006339D0">
        <w:rPr>
          <w:rFonts w:ascii="Times New Roman" w:hAnsi="Times New Roman" w:cs="Times New Roman"/>
          <w:sz w:val="24"/>
          <w:szCs w:val="24"/>
          <w:lang w:val="kk-KZ"/>
        </w:rPr>
        <w:softHyphen/>
        <w:t xml:space="preserve">рыптардан </w:t>
      </w:r>
      <w:r w:rsidR="001146C9">
        <w:rPr>
          <w:rFonts w:ascii="Times New Roman" w:hAnsi="Times New Roman" w:cs="Times New Roman"/>
          <w:sz w:val="24"/>
          <w:szCs w:val="24"/>
          <w:lang w:val="kk-KZ"/>
        </w:rPr>
        <w:t>хабардар болуымыз қажет.</w:t>
      </w:r>
    </w:p>
    <w:p w:rsidR="0036780F" w:rsidRDefault="0036780F" w:rsidP="00AF4B9D">
      <w:pPr>
        <w:spacing w:line="360" w:lineRule="auto"/>
        <w:ind w:firstLine="708"/>
        <w:jc w:val="both"/>
        <w:rPr>
          <w:rFonts w:ascii="Times New Roman" w:hAnsi="Times New Roman" w:cs="Times New Roman"/>
          <w:sz w:val="24"/>
          <w:szCs w:val="24"/>
          <w:lang w:val="kk-KZ"/>
        </w:rPr>
      </w:pPr>
    </w:p>
    <w:p w:rsidR="007D6033" w:rsidRPr="006339D0" w:rsidRDefault="007D6033" w:rsidP="00AF4B9D">
      <w:pPr>
        <w:spacing w:line="360" w:lineRule="auto"/>
        <w:ind w:firstLine="708"/>
        <w:jc w:val="center"/>
        <w:rPr>
          <w:rFonts w:ascii="Times New Roman" w:hAnsi="Times New Roman" w:cs="Times New Roman"/>
          <w:b/>
          <w:sz w:val="24"/>
          <w:szCs w:val="24"/>
          <w:lang w:val="kk-KZ"/>
        </w:rPr>
      </w:pPr>
      <w:r w:rsidRPr="006339D0">
        <w:rPr>
          <w:rFonts w:ascii="Times New Roman" w:hAnsi="Times New Roman" w:cs="Times New Roman"/>
          <w:b/>
          <w:sz w:val="24"/>
          <w:szCs w:val="24"/>
          <w:lang w:val="kk-KZ"/>
        </w:rPr>
        <w:t>Әдебиеттер тізімі</w:t>
      </w:r>
      <w:r w:rsidR="006339D0" w:rsidRPr="006339D0">
        <w:rPr>
          <w:rFonts w:ascii="Times New Roman" w:hAnsi="Times New Roman" w:cs="Times New Roman"/>
          <w:b/>
          <w:sz w:val="24"/>
          <w:szCs w:val="24"/>
          <w:lang w:val="kk-KZ"/>
        </w:rPr>
        <w:t>:</w:t>
      </w:r>
    </w:p>
    <w:p w:rsidR="006339D0" w:rsidRPr="00261A73" w:rsidRDefault="006339D0" w:rsidP="00AF4B9D">
      <w:pPr>
        <w:numPr>
          <w:ilvl w:val="0"/>
          <w:numId w:val="1"/>
        </w:numPr>
        <w:spacing w:after="75" w:line="360" w:lineRule="auto"/>
        <w:rPr>
          <w:rFonts w:ascii="Times New Roman" w:eastAsia="Times New Roman" w:hAnsi="Times New Roman" w:cs="Times New Roman"/>
          <w:sz w:val="24"/>
          <w:szCs w:val="24"/>
          <w:lang w:val="kk-KZ" w:eastAsia="ru-RU"/>
        </w:rPr>
      </w:pPr>
      <w:r w:rsidRPr="00261A73">
        <w:rPr>
          <w:rFonts w:ascii="Times New Roman" w:eastAsia="Times New Roman" w:hAnsi="Times New Roman" w:cs="Times New Roman"/>
          <w:sz w:val="24"/>
          <w:szCs w:val="24"/>
          <w:lang w:val="kk-KZ" w:eastAsia="ru-RU"/>
        </w:rPr>
        <w:t>Елбасы жолдауы: Болашаққа бағдар: рухани жаңғыру 2017 жылғы 12 сәуір http://www.inform.kz</w:t>
      </w:r>
    </w:p>
    <w:p w:rsidR="006339D0" w:rsidRPr="00261A73" w:rsidRDefault="006339D0" w:rsidP="00AF4B9D">
      <w:pPr>
        <w:pStyle w:val="a4"/>
        <w:numPr>
          <w:ilvl w:val="0"/>
          <w:numId w:val="1"/>
        </w:numPr>
        <w:spacing w:line="360" w:lineRule="auto"/>
        <w:rPr>
          <w:rStyle w:val="a5"/>
          <w:rFonts w:ascii="Times New Roman" w:hAnsi="Times New Roman" w:cs="Times New Roman"/>
          <w:b/>
          <w:color w:val="auto"/>
          <w:sz w:val="24"/>
          <w:szCs w:val="24"/>
          <w:u w:val="none"/>
          <w:lang w:val="kk-KZ"/>
        </w:rPr>
      </w:pPr>
      <w:r w:rsidRPr="00261A73">
        <w:rPr>
          <w:rFonts w:ascii="Times New Roman" w:hAnsi="Times New Roman" w:cs="Times New Roman"/>
          <w:bCs/>
          <w:color w:val="333333"/>
          <w:sz w:val="24"/>
          <w:szCs w:val="24"/>
          <w:bdr w:val="none" w:sz="0" w:space="0" w:color="auto" w:frame="1"/>
          <w:lang w:val="kk-KZ"/>
        </w:rPr>
        <w:t>31 қаң – Sputnik</w:t>
      </w:r>
      <w:r w:rsidRPr="00261A73">
        <w:rPr>
          <w:rFonts w:ascii="Times New Roman" w:hAnsi="Times New Roman" w:cs="Times New Roman"/>
          <w:color w:val="333333"/>
          <w:sz w:val="24"/>
          <w:szCs w:val="24"/>
          <w:lang w:val="kk-KZ"/>
        </w:rPr>
        <w:t>. Қазақстанда цифрлық технологияларды дамытуды қарастыратын "Цифрлық Қазақстан" бағдарламасы әзірленеді</w:t>
      </w:r>
      <w:r w:rsidRPr="00261A73">
        <w:rPr>
          <w:rFonts w:ascii="Times New Roman" w:hAnsi="Times New Roman" w:cs="Times New Roman"/>
          <w:color w:val="222222"/>
          <w:sz w:val="24"/>
          <w:szCs w:val="24"/>
          <w:lang w:val="kk-KZ"/>
        </w:rPr>
        <w:t> </w:t>
      </w:r>
      <w:hyperlink r:id="rId6" w:history="1">
        <w:r w:rsidRPr="00261A73">
          <w:rPr>
            <w:rStyle w:val="a5"/>
            <w:rFonts w:ascii="Times New Roman" w:hAnsi="Times New Roman" w:cs="Times New Roman"/>
            <w:color w:val="000000"/>
            <w:sz w:val="24"/>
            <w:szCs w:val="24"/>
            <w:bdr w:val="none" w:sz="0" w:space="0" w:color="auto" w:frame="1"/>
            <w:lang w:val="kk-KZ"/>
          </w:rPr>
          <w:t>https://sputniknews.kz/economy/20170131/1485557.html</w:t>
        </w:r>
      </w:hyperlink>
    </w:p>
    <w:p w:rsidR="00261A73" w:rsidRPr="00261A73" w:rsidRDefault="00261A73" w:rsidP="00AF4B9D">
      <w:pPr>
        <w:pStyle w:val="a4"/>
        <w:numPr>
          <w:ilvl w:val="0"/>
          <w:numId w:val="1"/>
        </w:numPr>
        <w:spacing w:line="360" w:lineRule="auto"/>
        <w:rPr>
          <w:rFonts w:ascii="Times New Roman" w:hAnsi="Times New Roman" w:cs="Times New Roman"/>
          <w:sz w:val="24"/>
          <w:szCs w:val="24"/>
          <w:lang w:val="kk-KZ"/>
        </w:rPr>
      </w:pPr>
      <w:r w:rsidRPr="00261A73">
        <w:rPr>
          <w:rFonts w:ascii="Times New Roman" w:hAnsi="Times New Roman" w:cs="Times New Roman"/>
          <w:sz w:val="24"/>
          <w:szCs w:val="24"/>
          <w:lang w:val="kk-KZ"/>
        </w:rPr>
        <w:t xml:space="preserve">www.egemen.kz «Егемен Қазақстан» газетінің ресми сайты </w:t>
      </w:r>
    </w:p>
    <w:p w:rsidR="00891CCC" w:rsidRPr="004E36E5" w:rsidRDefault="00261A73" w:rsidP="00AF4B9D">
      <w:pPr>
        <w:pStyle w:val="a4"/>
        <w:numPr>
          <w:ilvl w:val="0"/>
          <w:numId w:val="1"/>
        </w:numPr>
        <w:spacing w:line="360" w:lineRule="auto"/>
        <w:rPr>
          <w:rFonts w:ascii="Times New Roman" w:hAnsi="Times New Roman" w:cs="Times New Roman"/>
          <w:sz w:val="24"/>
          <w:szCs w:val="24"/>
          <w:lang w:val="kk-KZ"/>
        </w:rPr>
      </w:pPr>
      <w:r w:rsidRPr="00261A73">
        <w:rPr>
          <w:rFonts w:ascii="Times New Roman" w:hAnsi="Times New Roman" w:cs="Times New Roman"/>
          <w:sz w:val="24"/>
          <w:szCs w:val="24"/>
          <w:lang w:val="kk-KZ"/>
        </w:rPr>
        <w:t xml:space="preserve"> youtube.com сайтындағы «Хабар» телеарна</w:t>
      </w:r>
      <w:r w:rsidR="004E36E5">
        <w:rPr>
          <w:rFonts w:ascii="Times New Roman" w:hAnsi="Times New Roman" w:cs="Times New Roman"/>
          <w:sz w:val="24"/>
          <w:szCs w:val="24"/>
          <w:lang w:val="kk-KZ"/>
        </w:rPr>
        <w:t>сының Khabar News ресми каналы</w:t>
      </w:r>
      <w:r w:rsidR="004E36E5">
        <w:rPr>
          <w:rFonts w:ascii="Times New Roman" w:hAnsi="Times New Roman" w:cs="Times New Roman"/>
          <w:sz w:val="24"/>
          <w:szCs w:val="24"/>
          <w:lang w:val="kk-KZ"/>
        </w:rPr>
        <w:br/>
      </w:r>
    </w:p>
    <w:p w:rsidR="00891CCC" w:rsidRDefault="00891CCC" w:rsidP="00AF4B9D">
      <w:pPr>
        <w:pStyle w:val="a4"/>
        <w:spacing w:line="360" w:lineRule="auto"/>
        <w:ind w:left="1069"/>
        <w:rPr>
          <w:rFonts w:ascii="Times New Roman" w:hAnsi="Times New Roman" w:cs="Times New Roman"/>
          <w:b/>
          <w:sz w:val="24"/>
          <w:szCs w:val="24"/>
          <w:lang w:val="kk-KZ"/>
        </w:rPr>
      </w:pPr>
    </w:p>
    <w:sectPr w:rsidR="00891CCC" w:rsidSect="00373B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029EB"/>
    <w:multiLevelType w:val="hybridMultilevel"/>
    <w:tmpl w:val="881E887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B57E70"/>
    <w:multiLevelType w:val="multilevel"/>
    <w:tmpl w:val="D3F8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2"/>
  </w:compat>
  <w:rsids>
    <w:rsidRoot w:val="00683234"/>
    <w:rsid w:val="001146C9"/>
    <w:rsid w:val="00261A73"/>
    <w:rsid w:val="0036780F"/>
    <w:rsid w:val="00373BD1"/>
    <w:rsid w:val="003F1A74"/>
    <w:rsid w:val="00471EB0"/>
    <w:rsid w:val="004E36E5"/>
    <w:rsid w:val="00502E77"/>
    <w:rsid w:val="0056774E"/>
    <w:rsid w:val="005E05FD"/>
    <w:rsid w:val="0062677E"/>
    <w:rsid w:val="006339D0"/>
    <w:rsid w:val="00683234"/>
    <w:rsid w:val="00711AF7"/>
    <w:rsid w:val="007D6033"/>
    <w:rsid w:val="007E2260"/>
    <w:rsid w:val="00891CCC"/>
    <w:rsid w:val="008B2FF1"/>
    <w:rsid w:val="00AC016D"/>
    <w:rsid w:val="00AF4B9D"/>
    <w:rsid w:val="00C44CD4"/>
    <w:rsid w:val="00DC59A0"/>
    <w:rsid w:val="00F62B05"/>
    <w:rsid w:val="00FB62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BD1"/>
  </w:style>
  <w:style w:type="paragraph" w:styleId="1">
    <w:name w:val="heading 1"/>
    <w:basedOn w:val="a"/>
    <w:link w:val="10"/>
    <w:uiPriority w:val="9"/>
    <w:qFormat/>
    <w:rsid w:val="007E22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32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E2260"/>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6339D0"/>
    <w:pPr>
      <w:ind w:left="720"/>
      <w:contextualSpacing/>
    </w:pPr>
  </w:style>
  <w:style w:type="character" w:styleId="a5">
    <w:name w:val="Hyperlink"/>
    <w:basedOn w:val="a0"/>
    <w:uiPriority w:val="99"/>
    <w:semiHidden/>
    <w:unhideWhenUsed/>
    <w:rsid w:val="006339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22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32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E2260"/>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6339D0"/>
    <w:pPr>
      <w:ind w:left="720"/>
      <w:contextualSpacing/>
    </w:pPr>
  </w:style>
  <w:style w:type="character" w:styleId="a5">
    <w:name w:val="Hyperlink"/>
    <w:basedOn w:val="a0"/>
    <w:uiPriority w:val="99"/>
    <w:semiHidden/>
    <w:unhideWhenUsed/>
    <w:rsid w:val="006339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7280">
      <w:bodyDiv w:val="1"/>
      <w:marLeft w:val="0"/>
      <w:marRight w:val="0"/>
      <w:marTop w:val="0"/>
      <w:marBottom w:val="0"/>
      <w:divBdr>
        <w:top w:val="none" w:sz="0" w:space="0" w:color="auto"/>
        <w:left w:val="none" w:sz="0" w:space="0" w:color="auto"/>
        <w:bottom w:val="none" w:sz="0" w:space="0" w:color="auto"/>
        <w:right w:val="none" w:sz="0" w:space="0" w:color="auto"/>
      </w:divBdr>
    </w:div>
    <w:div w:id="195317896">
      <w:bodyDiv w:val="1"/>
      <w:marLeft w:val="0"/>
      <w:marRight w:val="0"/>
      <w:marTop w:val="0"/>
      <w:marBottom w:val="0"/>
      <w:divBdr>
        <w:top w:val="none" w:sz="0" w:space="0" w:color="auto"/>
        <w:left w:val="none" w:sz="0" w:space="0" w:color="auto"/>
        <w:bottom w:val="none" w:sz="0" w:space="0" w:color="auto"/>
        <w:right w:val="none" w:sz="0" w:space="0" w:color="auto"/>
      </w:divBdr>
    </w:div>
    <w:div w:id="561717697">
      <w:bodyDiv w:val="1"/>
      <w:marLeft w:val="0"/>
      <w:marRight w:val="0"/>
      <w:marTop w:val="0"/>
      <w:marBottom w:val="0"/>
      <w:divBdr>
        <w:top w:val="none" w:sz="0" w:space="0" w:color="auto"/>
        <w:left w:val="none" w:sz="0" w:space="0" w:color="auto"/>
        <w:bottom w:val="none" w:sz="0" w:space="0" w:color="auto"/>
        <w:right w:val="none" w:sz="0" w:space="0" w:color="auto"/>
      </w:divBdr>
    </w:div>
    <w:div w:id="645283007">
      <w:bodyDiv w:val="1"/>
      <w:marLeft w:val="0"/>
      <w:marRight w:val="0"/>
      <w:marTop w:val="0"/>
      <w:marBottom w:val="0"/>
      <w:divBdr>
        <w:top w:val="none" w:sz="0" w:space="0" w:color="auto"/>
        <w:left w:val="none" w:sz="0" w:space="0" w:color="auto"/>
        <w:bottom w:val="none" w:sz="0" w:space="0" w:color="auto"/>
        <w:right w:val="none" w:sz="0" w:space="0" w:color="auto"/>
      </w:divBdr>
    </w:div>
    <w:div w:id="652948310">
      <w:bodyDiv w:val="1"/>
      <w:marLeft w:val="0"/>
      <w:marRight w:val="0"/>
      <w:marTop w:val="0"/>
      <w:marBottom w:val="0"/>
      <w:divBdr>
        <w:top w:val="none" w:sz="0" w:space="0" w:color="auto"/>
        <w:left w:val="none" w:sz="0" w:space="0" w:color="auto"/>
        <w:bottom w:val="none" w:sz="0" w:space="0" w:color="auto"/>
        <w:right w:val="none" w:sz="0" w:space="0" w:color="auto"/>
      </w:divBdr>
      <w:divsChild>
        <w:div w:id="286156751">
          <w:marLeft w:val="0"/>
          <w:marRight w:val="0"/>
          <w:marTop w:val="0"/>
          <w:marBottom w:val="0"/>
          <w:divBdr>
            <w:top w:val="none" w:sz="0" w:space="0" w:color="auto"/>
            <w:left w:val="none" w:sz="0" w:space="0" w:color="auto"/>
            <w:bottom w:val="none" w:sz="0" w:space="0" w:color="auto"/>
            <w:right w:val="none" w:sz="0" w:space="0" w:color="auto"/>
          </w:divBdr>
        </w:div>
      </w:divsChild>
    </w:div>
    <w:div w:id="675152851">
      <w:bodyDiv w:val="1"/>
      <w:marLeft w:val="0"/>
      <w:marRight w:val="0"/>
      <w:marTop w:val="0"/>
      <w:marBottom w:val="0"/>
      <w:divBdr>
        <w:top w:val="none" w:sz="0" w:space="0" w:color="auto"/>
        <w:left w:val="none" w:sz="0" w:space="0" w:color="auto"/>
        <w:bottom w:val="none" w:sz="0" w:space="0" w:color="auto"/>
        <w:right w:val="none" w:sz="0" w:space="0" w:color="auto"/>
      </w:divBdr>
      <w:divsChild>
        <w:div w:id="1771588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09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924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31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utniknews.kz/economy/20170131/1485557.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2020-06-12T18:00:00Z</dcterms:created>
  <dcterms:modified xsi:type="dcterms:W3CDTF">2020-06-12T18:00:00Z</dcterms:modified>
</cp:coreProperties>
</file>