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82" w:rsidRPr="00ED5E82" w:rsidRDefault="00ED5E82" w:rsidP="00ED5E82">
      <w:pPr>
        <w:spacing w:after="0" w:line="240" w:lineRule="auto"/>
        <w:contextualSpacing/>
        <w:jc w:val="right"/>
        <w:rPr>
          <w:rFonts w:ascii="Times New Roman" w:hAnsi="Times New Roman" w:cs="Times New Roman"/>
          <w:sz w:val="28"/>
          <w:szCs w:val="28"/>
          <w:lang w:val="kk-KZ"/>
        </w:rPr>
      </w:pPr>
      <w:r w:rsidRPr="00ED5E82">
        <w:rPr>
          <w:rFonts w:ascii="Times New Roman" w:hAnsi="Times New Roman" w:cs="Times New Roman"/>
          <w:sz w:val="28"/>
          <w:szCs w:val="28"/>
          <w:lang w:val="kk-KZ"/>
        </w:rPr>
        <w:t>Б.Ә.Сұлтамұратов</w:t>
      </w:r>
    </w:p>
    <w:p w:rsidR="00ED5E82" w:rsidRPr="00ED5E82" w:rsidRDefault="00ED5E82" w:rsidP="00ED5E82">
      <w:pPr>
        <w:spacing w:after="0" w:line="240" w:lineRule="auto"/>
        <w:contextualSpacing/>
        <w:jc w:val="right"/>
        <w:rPr>
          <w:rFonts w:ascii="Times New Roman" w:hAnsi="Times New Roman" w:cs="Times New Roman"/>
          <w:sz w:val="28"/>
          <w:szCs w:val="28"/>
          <w:lang w:val="kk-KZ"/>
        </w:rPr>
      </w:pPr>
      <w:r w:rsidRPr="00ED5E82">
        <w:rPr>
          <w:rFonts w:ascii="Times New Roman" w:hAnsi="Times New Roman" w:cs="Times New Roman"/>
          <w:sz w:val="28"/>
          <w:szCs w:val="28"/>
          <w:lang w:val="kk-KZ"/>
        </w:rPr>
        <w:t>тарих пәні оқытушысы</w:t>
      </w:r>
    </w:p>
    <w:p w:rsidR="00ED5E82" w:rsidRPr="00ED5E82" w:rsidRDefault="00ED5E82" w:rsidP="00ED5E82">
      <w:pPr>
        <w:spacing w:after="0" w:line="240" w:lineRule="auto"/>
        <w:contextualSpacing/>
        <w:jc w:val="right"/>
        <w:rPr>
          <w:rFonts w:ascii="Times New Roman" w:hAnsi="Times New Roman" w:cs="Times New Roman"/>
          <w:sz w:val="28"/>
          <w:szCs w:val="28"/>
          <w:lang w:val="kk-KZ"/>
        </w:rPr>
      </w:pPr>
      <w:r w:rsidRPr="00ED5E82">
        <w:rPr>
          <w:rFonts w:ascii="Times New Roman" w:hAnsi="Times New Roman" w:cs="Times New Roman"/>
          <w:sz w:val="28"/>
          <w:szCs w:val="28"/>
          <w:lang w:val="kk-KZ"/>
        </w:rPr>
        <w:t>Ақтөбе қаласы</w:t>
      </w:r>
    </w:p>
    <w:p w:rsidR="00ED5E82" w:rsidRPr="00ED5E82" w:rsidRDefault="00ED5E82" w:rsidP="00ED5E82">
      <w:pPr>
        <w:spacing w:after="0" w:line="240" w:lineRule="auto"/>
        <w:contextualSpacing/>
        <w:jc w:val="right"/>
        <w:rPr>
          <w:rFonts w:ascii="Times New Roman" w:hAnsi="Times New Roman" w:cs="Times New Roman"/>
          <w:sz w:val="28"/>
          <w:szCs w:val="28"/>
          <w:lang w:val="kk-KZ"/>
        </w:rPr>
      </w:pPr>
      <w:r w:rsidRPr="00ED5E82">
        <w:rPr>
          <w:rFonts w:ascii="Times New Roman" w:hAnsi="Times New Roman" w:cs="Times New Roman"/>
          <w:sz w:val="28"/>
          <w:szCs w:val="28"/>
          <w:lang w:val="kk-KZ"/>
        </w:rPr>
        <w:t>ҚазГЗУ колледжі</w:t>
      </w:r>
    </w:p>
    <w:p w:rsidR="00ED5E82" w:rsidRPr="00ED5E82" w:rsidRDefault="00ED5E82" w:rsidP="00ED5E82">
      <w:pPr>
        <w:spacing w:after="0" w:line="240" w:lineRule="auto"/>
        <w:contextualSpacing/>
        <w:jc w:val="center"/>
        <w:rPr>
          <w:rFonts w:ascii="Times New Roman" w:hAnsi="Times New Roman" w:cs="Times New Roman"/>
          <w:sz w:val="28"/>
          <w:szCs w:val="28"/>
          <w:lang w:val="kk-KZ"/>
        </w:rPr>
      </w:pPr>
    </w:p>
    <w:p w:rsidR="00ED5E82" w:rsidRPr="00ED5E82" w:rsidRDefault="00ED5E82" w:rsidP="00ED5E82">
      <w:pPr>
        <w:spacing w:after="0" w:line="240" w:lineRule="auto"/>
        <w:contextualSpacing/>
        <w:jc w:val="center"/>
        <w:rPr>
          <w:rFonts w:ascii="Times New Roman" w:hAnsi="Times New Roman" w:cs="Times New Roman"/>
          <w:sz w:val="28"/>
          <w:szCs w:val="28"/>
          <w:lang w:val="kk-KZ"/>
        </w:rPr>
      </w:pPr>
      <w:r w:rsidRPr="00ED5E82">
        <w:rPr>
          <w:rFonts w:ascii="Times New Roman" w:hAnsi="Times New Roman" w:cs="Times New Roman"/>
          <w:sz w:val="28"/>
          <w:szCs w:val="28"/>
          <w:lang w:val="kk-KZ"/>
        </w:rPr>
        <w:t>ҚАЗАҚСТАНДАҒЫ ЖАСТАР ТӘРБИЕСІНДЕГІ ДІННІҢ РОЛІ</w:t>
      </w:r>
    </w:p>
    <w:p w:rsidR="00ED5E82" w:rsidRPr="00ED5E82" w:rsidRDefault="00ED5E82" w:rsidP="00ED5E82">
      <w:pPr>
        <w:spacing w:after="0" w:line="240" w:lineRule="auto"/>
        <w:ind w:firstLine="567"/>
        <w:contextualSpacing/>
        <w:jc w:val="both"/>
        <w:rPr>
          <w:rFonts w:ascii="Times New Roman" w:hAnsi="Times New Roman" w:cs="Times New Roman"/>
          <w:sz w:val="28"/>
          <w:szCs w:val="28"/>
          <w:lang w:val="kk-KZ"/>
        </w:rPr>
      </w:pPr>
    </w:p>
    <w:p w:rsidR="00ED5E82" w:rsidRPr="00ED5E82" w:rsidRDefault="00ED5E82" w:rsidP="00ED5E82">
      <w:pPr>
        <w:spacing w:after="0" w:line="240" w:lineRule="auto"/>
        <w:ind w:firstLine="567"/>
        <w:contextualSpacing/>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Қазақстандағы жастардың діни тәрбиесі мәселесі қазіргі уақытта өзекті болып отырғаны баршаға мәлім. Елбасымыз: «Біздің қоғамның тұрақты дамуының берік кепілі – мемлекетіміздің зайырлы қағидаттарын терең зерттеу болып табылады. Дін бұл – адамның жаны мен әдебінің аясы. Әрбір дін өкілінің уағыздайтын жоғары адамзаттық құндылықтары мемлекет тарапынан әрқашан қолданып, құрметтеледі», -деді Н.Ә.Назарбаев.Жастар тәрбиесі және соның ішінде діни тәрбие деңгейі әлі де болса билік және қоғам тарапынан күрделі жұмыс атқаруды талап етеді. Шешілмеген түйінді мәселелер салдары қандай болмақ. Ең алдымен бұл болашақ ұрпақтың бойындағы адамгершілік, рухани және отансүйгіштік қасиетінің жоғалуына әкелетіндігіне қазірдің өзінде көзіміз жетіп отыр. Сондықтан осы бастан ата заңымызға қайшы келмейтіндей  діни білім беруді жолға қоюмыз қажет. Қазіргі қоғамдағы теріс діни ағымдар жас буынның санасын улауда және теріс құндылықтар қалыптастыруда. Бұл өз кезегінде жеке, аймақтық, ұлттық және мемлекеттік құрылыстың біртіндеп құлдырауына әкелуі әбден мүмкін. Осы түйіткілді мәселерді шешуді жолға қою біздің басты міндеттеріміздің бірі болуы қажет.</w:t>
      </w:r>
    </w:p>
    <w:p w:rsidR="00ED5E82" w:rsidRPr="00ED5E82" w:rsidRDefault="00ED5E82" w:rsidP="00ED5E82">
      <w:pPr>
        <w:spacing w:after="0" w:line="240" w:lineRule="auto"/>
        <w:ind w:firstLine="567"/>
        <w:contextualSpacing/>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 xml:space="preserve">Жастарға берілетін тәрбиеге отбасы, ұстаз, билік және қоғам тарапынан көңіл бөлу қажет. Не істеу керек? Ең алдымен: жалпықоғамда бекітіліп қалыптасқан діни тәрбиенің қағидаттарын жалпы білім беру (5 кластан бастап) кезеңінде оқытылатын сабақтас пәндерге кейбір діни элементтерін енгізу. Әрине бұл жаңашылдықтың артықшылықтары мен кемшіліктері бар. Артықшылығы ол адамгершілік, рухани және отансүйгіштік қасиеті баланың бойында ерте қалыптасады. Мысалы: Европа және Азияның кейбір елдерінде діни тәрбие қосымша білім беру бағдарламаларына енгізілген. Жастарды тәрбиелеуде діни ұстаным, ұлттық сана, ішкі рухани бірлік және сыртқы әлеуметтік тәжірибе құралдары арқылы осы елдерде жүзеге асырылады. Сондықтанда жастарға білім беруде діни сауаттылығын арттыру қазіргі таңда өзекті. Алайда  кемшіліктері жоқ емес, ол ең алдымен тексерілмеген кейбір теріс діни ағымдары қағидаттарының қосымша білім беру бағдарламасына еніп кейін жағымсыз салдарға әкелуі әбден мүмкін. Мысалы: </w:t>
      </w:r>
      <w:r w:rsidRPr="00ED5E82">
        <w:rPr>
          <w:rFonts w:ascii="Times New Roman" w:hAnsi="Times New Roman" w:cs="Times New Roman"/>
          <w:color w:val="000000"/>
          <w:sz w:val="28"/>
          <w:szCs w:val="28"/>
          <w:shd w:val="clear" w:color="auto" w:fill="FFFFFF"/>
          <w:lang w:val="kk-KZ"/>
        </w:rPr>
        <w:t xml:space="preserve">Дамыған елдерде жуырда ғана болған адам сенгісіз оқиғалардың бірін тағы айталық: АҚШ-тың Калифорния штатында орналасқан «Аспанның қақпасы» (Heaven’s Gate) сектасының мүшелері сол кезде планетамыздың жақын маңынан өтіп бара жатқан Һейл-Бопп (Hale Bopp) кометасының артында жасырынып тұрған ғарыш кемесі оларды жерден алып кетуге келе жатыр деп сенетін. Сан Диего қаласындағы бір үйде жиналған сектаның 39 мүшесі улы шырын ішіп бір мезетте өз жандарын қиған. Секта мүшелерінің барлығы да бірдей киінген екен. Әрқайсысының қалтасында 5 долларлық қағаз ақша болыпты. Сектаның негізін қалаған протестант уағызшы Маршал Апплеуайт (Marshall Applewhite, 1931-1997) және Бонни Неттлес (Bonnie Nettles, 1938-1985) тастап кеткен хаттарында </w:t>
      </w:r>
      <w:r w:rsidRPr="00ED5E82">
        <w:rPr>
          <w:rFonts w:ascii="Times New Roman" w:hAnsi="Times New Roman" w:cs="Times New Roman"/>
          <w:color w:val="000000"/>
          <w:sz w:val="28"/>
          <w:szCs w:val="28"/>
          <w:shd w:val="clear" w:color="auto" w:fill="FFFFFF"/>
          <w:lang w:val="kk-KZ"/>
        </w:rPr>
        <w:lastRenderedPageBreak/>
        <w:t>төменгі өмір сатысынан жоғары бір өмір сатысына көтеріліп бара жатқандарын жазған.</w:t>
      </w:r>
      <w:r w:rsidRPr="00ED5E82">
        <w:rPr>
          <w:rStyle w:val="apple-converted-space"/>
          <w:rFonts w:ascii="Times New Roman" w:hAnsi="Times New Roman" w:cs="Times New Roman"/>
          <w:color w:val="000000"/>
          <w:sz w:val="28"/>
          <w:szCs w:val="28"/>
          <w:shd w:val="clear" w:color="auto" w:fill="FFFFFF"/>
          <w:lang w:val="kk-KZ"/>
        </w:rPr>
        <w:t> </w:t>
      </w:r>
      <w:r w:rsidRPr="00ED5E82">
        <w:rPr>
          <w:rFonts w:ascii="Times New Roman" w:hAnsi="Times New Roman" w:cs="Times New Roman"/>
          <w:sz w:val="28"/>
          <w:szCs w:val="28"/>
          <w:lang w:val="kk-KZ"/>
        </w:rPr>
        <w:t xml:space="preserve">Осындай мәселелерді шешу үшін қоғамда мүмкін болатын ұқсас оқиғаларданқорғану үшін, теріс діни ағымдарға қарсы іс-шаралар ұйымдастыру. </w:t>
      </w:r>
    </w:p>
    <w:p w:rsidR="00ED5E82" w:rsidRPr="00ED5E82" w:rsidRDefault="00ED5E82" w:rsidP="00ED5E82">
      <w:pPr>
        <w:spacing w:after="0" w:line="240" w:lineRule="auto"/>
        <w:ind w:firstLine="567"/>
        <w:contextualSpacing/>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Еліміздің жылдан жылға әлеуметтік-экономикалық жағдайы дамып жатқаны баршаға аян. Жаһандану уақытында жастар тек елімізде емес, шет елдерде де білім алу құқығына ие болып жатыр. Сондықтан шет елдерге діни оқуға жібергенде сақтық таныту керек. Атап айтқанда, қазақы иммунитеті толық қалыптасқан, еліміздің қазіргі зайырлы сипатын мойындаған, ақыл тоқтатқан, алды-артын  таразылай білетін азаматтар өзге елдердегі діни оқу орындарына барып білім алса, халқымыздың дінін, салт-дәстүрін жаңғыртуға үлкен сеп болар еді.Тәуелсіздік алған кездерден бастап, елімізге шет мемлекеттерден әртүрлі сылтаумен келген діни ағымдар мен секталар халқымызға көп зиянын тигізді. Жаны жаңалыққа құмар, аңғал студент жастарды арбап жолдан тайдырды. Көптеген қазақ жастары ислам дінінің атын жамылған әртүрлі теріс пиғылдағы діни ағымдардың арбауына түсіп, ата-анасын да тыңдамайтын халге жетті. Осындай бассыздықтарды жою және алдын алу мақсатында діни органдардың қызметкерлері жастармен кездесіп дін туралы толық мағлұматтар беріп, теріс пиғылды діни ағымдардан аулақ болуларын ескертіп, олардың бойында патриоттық, адамгершілік пен ізгілік сезімдерін тудыратын әртүрлі тақырыптарда дәрістер оқи бастады. Осындай шаралардың көптеп жүргізілуі еліміздегі жастардың діни экстремизм және терроризм деген ұғымдарды жете түсінуіне жол ашты. Сонымен қатар Білім және ғылым министрлігінің мектептерге дінтану пәнін енгізу туралы шешім шығаруы да жастардың мектеп қабырғасынан бастап дін жайлы, қауіпті діни ағымдар жайлы толық біліп шығуына мүмкіндік туғызып отыр. Осы бастаманы ары қарай дамытып, жоғары оқу орындарында барлық мамандықтар үшін  арнайы дінтану пәнінің енгізілуі орынды мәселе. Алдағы уақытта жастардың діни сауаттылығына байланысты мәселелердің қоғамның өзекті мәселелерінің біріне айналуына жол ашуымыз керек. Себебі ел болашағы саналатын жастарды дұрыс тәрбиелеп, олардың діни сауаттылығын арттыру арқылы қоғамдағы дінді жамылып әрекет ететін әртүрлі экстремистік және лаңкестік әрекеттер жайлы хабардар болуларын қамтамасыз етуіміз қажет. Ол үшін орта мектептер мен жоғары оқу орындарында білім беретін дінтанушылардың білім деңгейі мен біліктілігі жыл сайын арнайы тексеруден өтіп тұруы тиіс. Сонымен қоса, білікті дінтанушылардың қолында заң болуы тиіс. Дінтану заңға сүйенуі қажет. Қай салада болсын заң талаптарының қатаң сақталуы қоғамда тәртіптің қатаң орнығуына септігін тигізеді. Сол себепті де дінтану пәнін жоғарғы оқу орындарында енгізіп, оны заңмен байланыстырып оқытудың қоғам үшін де маңызы зор. Біздің мемлекетіміздегі діни саясаттың басты мақсаты – елімізде діни өмірдің жайлы дамуы мен қоғамдағы тұрақтылықты бекіту болып табылады.</w:t>
      </w:r>
    </w:p>
    <w:p w:rsidR="00ED5E82" w:rsidRPr="00ED5E82" w:rsidRDefault="00ED5E82" w:rsidP="00ED5E82">
      <w:pPr>
        <w:spacing w:after="0" w:line="240" w:lineRule="auto"/>
        <w:ind w:firstLine="567"/>
        <w:contextualSpacing/>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Зайырлы мемлекеттегі дін мәселесінің дұрыс жолға қойылуы, дін туралы заңның қатаң сақталуы, жастардың діни сауатты болуына жағдай жасалуы керек.</w:t>
      </w:r>
    </w:p>
    <w:p w:rsidR="00ED5E82" w:rsidRPr="00ED5E82" w:rsidRDefault="00ED5E82" w:rsidP="00ED5E82">
      <w:pPr>
        <w:spacing w:after="0" w:line="240" w:lineRule="auto"/>
        <w:ind w:firstLine="720"/>
        <w:contextualSpacing/>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 xml:space="preserve">2009 жылдың қыркүйек айынан бастап қазақстандық мектептерде 9-сынып оқушыларына арналған «Дінтану негіздері» факультативті курсы </w:t>
      </w:r>
      <w:r w:rsidRPr="00ED5E82">
        <w:rPr>
          <w:rFonts w:ascii="Times New Roman" w:hAnsi="Times New Roman" w:cs="Times New Roman"/>
          <w:sz w:val="28"/>
          <w:szCs w:val="28"/>
          <w:lang w:val="kk-KZ"/>
        </w:rPr>
        <w:lastRenderedPageBreak/>
        <w:t xml:space="preserve">енгізілді. Ол өз кезегінде мемлекеттің жастарды діни ағарту жұмысына жұмылғанының алғашқы көрінісі еді. Осыған орай, ЖОО-да дінтану мамандығына бөлінетін мемлекттік грант санын арттыру туралы шешім қабылданды.Қоғамның бетпе-бет келген екінші бір мәселесі дұрыс жазылған оқу құралдарының тапшылығы болып тұр. </w:t>
      </w:r>
    </w:p>
    <w:p w:rsidR="00ED5E82" w:rsidRPr="00ED5E82" w:rsidRDefault="00ED5E82" w:rsidP="00ED5E82">
      <w:pPr>
        <w:spacing w:after="0" w:line="240" w:lineRule="auto"/>
        <w:contextualSpacing/>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Сөзімізді қорыта келе алайда қазіргі уақытта діни білім беру жүйесі бүгінгі күннің талаптарына және жастардың рухани сұраныстарына толық сәйкес келеді деп айта алмаймыз. Мазалаған сұрақтарға жауапты діннен іздеген жастар оларды мешіттерден, дін қызметкерлерінен әрдайым таба бермейді. Сондықтан еліміздегі діни тәрбиеге көңіл бөлу қоғам міндеті болып тұр. Е</w:t>
      </w:r>
      <w:bookmarkStart w:id="0" w:name="_GoBack"/>
      <w:bookmarkEnd w:id="0"/>
      <w:r w:rsidRPr="00ED5E82">
        <w:rPr>
          <w:rFonts w:ascii="Times New Roman" w:hAnsi="Times New Roman" w:cs="Times New Roman"/>
          <w:sz w:val="28"/>
          <w:szCs w:val="28"/>
          <w:lang w:val="kk-KZ"/>
        </w:rPr>
        <w:t>ліміздің рухани жаңғыруы, қазіргі заманғы ғылыми потенциалы мен экономикасы қуатты елге айналдыру жастар қолында, яғни жастар тәрбиесінен қателеспейік.</w:t>
      </w:r>
    </w:p>
    <w:p w:rsidR="00ED5E82" w:rsidRPr="00ED5E82" w:rsidRDefault="00ED5E82" w:rsidP="00ED5E82">
      <w:pPr>
        <w:rPr>
          <w:rFonts w:ascii="Times New Roman" w:hAnsi="Times New Roman" w:cs="Times New Roman"/>
          <w:sz w:val="28"/>
          <w:szCs w:val="28"/>
          <w:lang w:val="kk-KZ"/>
        </w:rPr>
      </w:pPr>
    </w:p>
    <w:p w:rsidR="00ED5E82" w:rsidRPr="00ED5E82" w:rsidRDefault="00ED5E82" w:rsidP="00ED5E82">
      <w:pPr>
        <w:spacing w:after="0" w:line="240" w:lineRule="auto"/>
        <w:contextualSpacing/>
        <w:jc w:val="center"/>
        <w:rPr>
          <w:rFonts w:ascii="Times New Roman" w:hAnsi="Times New Roman" w:cs="Times New Roman"/>
          <w:b/>
          <w:sz w:val="28"/>
          <w:szCs w:val="28"/>
          <w:lang w:val="kk-KZ"/>
        </w:rPr>
      </w:pPr>
      <w:r w:rsidRPr="00ED5E82">
        <w:rPr>
          <w:rFonts w:ascii="Times New Roman" w:hAnsi="Times New Roman" w:cs="Times New Roman"/>
          <w:b/>
          <w:sz w:val="28"/>
          <w:szCs w:val="28"/>
          <w:lang w:val="kk-KZ"/>
        </w:rPr>
        <w:t>Резюме</w:t>
      </w:r>
    </w:p>
    <w:p w:rsidR="00ED5E82" w:rsidRPr="00ED5E82" w:rsidRDefault="00ED5E82" w:rsidP="00ED5E82">
      <w:pPr>
        <w:spacing w:after="0" w:line="240" w:lineRule="auto"/>
        <w:contextualSpacing/>
        <w:jc w:val="center"/>
        <w:rPr>
          <w:rFonts w:ascii="Times New Roman" w:hAnsi="Times New Roman" w:cs="Times New Roman"/>
          <w:sz w:val="28"/>
          <w:szCs w:val="28"/>
          <w:lang w:val="kk-KZ"/>
        </w:rPr>
      </w:pPr>
    </w:p>
    <w:p w:rsidR="00ED5E82" w:rsidRPr="00ED5E82" w:rsidRDefault="00ED5E82" w:rsidP="00ED5E82">
      <w:pPr>
        <w:spacing w:after="0" w:line="240" w:lineRule="auto"/>
        <w:ind w:firstLine="720"/>
        <w:contextualSpacing/>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 xml:space="preserve">В статье «Роль религиозного воспитания молодежи Казахстана» указаны основные компоненты воспитания молодежи и влияния на них разных религии. Проведен анализ религиозного воспитания, возможные последствия и преимущества. Дана оценка роли религиозного воспитания молодежи Казахстана и проведена взаимосвязь функции государственного регулирования посредством поддержки через обучение и выделение грантов по специальности. Выделены некоторые негативные элементы содержания экстремистских религиозных течении с последующим влиянием на молодежь. Приведены примеры и последствия негативного влияния нектороых религиозных течении. </w:t>
      </w:r>
    </w:p>
    <w:p w:rsidR="00ED5E82" w:rsidRPr="00ED5E82" w:rsidRDefault="00ED5E82" w:rsidP="00ED5E82">
      <w:pPr>
        <w:rPr>
          <w:rFonts w:ascii="Times New Roman" w:hAnsi="Times New Roman" w:cs="Times New Roman"/>
          <w:b/>
          <w:sz w:val="28"/>
          <w:szCs w:val="28"/>
          <w:lang w:val="kk-KZ"/>
        </w:rPr>
      </w:pPr>
    </w:p>
    <w:p w:rsidR="00ED5E82" w:rsidRPr="00ED5E82" w:rsidRDefault="00ED5E82" w:rsidP="00ED5E82">
      <w:pPr>
        <w:jc w:val="center"/>
        <w:rPr>
          <w:rFonts w:ascii="Times New Roman" w:hAnsi="Times New Roman" w:cs="Times New Roman"/>
          <w:b/>
          <w:sz w:val="28"/>
          <w:szCs w:val="28"/>
          <w:lang w:val="en-US"/>
        </w:rPr>
      </w:pPr>
      <w:r w:rsidRPr="00ED5E82">
        <w:rPr>
          <w:rFonts w:ascii="Times New Roman" w:hAnsi="Times New Roman" w:cs="Times New Roman"/>
          <w:b/>
          <w:sz w:val="28"/>
          <w:szCs w:val="28"/>
          <w:lang w:val="en-US"/>
        </w:rPr>
        <w:t>Resume</w:t>
      </w:r>
    </w:p>
    <w:p w:rsidR="00ED5E82" w:rsidRPr="00ED5E82" w:rsidRDefault="00ED5E82" w:rsidP="00ED5E82">
      <w:pPr>
        <w:spacing w:line="240" w:lineRule="auto"/>
        <w:ind w:firstLine="720"/>
        <w:jc w:val="both"/>
        <w:rPr>
          <w:rFonts w:ascii="Times New Roman" w:hAnsi="Times New Roman" w:cs="Times New Roman"/>
          <w:sz w:val="28"/>
          <w:szCs w:val="28"/>
          <w:lang w:val="kk-KZ"/>
        </w:rPr>
      </w:pPr>
      <w:r w:rsidRPr="00ED5E82">
        <w:rPr>
          <w:rFonts w:ascii="Times New Roman" w:hAnsi="Times New Roman" w:cs="Times New Roman"/>
          <w:sz w:val="28"/>
          <w:szCs w:val="28"/>
          <w:lang w:val="kk-KZ"/>
        </w:rPr>
        <w:t>In the article "The role of the religious education of the youth of Kazakhstan" shows the main components of the education of young people and the impact on them of different religions. An analysis of religious education, the possible consequences and benefits. The evaluation of the role of religious education of the youth of Kazakhstan and held the relationship functions of state regulation through support through training and grants in the specialty. Highlighted some of the negative elements of the content of extremist religious movements, with consequential impacts on young people. Examples and consequences of the negative impact of religious nektoroyh flow.</w:t>
      </w:r>
    </w:p>
    <w:p w:rsidR="00ED5E82" w:rsidRPr="00ED5E82" w:rsidRDefault="00ED5E82" w:rsidP="00ED5E82">
      <w:pPr>
        <w:rPr>
          <w:rFonts w:ascii="Times New Roman" w:hAnsi="Times New Roman" w:cs="Times New Roman"/>
          <w:sz w:val="28"/>
          <w:szCs w:val="28"/>
          <w:lang w:val="kk-KZ"/>
        </w:rPr>
      </w:pPr>
    </w:p>
    <w:p w:rsidR="00ED5E82" w:rsidRPr="00ED5E82" w:rsidRDefault="00ED5E82" w:rsidP="00ED5E82">
      <w:pPr>
        <w:rPr>
          <w:rFonts w:ascii="Times New Roman" w:hAnsi="Times New Roman" w:cs="Times New Roman"/>
          <w:b/>
          <w:sz w:val="28"/>
          <w:szCs w:val="28"/>
          <w:lang w:val="kk-KZ"/>
        </w:rPr>
      </w:pPr>
      <w:r w:rsidRPr="00ED5E82">
        <w:rPr>
          <w:rFonts w:ascii="Times New Roman" w:hAnsi="Times New Roman" w:cs="Times New Roman"/>
          <w:b/>
          <w:sz w:val="28"/>
          <w:szCs w:val="28"/>
          <w:lang w:val="kk-KZ"/>
        </w:rPr>
        <w:t>Пайдаланатын әдебиеттер мен дерек көздері</w:t>
      </w:r>
    </w:p>
    <w:p w:rsidR="00ED5E82" w:rsidRPr="00ED5E82" w:rsidRDefault="00ED5E82" w:rsidP="00ED5E82">
      <w:pPr>
        <w:pStyle w:val="a3"/>
        <w:numPr>
          <w:ilvl w:val="0"/>
          <w:numId w:val="1"/>
        </w:numPr>
        <w:spacing w:after="0"/>
        <w:rPr>
          <w:rFonts w:cs="Times New Roman"/>
          <w:szCs w:val="28"/>
          <w:lang w:val="kk-KZ"/>
        </w:rPr>
      </w:pPr>
      <w:hyperlink r:id="rId5" w:history="1">
        <w:r w:rsidRPr="00ED5E82">
          <w:rPr>
            <w:rStyle w:val="a4"/>
            <w:rFonts w:cs="Times New Roman"/>
            <w:szCs w:val="28"/>
            <w:lang w:val="kk-KZ"/>
          </w:rPr>
          <w:t>http://www.zonakz.net/blogs/user/obschestvo_religiovedov/25946.html</w:t>
        </w:r>
      </w:hyperlink>
    </w:p>
    <w:p w:rsidR="00ED5E82" w:rsidRPr="00ED5E82" w:rsidRDefault="00ED5E82" w:rsidP="00ED5E82">
      <w:pPr>
        <w:pStyle w:val="a3"/>
        <w:numPr>
          <w:ilvl w:val="0"/>
          <w:numId w:val="1"/>
        </w:numPr>
        <w:spacing w:after="0"/>
        <w:rPr>
          <w:rFonts w:cs="Times New Roman"/>
          <w:szCs w:val="28"/>
          <w:lang w:val="kk-KZ"/>
        </w:rPr>
      </w:pPr>
      <w:hyperlink r:id="rId6" w:history="1">
        <w:r w:rsidRPr="00ED5E82">
          <w:rPr>
            <w:rStyle w:val="a4"/>
            <w:rFonts w:cs="Times New Roman"/>
            <w:szCs w:val="28"/>
            <w:lang w:val="kk-KZ"/>
          </w:rPr>
          <w:t>http://www.din.gov.kz/kaz/press-sluzhba/publikacii/?cid=0&amp;rid=1500</w:t>
        </w:r>
      </w:hyperlink>
    </w:p>
    <w:p w:rsidR="00ED5E82" w:rsidRPr="00ED5E82" w:rsidRDefault="00ED5E82" w:rsidP="00ED5E82">
      <w:pPr>
        <w:pStyle w:val="a3"/>
        <w:numPr>
          <w:ilvl w:val="0"/>
          <w:numId w:val="1"/>
        </w:numPr>
        <w:spacing w:after="0"/>
        <w:rPr>
          <w:rFonts w:cs="Times New Roman"/>
          <w:szCs w:val="28"/>
          <w:lang w:val="kk-KZ"/>
        </w:rPr>
      </w:pPr>
      <w:r w:rsidRPr="00ED5E82">
        <w:rPr>
          <w:rFonts w:cs="Times New Roman"/>
          <w:szCs w:val="28"/>
          <w:shd w:val="clear" w:color="auto" w:fill="FFFFFF"/>
          <w:lang w:val="kk-KZ"/>
        </w:rPr>
        <w:t>Әмірғазин, С.Т. Дін және жауапкершілік. –Астана «Фолиант», 2002ж.</w:t>
      </w:r>
    </w:p>
    <w:p w:rsidR="00ED5E82" w:rsidRPr="00ED5E82" w:rsidRDefault="00ED5E82" w:rsidP="00ED5E82">
      <w:pPr>
        <w:pStyle w:val="a3"/>
        <w:numPr>
          <w:ilvl w:val="0"/>
          <w:numId w:val="1"/>
        </w:numPr>
        <w:spacing w:after="0"/>
        <w:rPr>
          <w:rFonts w:cs="Times New Roman"/>
          <w:szCs w:val="28"/>
        </w:rPr>
      </w:pPr>
      <w:r w:rsidRPr="00ED5E82">
        <w:rPr>
          <w:rFonts w:cs="Times New Roman"/>
          <w:szCs w:val="28"/>
          <w:shd w:val="clear" w:color="auto" w:fill="FFFFFF"/>
          <w:lang w:val="kk-KZ"/>
        </w:rPr>
        <w:t>Мирсейдинова,Құралай. Сектаның зымияндығы: Қазақстан zаман. 2005ж.</w:t>
      </w:r>
    </w:p>
    <w:p w:rsidR="00ED5E82" w:rsidRPr="00ED5E82" w:rsidRDefault="00ED5E82" w:rsidP="00ED5E82">
      <w:pPr>
        <w:pStyle w:val="a3"/>
        <w:numPr>
          <w:ilvl w:val="0"/>
          <w:numId w:val="1"/>
        </w:numPr>
        <w:spacing w:after="0"/>
        <w:rPr>
          <w:rFonts w:cs="Times New Roman"/>
          <w:szCs w:val="28"/>
        </w:rPr>
      </w:pPr>
      <w:r w:rsidRPr="00ED5E82">
        <w:rPr>
          <w:rFonts w:cs="Times New Roman"/>
          <w:szCs w:val="28"/>
          <w:shd w:val="clear" w:color="auto" w:fill="FFFFFF"/>
          <w:lang w:val="kk-KZ"/>
        </w:rPr>
        <w:lastRenderedPageBreak/>
        <w:t>Секталар мен мектептер: Жұлдыз. -2005ж. № 119-121б.</w:t>
      </w:r>
      <w:r w:rsidRPr="00ED5E82">
        <w:rPr>
          <w:rStyle w:val="apple-converted-space"/>
          <w:rFonts w:cs="Times New Roman"/>
          <w:szCs w:val="28"/>
          <w:shd w:val="clear" w:color="auto" w:fill="FFFFFF"/>
          <w:lang w:val="kk-KZ"/>
        </w:rPr>
        <w:t> </w:t>
      </w:r>
    </w:p>
    <w:p w:rsidR="00ED5E82" w:rsidRPr="00ED5E82" w:rsidRDefault="00ED5E82" w:rsidP="00ED5E82">
      <w:pPr>
        <w:pStyle w:val="a3"/>
        <w:numPr>
          <w:ilvl w:val="0"/>
          <w:numId w:val="1"/>
        </w:numPr>
        <w:spacing w:after="0"/>
        <w:rPr>
          <w:rFonts w:cs="Times New Roman"/>
          <w:szCs w:val="28"/>
        </w:rPr>
      </w:pPr>
      <w:r w:rsidRPr="00ED5E82">
        <w:rPr>
          <w:rFonts w:cs="Times New Roman"/>
          <w:szCs w:val="28"/>
          <w:shd w:val="clear" w:color="auto" w:fill="FFFFFF"/>
          <w:lang w:val="kk-KZ"/>
        </w:rPr>
        <w:t>Шаханов, Мұхтар. Шетелдік миссионерлер қашанғы тайраңдайды? //Жалын.-2005ж. №11.</w:t>
      </w:r>
      <w:r w:rsidRPr="00ED5E82">
        <w:rPr>
          <w:rStyle w:val="apple-converted-space"/>
          <w:rFonts w:cs="Times New Roman"/>
          <w:szCs w:val="28"/>
          <w:shd w:val="clear" w:color="auto" w:fill="FFFFFF"/>
          <w:lang w:val="kk-KZ"/>
        </w:rPr>
        <w:t> </w:t>
      </w:r>
    </w:p>
    <w:p w:rsidR="00ED5E82" w:rsidRPr="00ED5E82" w:rsidRDefault="00ED5E82" w:rsidP="00ED5E82">
      <w:pPr>
        <w:pStyle w:val="a3"/>
        <w:numPr>
          <w:ilvl w:val="0"/>
          <w:numId w:val="1"/>
        </w:numPr>
        <w:spacing w:after="0"/>
        <w:rPr>
          <w:rFonts w:cs="Times New Roman"/>
          <w:szCs w:val="28"/>
        </w:rPr>
      </w:pPr>
      <w:r w:rsidRPr="00ED5E82">
        <w:rPr>
          <w:rFonts w:cs="Times New Roman"/>
          <w:szCs w:val="28"/>
          <w:shd w:val="clear" w:color="auto" w:fill="FFFFFF"/>
          <w:lang w:val="kk-KZ"/>
        </w:rPr>
        <w:t>«Шапағат Нұр» Ислам тану журналы 2003-2004 ж.</w:t>
      </w:r>
      <w:r w:rsidRPr="00ED5E82">
        <w:rPr>
          <w:rStyle w:val="apple-converted-space"/>
          <w:rFonts w:cs="Times New Roman"/>
          <w:szCs w:val="28"/>
          <w:shd w:val="clear" w:color="auto" w:fill="FFFFFF"/>
          <w:lang w:val="kk-KZ"/>
        </w:rPr>
        <w:t> </w:t>
      </w:r>
    </w:p>
    <w:p w:rsidR="00ED5E82" w:rsidRPr="00ED5E82" w:rsidRDefault="00ED5E82" w:rsidP="00ED5E82">
      <w:pPr>
        <w:pStyle w:val="a3"/>
        <w:numPr>
          <w:ilvl w:val="0"/>
          <w:numId w:val="1"/>
        </w:numPr>
        <w:spacing w:after="0"/>
        <w:rPr>
          <w:rFonts w:cs="Times New Roman"/>
          <w:szCs w:val="28"/>
          <w:lang w:val="en-US"/>
        </w:rPr>
      </w:pPr>
      <w:r w:rsidRPr="00ED5E82">
        <w:rPr>
          <w:rFonts w:eastAsia="Times New Roman" w:cs="Times New Roman"/>
          <w:bCs/>
          <w:szCs w:val="28"/>
          <w:lang w:val="kk-KZ" w:eastAsia="ru-RU"/>
        </w:rPr>
        <w:t xml:space="preserve">Шәпиев Б. Діни бірлестіктер іс-әрекеттерінің бағыттары. </w:t>
      </w:r>
      <w:r w:rsidRPr="00ED5E82">
        <w:rPr>
          <w:rFonts w:eastAsia="Times New Roman" w:cs="Times New Roman"/>
          <w:bCs/>
          <w:szCs w:val="28"/>
          <w:lang w:eastAsia="ru-RU"/>
        </w:rPr>
        <w:t>Әдістемелі</w:t>
      </w:r>
      <w:proofErr w:type="gramStart"/>
      <w:r w:rsidRPr="00ED5E82">
        <w:rPr>
          <w:rFonts w:eastAsia="Times New Roman" w:cs="Times New Roman"/>
          <w:bCs/>
          <w:szCs w:val="28"/>
          <w:lang w:eastAsia="ru-RU"/>
        </w:rPr>
        <w:t>к</w:t>
      </w:r>
      <w:proofErr w:type="gramEnd"/>
      <w:r w:rsidRPr="00ED5E82">
        <w:rPr>
          <w:rFonts w:eastAsia="Times New Roman" w:cs="Times New Roman"/>
          <w:bCs/>
          <w:szCs w:val="28"/>
          <w:lang w:eastAsia="ru-RU"/>
        </w:rPr>
        <w:t>құрал</w:t>
      </w:r>
      <w:r w:rsidRPr="00ED5E82">
        <w:rPr>
          <w:rFonts w:eastAsia="Times New Roman" w:cs="Times New Roman"/>
          <w:bCs/>
          <w:szCs w:val="28"/>
          <w:lang w:val="en-US" w:eastAsia="ru-RU"/>
        </w:rPr>
        <w:t xml:space="preserve">. – </w:t>
      </w:r>
      <w:proofErr w:type="spellStart"/>
      <w:r w:rsidRPr="00ED5E82">
        <w:rPr>
          <w:rFonts w:eastAsia="Times New Roman" w:cs="Times New Roman"/>
          <w:bCs/>
          <w:szCs w:val="28"/>
          <w:lang w:eastAsia="ru-RU"/>
        </w:rPr>
        <w:t>Алматы</w:t>
      </w:r>
      <w:proofErr w:type="spellEnd"/>
      <w:r w:rsidRPr="00ED5E82">
        <w:rPr>
          <w:rFonts w:eastAsia="Times New Roman" w:cs="Times New Roman"/>
          <w:bCs/>
          <w:szCs w:val="28"/>
          <w:lang w:val="en-US" w:eastAsia="ru-RU"/>
        </w:rPr>
        <w:t xml:space="preserve">, 2009. – 5  </w:t>
      </w:r>
      <w:r w:rsidRPr="00ED5E82">
        <w:rPr>
          <w:rFonts w:eastAsia="Times New Roman" w:cs="Times New Roman"/>
          <w:bCs/>
          <w:szCs w:val="28"/>
          <w:lang w:eastAsia="ru-RU"/>
        </w:rPr>
        <w:t>б</w:t>
      </w:r>
      <w:r w:rsidRPr="00ED5E82">
        <w:rPr>
          <w:rFonts w:eastAsia="Times New Roman" w:cs="Times New Roman"/>
          <w:bCs/>
          <w:szCs w:val="28"/>
          <w:lang w:val="en-US" w:eastAsia="ru-RU"/>
        </w:rPr>
        <w:t>.</w:t>
      </w:r>
    </w:p>
    <w:p w:rsidR="00ED5E82" w:rsidRPr="00ED5E82" w:rsidRDefault="00ED5E82" w:rsidP="00ED5E82">
      <w:pPr>
        <w:pStyle w:val="a3"/>
        <w:numPr>
          <w:ilvl w:val="0"/>
          <w:numId w:val="1"/>
        </w:numPr>
        <w:spacing w:after="0"/>
        <w:rPr>
          <w:rFonts w:cs="Times New Roman"/>
          <w:szCs w:val="28"/>
        </w:rPr>
      </w:pPr>
      <w:proofErr w:type="spellStart"/>
      <w:r w:rsidRPr="00ED5E82">
        <w:rPr>
          <w:rFonts w:eastAsia="Times New Roman" w:cs="Times New Roman"/>
          <w:bCs/>
          <w:szCs w:val="28"/>
          <w:lang w:eastAsia="ru-RU"/>
        </w:rPr>
        <w:t>Абдуррахман</w:t>
      </w:r>
      <w:proofErr w:type="spellEnd"/>
      <w:r w:rsidRPr="00ED5E82">
        <w:rPr>
          <w:rFonts w:eastAsia="Times New Roman" w:cs="Times New Roman"/>
          <w:bCs/>
          <w:szCs w:val="28"/>
          <w:lang w:eastAsia="ru-RU"/>
        </w:rPr>
        <w:t xml:space="preserve"> К., Түмер Г. </w:t>
      </w:r>
      <w:proofErr w:type="spellStart"/>
      <w:r w:rsidRPr="00ED5E82">
        <w:rPr>
          <w:rFonts w:eastAsia="Times New Roman" w:cs="Times New Roman"/>
          <w:bCs/>
          <w:szCs w:val="28"/>
          <w:lang w:eastAsia="ru-RU"/>
        </w:rPr>
        <w:t>Діндертарихы</w:t>
      </w:r>
      <w:proofErr w:type="spellEnd"/>
      <w:r w:rsidRPr="00ED5E82">
        <w:rPr>
          <w:rFonts w:eastAsia="Times New Roman" w:cs="Times New Roman"/>
          <w:bCs/>
          <w:szCs w:val="28"/>
          <w:lang w:eastAsia="ru-RU"/>
        </w:rPr>
        <w:t xml:space="preserve">. </w:t>
      </w:r>
      <w:proofErr w:type="gramStart"/>
      <w:r w:rsidRPr="00ED5E82">
        <w:rPr>
          <w:rFonts w:eastAsia="Times New Roman" w:cs="Times New Roman"/>
          <w:bCs/>
          <w:szCs w:val="28"/>
          <w:lang w:eastAsia="ru-RU"/>
        </w:rPr>
        <w:t>–А</w:t>
      </w:r>
      <w:proofErr w:type="gramEnd"/>
      <w:r w:rsidRPr="00ED5E82">
        <w:rPr>
          <w:rFonts w:eastAsia="Times New Roman" w:cs="Times New Roman"/>
          <w:bCs/>
          <w:szCs w:val="28"/>
          <w:lang w:eastAsia="ru-RU"/>
        </w:rPr>
        <w:t>нкара: 1997. – 411 б.</w:t>
      </w:r>
    </w:p>
    <w:p w:rsidR="00ED5E82" w:rsidRPr="00ED5E82" w:rsidRDefault="00ED5E82" w:rsidP="00ED5E82">
      <w:pPr>
        <w:pStyle w:val="a3"/>
        <w:numPr>
          <w:ilvl w:val="0"/>
          <w:numId w:val="1"/>
        </w:numPr>
        <w:spacing w:after="0"/>
        <w:rPr>
          <w:rFonts w:cs="Times New Roman"/>
          <w:szCs w:val="28"/>
        </w:rPr>
      </w:pPr>
      <w:r w:rsidRPr="00ED5E82">
        <w:rPr>
          <w:rFonts w:eastAsia="Times New Roman" w:cs="Times New Roman"/>
          <w:bCs/>
          <w:szCs w:val="28"/>
          <w:lang w:eastAsia="ru-RU"/>
        </w:rPr>
        <w:t>Жастардіңкөзқарасытұ</w:t>
      </w:r>
      <w:proofErr w:type="gramStart"/>
      <w:r w:rsidRPr="00ED5E82">
        <w:rPr>
          <w:rFonts w:eastAsia="Times New Roman" w:cs="Times New Roman"/>
          <w:bCs/>
          <w:szCs w:val="28"/>
          <w:lang w:eastAsia="ru-RU"/>
        </w:rPr>
        <w:t>р</w:t>
      </w:r>
      <w:proofErr w:type="gramEnd"/>
      <w:r w:rsidRPr="00ED5E82">
        <w:rPr>
          <w:rFonts w:eastAsia="Times New Roman" w:cs="Times New Roman"/>
          <w:bCs/>
          <w:szCs w:val="28"/>
          <w:lang w:eastAsia="ru-RU"/>
        </w:rPr>
        <w:t xml:space="preserve">ғысынанТүркіәлемініңдінимәселелері// </w:t>
      </w:r>
      <w:proofErr w:type="spellStart"/>
      <w:r w:rsidRPr="00ED5E82">
        <w:rPr>
          <w:rFonts w:eastAsia="Times New Roman" w:cs="Times New Roman"/>
          <w:bCs/>
          <w:szCs w:val="28"/>
          <w:lang w:eastAsia="ru-RU"/>
        </w:rPr>
        <w:t>Форумматериалдары</w:t>
      </w:r>
      <w:proofErr w:type="spellEnd"/>
      <w:r w:rsidRPr="00ED5E82">
        <w:rPr>
          <w:rFonts w:eastAsia="Times New Roman" w:cs="Times New Roman"/>
          <w:bCs/>
          <w:szCs w:val="28"/>
          <w:lang w:eastAsia="ru-RU"/>
        </w:rPr>
        <w:t xml:space="preserve">/ - Анкара: 1998. 24-25 </w:t>
      </w:r>
      <w:proofErr w:type="spellStart"/>
      <w:r w:rsidRPr="00ED5E82">
        <w:rPr>
          <w:rFonts w:eastAsia="Times New Roman" w:cs="Times New Roman"/>
          <w:bCs/>
          <w:szCs w:val="28"/>
          <w:lang w:eastAsia="ru-RU"/>
        </w:rPr>
        <w:t>бб</w:t>
      </w:r>
      <w:proofErr w:type="spellEnd"/>
      <w:r w:rsidRPr="00ED5E82">
        <w:rPr>
          <w:rFonts w:eastAsia="Times New Roman" w:cs="Times New Roman"/>
          <w:bCs/>
          <w:szCs w:val="28"/>
          <w:lang w:eastAsia="ru-RU"/>
        </w:rPr>
        <w:t>.</w:t>
      </w:r>
    </w:p>
    <w:p w:rsidR="00ED5E82" w:rsidRPr="00ED5E82" w:rsidRDefault="00ED5E82" w:rsidP="00ED5E82">
      <w:pPr>
        <w:pStyle w:val="a3"/>
        <w:rPr>
          <w:rFonts w:cs="Times New Roman"/>
          <w:szCs w:val="28"/>
        </w:rPr>
      </w:pPr>
    </w:p>
    <w:p w:rsidR="00ED5E82" w:rsidRPr="00ED5E82" w:rsidRDefault="00ED5E82" w:rsidP="00ED5E82">
      <w:pPr>
        <w:rPr>
          <w:rFonts w:ascii="Times New Roman" w:hAnsi="Times New Roman" w:cs="Times New Roman"/>
          <w:sz w:val="28"/>
          <w:szCs w:val="28"/>
          <w:lang w:val="kk-KZ"/>
        </w:rPr>
      </w:pPr>
    </w:p>
    <w:p w:rsidR="007314E1" w:rsidRPr="00ED5E82" w:rsidRDefault="007314E1">
      <w:pPr>
        <w:rPr>
          <w:rFonts w:ascii="Times New Roman" w:hAnsi="Times New Roman" w:cs="Times New Roman"/>
          <w:sz w:val="28"/>
          <w:szCs w:val="28"/>
        </w:rPr>
      </w:pPr>
    </w:p>
    <w:sectPr w:rsidR="007314E1" w:rsidRPr="00ED5E82" w:rsidSect="000B519E">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0249"/>
    <w:multiLevelType w:val="hybridMultilevel"/>
    <w:tmpl w:val="8F680744"/>
    <w:lvl w:ilvl="0" w:tplc="2BC69A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ED5E82"/>
    <w:rsid w:val="007314E1"/>
    <w:rsid w:val="00ED5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5E82"/>
  </w:style>
  <w:style w:type="paragraph" w:styleId="a3">
    <w:name w:val="List Paragraph"/>
    <w:basedOn w:val="a"/>
    <w:uiPriority w:val="34"/>
    <w:qFormat/>
    <w:rsid w:val="00ED5E82"/>
    <w:pPr>
      <w:ind w:left="720"/>
      <w:contextualSpacing/>
    </w:pPr>
    <w:rPr>
      <w:rFonts w:ascii="Times New Roman" w:eastAsiaTheme="minorHAnsi" w:hAnsi="Times New Roman"/>
      <w:sz w:val="28"/>
      <w:lang w:eastAsia="en-US"/>
    </w:rPr>
  </w:style>
  <w:style w:type="character" w:styleId="a4">
    <w:name w:val="Hyperlink"/>
    <w:basedOn w:val="a0"/>
    <w:uiPriority w:val="99"/>
    <w:unhideWhenUsed/>
    <w:rsid w:val="00ED5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gov.kz/kaz/press-sluzhba/publikacii/?cid=0&amp;rid=1500" TargetMode="External"/><Relationship Id="rId5" Type="http://schemas.openxmlformats.org/officeDocument/2006/relationships/hyperlink" Target="http://www.zonakz.net/blogs/user/obschestvo_religiovedov/2594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7776</Characters>
  <Application>Microsoft Office Word</Application>
  <DocSecurity>0</DocSecurity>
  <Lines>64</Lines>
  <Paragraphs>18</Paragraphs>
  <ScaleCrop>false</ScaleCrop>
  <Company>Grizli777</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2021-05-17T11:08:00Z</dcterms:created>
  <dcterms:modified xsi:type="dcterms:W3CDTF">2021-05-17T11:11:00Z</dcterms:modified>
</cp:coreProperties>
</file>