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39" w:rsidRPr="004D4C18" w:rsidRDefault="003963B6" w:rsidP="00F00FC7">
      <w:pPr>
        <w:rPr>
          <w:b/>
          <w:szCs w:val="28"/>
          <w:lang w:val="kk-KZ"/>
        </w:rPr>
      </w:pPr>
      <w:r>
        <w:rPr>
          <w:b/>
          <w:szCs w:val="28"/>
          <w:lang w:val="kk-KZ"/>
        </w:rPr>
        <w:t xml:space="preserve">             </w:t>
      </w:r>
    </w:p>
    <w:p w:rsidR="00240239" w:rsidRDefault="00240239" w:rsidP="00FE26DF">
      <w:pPr>
        <w:ind w:left="540" w:hanging="540"/>
        <w:rPr>
          <w:b/>
          <w:sz w:val="32"/>
          <w:szCs w:val="32"/>
          <w:lang w:val="kk-KZ"/>
        </w:rPr>
      </w:pPr>
      <w:r w:rsidRPr="001F395C">
        <w:rPr>
          <w:b/>
          <w:sz w:val="32"/>
          <w:szCs w:val="32"/>
          <w:lang w:val="kk-KZ"/>
        </w:rPr>
        <w:t xml:space="preserve">                    </w:t>
      </w:r>
      <w:r w:rsidR="002C0832">
        <w:rPr>
          <w:b/>
          <w:sz w:val="32"/>
          <w:szCs w:val="32"/>
          <w:lang w:val="kk-KZ"/>
        </w:rPr>
        <w:t xml:space="preserve">           </w:t>
      </w:r>
      <w:r w:rsidRPr="001F395C">
        <w:rPr>
          <w:b/>
          <w:sz w:val="32"/>
          <w:szCs w:val="32"/>
          <w:lang w:val="kk-KZ"/>
        </w:rPr>
        <w:t xml:space="preserve">     Ба</w:t>
      </w:r>
      <w:r w:rsidR="00C128D0">
        <w:rPr>
          <w:b/>
          <w:sz w:val="32"/>
          <w:szCs w:val="32"/>
          <w:lang w:val="kk-KZ"/>
        </w:rPr>
        <w:t>ланың бас ұстазы – ата-ана</w:t>
      </w:r>
      <w:r w:rsidRPr="001F395C">
        <w:rPr>
          <w:b/>
          <w:sz w:val="32"/>
          <w:szCs w:val="32"/>
          <w:lang w:val="kk-KZ"/>
        </w:rPr>
        <w:t>.</w:t>
      </w:r>
    </w:p>
    <w:p w:rsidR="00240239" w:rsidRDefault="00240239" w:rsidP="00FE26DF">
      <w:pPr>
        <w:ind w:left="540" w:hanging="540"/>
        <w:rPr>
          <w:b/>
          <w:sz w:val="32"/>
          <w:szCs w:val="32"/>
          <w:lang w:val="kk-KZ"/>
        </w:rPr>
      </w:pPr>
    </w:p>
    <w:p w:rsidR="00240239" w:rsidRDefault="00240239" w:rsidP="00FE26DF">
      <w:pPr>
        <w:ind w:left="540" w:hanging="540"/>
        <w:rPr>
          <w:b/>
          <w:szCs w:val="28"/>
          <w:lang w:val="kk-KZ"/>
        </w:rPr>
      </w:pPr>
      <w:r>
        <w:rPr>
          <w:b/>
          <w:szCs w:val="28"/>
          <w:lang w:val="kk-KZ"/>
        </w:rPr>
        <w:t xml:space="preserve">                           </w:t>
      </w:r>
      <w:r w:rsidR="002C0832">
        <w:rPr>
          <w:b/>
          <w:szCs w:val="28"/>
          <w:lang w:val="kk-KZ"/>
        </w:rPr>
        <w:t xml:space="preserve">                    </w:t>
      </w:r>
      <w:r>
        <w:rPr>
          <w:b/>
          <w:szCs w:val="28"/>
          <w:lang w:val="kk-KZ"/>
        </w:rPr>
        <w:t xml:space="preserve"> Пшкеева Әлия</w:t>
      </w:r>
    </w:p>
    <w:p w:rsidR="00240239" w:rsidRDefault="00240239" w:rsidP="00FE26DF">
      <w:pPr>
        <w:ind w:left="540" w:hanging="540"/>
        <w:rPr>
          <w:b/>
          <w:szCs w:val="28"/>
          <w:lang w:val="kk-KZ"/>
        </w:rPr>
      </w:pPr>
      <w:r>
        <w:rPr>
          <w:b/>
          <w:szCs w:val="28"/>
          <w:lang w:val="kk-KZ"/>
        </w:rPr>
        <w:t xml:space="preserve">               </w:t>
      </w:r>
      <w:r w:rsidR="002C0832">
        <w:rPr>
          <w:b/>
          <w:szCs w:val="28"/>
          <w:lang w:val="kk-KZ"/>
        </w:rPr>
        <w:t xml:space="preserve">              </w:t>
      </w:r>
      <w:r>
        <w:rPr>
          <w:b/>
          <w:szCs w:val="28"/>
          <w:lang w:val="kk-KZ"/>
        </w:rPr>
        <w:t xml:space="preserve">      №199 орта мектептің әлеуметтік педагогы</w:t>
      </w:r>
    </w:p>
    <w:p w:rsidR="00240239" w:rsidRPr="004D4C18" w:rsidRDefault="00240239" w:rsidP="00FE26DF">
      <w:pPr>
        <w:ind w:left="540" w:hanging="540"/>
        <w:rPr>
          <w:b/>
          <w:szCs w:val="28"/>
          <w:lang w:val="kk-KZ"/>
        </w:rPr>
      </w:pPr>
      <w:r>
        <w:rPr>
          <w:b/>
          <w:szCs w:val="28"/>
          <w:lang w:val="kk-KZ"/>
        </w:rPr>
        <w:t xml:space="preserve">           </w:t>
      </w:r>
    </w:p>
    <w:p w:rsidR="00240239" w:rsidRPr="004D4C18" w:rsidRDefault="00240239" w:rsidP="00F00FC7">
      <w:pPr>
        <w:tabs>
          <w:tab w:val="left" w:pos="7920"/>
          <w:tab w:val="left" w:pos="8100"/>
          <w:tab w:val="left" w:pos="8460"/>
        </w:tabs>
        <w:jc w:val="both"/>
        <w:rPr>
          <w:szCs w:val="28"/>
          <w:lang w:val="kk-KZ"/>
        </w:rPr>
      </w:pPr>
      <w:r w:rsidRPr="004D4C18">
        <w:rPr>
          <w:szCs w:val="28"/>
          <w:lang w:val="kk-KZ"/>
        </w:rPr>
        <w:t xml:space="preserve">Жел бесіктен, жер бесікке дейінгі адам өміріндегі тәрбиенің ұйытқысы ата  -ана. Болашақ десек те, келешек десек те бала – ұрпақ деген мағынаны білдіреді. «Ағаштан ағаш рең алады, адамнан адам тәлім алады» демекші әрбір ата-ана өз баласының тәрбиелі де рухани азығы мол азамат болып өсуін тілейді.  Қазіргі заманымыздың басты мақсаттарының бірі- ертеңгі біздердің болашағымыз, бүгінгі үйіміздің қуанышы – бала тағдыры. Балаға тәрбие беру өте күрделі құбылыс. Бұл істе асығыс шешім жалған әдіс, қатып қалған тәсіл қолдануға болмайды. Адам баласы өзін – өзі өмір бойы тәрбиелейді. Қателіктердің арқасында түзеледі. </w:t>
      </w:r>
    </w:p>
    <w:p w:rsidR="00240239" w:rsidRPr="004D4C18" w:rsidRDefault="00240239" w:rsidP="00F00FC7">
      <w:pPr>
        <w:tabs>
          <w:tab w:val="left" w:pos="7920"/>
          <w:tab w:val="left" w:pos="8100"/>
          <w:tab w:val="left" w:pos="8460"/>
        </w:tabs>
        <w:jc w:val="both"/>
        <w:rPr>
          <w:szCs w:val="28"/>
          <w:lang w:val="kk-KZ"/>
        </w:rPr>
      </w:pPr>
      <w:r w:rsidRPr="004D4C18">
        <w:rPr>
          <w:szCs w:val="28"/>
          <w:lang w:val="kk-KZ"/>
        </w:rPr>
        <w:t xml:space="preserve">Шариғатта  (ислам қағидаларында) да алтын ұя – отбасының жоғары бағаланып, оның бала тәрбиелеп өсіруіне бірінші дәрежелі мән берген. Онда «Балалар  -  ата – аналар қолына берілген аяулы аманат», -делінген. Бұл ғажайып құдайшылық анықтаманы жадыда ұстау былай тұрсын, әр үйдің маңдайшасына жазып қоюға тұрарлық. Баланың өздігінен өмір сүруге мүлде қабілетсіз нәресте кезеңінен бастап бақытты балалық шағы, жеке шаңырақ көтергенге дейінгі жастық жолдары өтетін отбасын </w:t>
      </w:r>
      <w:r w:rsidRPr="004D4C18">
        <w:rPr>
          <w:i/>
          <w:szCs w:val="28"/>
          <w:lang w:val="kk-KZ"/>
        </w:rPr>
        <w:t xml:space="preserve">бақыт жағалауын бетке алып, өмір – айдында жүзіп бара жатқан қайыққа теңесек, </w:t>
      </w:r>
      <w:r w:rsidRPr="004D4C18">
        <w:rPr>
          <w:szCs w:val="28"/>
          <w:lang w:val="kk-KZ"/>
        </w:rPr>
        <w:t xml:space="preserve">оның қос ескегін – </w:t>
      </w:r>
      <w:r w:rsidRPr="004D4C18">
        <w:rPr>
          <w:i/>
          <w:szCs w:val="28"/>
          <w:lang w:val="kk-KZ"/>
        </w:rPr>
        <w:t xml:space="preserve">әке мен шеше </w:t>
      </w:r>
      <w:r w:rsidRPr="004D4C18">
        <w:rPr>
          <w:szCs w:val="28"/>
          <w:lang w:val="kk-KZ"/>
        </w:rPr>
        <w:t xml:space="preserve">дер едік. </w:t>
      </w:r>
    </w:p>
    <w:p w:rsidR="00240239" w:rsidRPr="006A040F" w:rsidRDefault="00240239" w:rsidP="00F00FC7">
      <w:pPr>
        <w:tabs>
          <w:tab w:val="left" w:pos="7920"/>
          <w:tab w:val="left" w:pos="8100"/>
          <w:tab w:val="left" w:pos="8460"/>
        </w:tabs>
        <w:jc w:val="both"/>
        <w:rPr>
          <w:szCs w:val="28"/>
          <w:lang w:val="kk-KZ"/>
        </w:rPr>
      </w:pPr>
      <w:r w:rsidRPr="004D4C18">
        <w:rPr>
          <w:szCs w:val="28"/>
          <w:lang w:val="kk-KZ"/>
        </w:rPr>
        <w:t xml:space="preserve">Қазақтың әйгілі жазушысы, қоғам қайраткері – Ғ.Мүсірепов  </w:t>
      </w:r>
      <w:r w:rsidRPr="004D4C18">
        <w:rPr>
          <w:b/>
          <w:szCs w:val="28"/>
          <w:lang w:val="kk-KZ"/>
        </w:rPr>
        <w:t>«Адам</w:t>
      </w:r>
      <w:r w:rsidRPr="004D4C18">
        <w:rPr>
          <w:szCs w:val="28"/>
          <w:lang w:val="kk-KZ"/>
        </w:rPr>
        <w:t xml:space="preserve"> </w:t>
      </w:r>
      <w:r w:rsidRPr="004D4C18">
        <w:rPr>
          <w:b/>
          <w:szCs w:val="28"/>
          <w:lang w:val="kk-KZ"/>
        </w:rPr>
        <w:t>бойындағы жақсы –жаман қасиеттердің бәрі анадан. Ананың тілі, ананың мейірбандығы, ананың махабат сезімі, ізгілігі мен ізеттілігі, ақ көңілі мен адал ниеті – бәрі – бәрі адамға ана құрсағында жатқанда – ақ түйіндеп, ананың ақ уыз сүтімен б</w:t>
      </w:r>
      <w:r w:rsidR="00A50667">
        <w:rPr>
          <w:b/>
          <w:szCs w:val="28"/>
          <w:lang w:val="kk-KZ"/>
        </w:rPr>
        <w:t xml:space="preserve">ойға сіңеді. Батыр да, </w:t>
      </w:r>
      <w:r w:rsidRPr="004D4C18">
        <w:rPr>
          <w:b/>
          <w:szCs w:val="28"/>
          <w:lang w:val="kk-KZ"/>
        </w:rPr>
        <w:t xml:space="preserve"> көсем де, шешен де,  данышпан да – бәрі-бәрі</w:t>
      </w:r>
      <w:r w:rsidR="006A040F">
        <w:rPr>
          <w:b/>
          <w:szCs w:val="28"/>
          <w:lang w:val="kk-KZ"/>
        </w:rPr>
        <w:t xml:space="preserve"> анадан, сондықтан да болар – ау</w:t>
      </w:r>
      <w:r w:rsidRPr="004D4C18">
        <w:rPr>
          <w:b/>
          <w:szCs w:val="28"/>
          <w:lang w:val="kk-KZ"/>
        </w:rPr>
        <w:t>, атам қазақ ана пар</w:t>
      </w:r>
      <w:r w:rsidR="00B76472">
        <w:rPr>
          <w:b/>
          <w:szCs w:val="28"/>
          <w:lang w:val="kk-KZ"/>
        </w:rPr>
        <w:t>ызын әке парызынан жоғары қояды</w:t>
      </w:r>
      <w:r w:rsidRPr="004D4C18">
        <w:rPr>
          <w:b/>
          <w:szCs w:val="28"/>
          <w:lang w:val="kk-KZ"/>
        </w:rPr>
        <w:t>»</w:t>
      </w:r>
      <w:r w:rsidR="00B76472">
        <w:rPr>
          <w:b/>
          <w:szCs w:val="28"/>
          <w:lang w:val="kk-KZ"/>
        </w:rPr>
        <w:t xml:space="preserve"> </w:t>
      </w:r>
      <w:r w:rsidR="00B76472">
        <w:rPr>
          <w:szCs w:val="28"/>
          <w:lang w:val="kk-KZ"/>
        </w:rPr>
        <w:t xml:space="preserve">десе, </w:t>
      </w:r>
      <w:r w:rsidRPr="004D4C18">
        <w:rPr>
          <w:szCs w:val="28"/>
          <w:lang w:val="kk-KZ"/>
        </w:rPr>
        <w:t xml:space="preserve">Елбасымыз Н. Назарбаев </w:t>
      </w:r>
      <w:r>
        <w:rPr>
          <w:b/>
          <w:szCs w:val="28"/>
          <w:lang w:val="kk-KZ"/>
        </w:rPr>
        <w:t>«</w:t>
      </w:r>
      <w:r w:rsidR="00A50667">
        <w:rPr>
          <w:b/>
          <w:szCs w:val="28"/>
          <w:lang w:val="kk-KZ"/>
        </w:rPr>
        <w:t>Жер бетіндегі жақсылық, ізгілік</w:t>
      </w:r>
      <w:r w:rsidRPr="004D4C18">
        <w:rPr>
          <w:b/>
          <w:szCs w:val="28"/>
          <w:lang w:val="kk-KZ"/>
        </w:rPr>
        <w:t>, қайырымдылық атаулының бәрі де  ананың ақ</w:t>
      </w:r>
      <w:r w:rsidRPr="004D4C18">
        <w:rPr>
          <w:szCs w:val="28"/>
          <w:lang w:val="kk-KZ"/>
        </w:rPr>
        <w:t xml:space="preserve"> </w:t>
      </w:r>
      <w:r w:rsidRPr="004D4C18">
        <w:rPr>
          <w:b/>
          <w:szCs w:val="28"/>
          <w:lang w:val="kk-KZ"/>
        </w:rPr>
        <w:t>сүтінен тарайды.</w:t>
      </w:r>
      <w:r>
        <w:rPr>
          <w:b/>
          <w:szCs w:val="28"/>
          <w:lang w:val="kk-KZ"/>
        </w:rPr>
        <w:t xml:space="preserve"> </w:t>
      </w:r>
      <w:r w:rsidRPr="004D4C18">
        <w:rPr>
          <w:b/>
          <w:szCs w:val="28"/>
          <w:lang w:val="kk-KZ"/>
        </w:rPr>
        <w:t>Бала тәрбиесі –</w:t>
      </w:r>
      <w:r w:rsidR="006E0E34">
        <w:rPr>
          <w:b/>
          <w:szCs w:val="28"/>
          <w:lang w:val="kk-KZ"/>
        </w:rPr>
        <w:t xml:space="preserve"> </w:t>
      </w:r>
      <w:r w:rsidRPr="004D4C18">
        <w:rPr>
          <w:b/>
          <w:szCs w:val="28"/>
          <w:lang w:val="kk-KZ"/>
        </w:rPr>
        <w:t>бұл</w:t>
      </w:r>
      <w:r w:rsidR="006A040F">
        <w:rPr>
          <w:b/>
          <w:szCs w:val="28"/>
          <w:lang w:val="kk-KZ"/>
        </w:rPr>
        <w:t xml:space="preserve"> ата-ананың ерекше азаматтық бо</w:t>
      </w:r>
      <w:r w:rsidRPr="004D4C18">
        <w:rPr>
          <w:b/>
          <w:szCs w:val="28"/>
          <w:lang w:val="kk-KZ"/>
        </w:rPr>
        <w:t xml:space="preserve">рышы,» </w:t>
      </w:r>
      <w:r w:rsidR="006A040F">
        <w:rPr>
          <w:b/>
          <w:szCs w:val="28"/>
          <w:lang w:val="kk-KZ"/>
        </w:rPr>
        <w:t xml:space="preserve"> </w:t>
      </w:r>
      <w:r w:rsidR="006E0E34">
        <w:rPr>
          <w:b/>
          <w:szCs w:val="28"/>
          <w:lang w:val="kk-KZ"/>
        </w:rPr>
        <w:t xml:space="preserve">-  </w:t>
      </w:r>
      <w:r w:rsidR="0033490C">
        <w:rPr>
          <w:szCs w:val="28"/>
          <w:lang w:val="kk-KZ"/>
        </w:rPr>
        <w:t>д</w:t>
      </w:r>
      <w:r w:rsidR="006A040F">
        <w:rPr>
          <w:szCs w:val="28"/>
          <w:lang w:val="kk-KZ"/>
        </w:rPr>
        <w:t>еген</w:t>
      </w:r>
      <w:r w:rsidR="00A079C2">
        <w:rPr>
          <w:szCs w:val="28"/>
          <w:lang w:val="kk-KZ"/>
        </w:rPr>
        <w:t>.</w:t>
      </w:r>
    </w:p>
    <w:p w:rsidR="00240239" w:rsidRDefault="00240239" w:rsidP="00F00FC7">
      <w:pPr>
        <w:tabs>
          <w:tab w:val="left" w:pos="7920"/>
          <w:tab w:val="left" w:pos="8100"/>
          <w:tab w:val="left" w:pos="8460"/>
        </w:tabs>
        <w:jc w:val="both"/>
        <w:rPr>
          <w:szCs w:val="28"/>
          <w:lang w:val="kk-KZ"/>
        </w:rPr>
      </w:pPr>
      <w:r w:rsidRPr="004D4C18">
        <w:rPr>
          <w:szCs w:val="28"/>
          <w:lang w:val="kk-KZ"/>
        </w:rPr>
        <w:t xml:space="preserve">     Ал баяғының білімпазы Ризауддин  ибн Фахруддин «Әйелдері тәрбиелі болған халық – тәрбиелі, әйелдері тәрбиесіз болған халық – тәрбиесіз. Әйелдері үнемшіл, пысық, жігерлі, талапты болса, халық бай; ал жалқау, салақ немесе ысырапшыл болса, халық пақыр, кедей болады», -деп бекер айтпаса керек. Әрине, бала тәрбиесінде әкенің орны бөлек, әсіресе,</w:t>
      </w:r>
      <w:r w:rsidR="00E2505E">
        <w:rPr>
          <w:szCs w:val="28"/>
          <w:lang w:val="kk-KZ"/>
        </w:rPr>
        <w:t xml:space="preserve"> ер бала тәрбиесінде.</w:t>
      </w:r>
      <w:r w:rsidRPr="004D4C18">
        <w:rPr>
          <w:szCs w:val="28"/>
          <w:lang w:val="kk-KZ"/>
        </w:rPr>
        <w:t xml:space="preserve">  Әкенің қатал талабын, тәрбиесін көрген ер бала келешекте – әулет басшысы, отбасы мүшелерінің тірегі, асырап сақтаушысы,  қамқоршысы бола алады. Ендеше  бал</w:t>
      </w:r>
      <w:r w:rsidR="00E2505E">
        <w:rPr>
          <w:szCs w:val="28"/>
          <w:lang w:val="kk-KZ"/>
        </w:rPr>
        <w:t>а үшін «Атаның сөзі-тәрбие көзі</w:t>
      </w:r>
      <w:r w:rsidRPr="004D4C18">
        <w:rPr>
          <w:szCs w:val="28"/>
          <w:lang w:val="kk-KZ"/>
        </w:rPr>
        <w:t>. Әкем –асқар тауым, әкеден артық орман жоқ, әкеден артық қорған жоқ, әкеден артық д</w:t>
      </w:r>
      <w:r w:rsidR="006E0E34">
        <w:rPr>
          <w:szCs w:val="28"/>
          <w:lang w:val="kk-KZ"/>
        </w:rPr>
        <w:t xml:space="preserve">ана жоқ, әкеден артық пана жоқ» </w:t>
      </w:r>
      <w:r w:rsidRPr="004D4C18">
        <w:rPr>
          <w:szCs w:val="28"/>
          <w:lang w:val="kk-KZ"/>
        </w:rPr>
        <w:t>деген</w:t>
      </w:r>
      <w:r w:rsidR="006E0E34">
        <w:rPr>
          <w:szCs w:val="28"/>
          <w:lang w:val="kk-KZ"/>
        </w:rPr>
        <w:t>,</w:t>
      </w:r>
      <w:r w:rsidRPr="004D4C18">
        <w:rPr>
          <w:szCs w:val="28"/>
          <w:lang w:val="kk-KZ"/>
        </w:rPr>
        <w:t xml:space="preserve"> даналық сөздер текке айтылмаған. Әке үйі барлық балалары үшін үлкен үй, қара шаңырақ деген күрделі ұғымдармен </w:t>
      </w:r>
      <w:r w:rsidRPr="004D4C18">
        <w:rPr>
          <w:szCs w:val="28"/>
          <w:lang w:val="kk-KZ"/>
        </w:rPr>
        <w:lastRenderedPageBreak/>
        <w:t>сыйлы да құрметті. .  Ертеде Бір қариядан: «Адамға артында не мұра болып қалады? –деп сұраған екен. – Әке айтқан өсиет мұра», - деп жауап беріпті. Иә, байлық та, ақша да мұра болмайтыны анақ. Атадан мал да, тал да қалуы мүмкін. Мал-бір жұттық дейді ғой, тал да естелік болады. Мұндайда халқымыз «атадан бөз қалғанша  сөз қалсын» демеуші ме еді? Олай болса бала тәрбиесінде  өмір бақи мұра боп қалатын да, ұрпаққа жол сілтейтін де, әкелер сөзі екені анық.</w:t>
      </w:r>
    </w:p>
    <w:p w:rsidR="00240239" w:rsidRDefault="00240239" w:rsidP="00F00FC7">
      <w:pPr>
        <w:tabs>
          <w:tab w:val="left" w:pos="7920"/>
          <w:tab w:val="left" w:pos="8100"/>
          <w:tab w:val="left" w:pos="8460"/>
        </w:tabs>
        <w:jc w:val="both"/>
        <w:rPr>
          <w:szCs w:val="28"/>
          <w:lang w:val="kk-KZ"/>
        </w:rPr>
      </w:pPr>
      <w:r w:rsidRPr="004D4C18">
        <w:rPr>
          <w:szCs w:val="28"/>
          <w:lang w:val="kk-KZ"/>
        </w:rPr>
        <w:t>Дархан даламыздың данагөй данышпандарының бірі-Әнет  бабамыз /1628-1723/ Қаздауысты Қазыбек би бабамыздың балалық шағында оның қаншалықты зейінінің зерек</w:t>
      </w:r>
      <w:r w:rsidR="006E0E34">
        <w:rPr>
          <w:szCs w:val="28"/>
          <w:lang w:val="kk-KZ"/>
        </w:rPr>
        <w:t>,</w:t>
      </w:r>
      <w:r w:rsidRPr="004D4C18">
        <w:rPr>
          <w:szCs w:val="28"/>
          <w:lang w:val="kk-KZ"/>
        </w:rPr>
        <w:t xml:space="preserve"> ойының сергек екендігін сынау мақсатында, - Сен бұл дүниеде кімге  қарыздарсың</w:t>
      </w:r>
      <w:r w:rsidR="006E0E34">
        <w:rPr>
          <w:szCs w:val="28"/>
          <w:lang w:val="kk-KZ"/>
        </w:rPr>
        <w:t>?</w:t>
      </w:r>
      <w:r w:rsidRPr="004D4C18">
        <w:rPr>
          <w:szCs w:val="28"/>
          <w:lang w:val="kk-KZ"/>
        </w:rPr>
        <w:t>– деп сұраған кезде Қаздауысты Қазыбек би бабамыз іркілместен қасқайып</w:t>
      </w:r>
      <w:r>
        <w:rPr>
          <w:szCs w:val="28"/>
          <w:lang w:val="kk-KZ"/>
        </w:rPr>
        <w:t xml:space="preserve"> :  -</w:t>
      </w:r>
      <w:r w:rsidR="006E0E34">
        <w:rPr>
          <w:szCs w:val="28"/>
          <w:lang w:val="kk-KZ"/>
        </w:rPr>
        <w:t xml:space="preserve"> </w:t>
      </w:r>
      <w:r w:rsidRPr="004D4C18">
        <w:rPr>
          <w:szCs w:val="28"/>
          <w:lang w:val="kk-KZ"/>
        </w:rPr>
        <w:t>Алдымен Аллаға, одан соң анама, әкеме, халқыма, Отаныма және ұстазыма</w:t>
      </w:r>
      <w:r w:rsidR="006E0E34">
        <w:rPr>
          <w:szCs w:val="28"/>
          <w:lang w:val="kk-KZ"/>
        </w:rPr>
        <w:t xml:space="preserve"> </w:t>
      </w:r>
      <w:r w:rsidRPr="004D4C18">
        <w:rPr>
          <w:szCs w:val="28"/>
          <w:lang w:val="kk-KZ"/>
        </w:rPr>
        <w:t xml:space="preserve"> </w:t>
      </w:r>
      <w:r w:rsidR="006E0E34">
        <w:rPr>
          <w:szCs w:val="28"/>
          <w:lang w:val="kk-KZ"/>
        </w:rPr>
        <w:t>- деп</w:t>
      </w:r>
      <w:r w:rsidRPr="004D4C18">
        <w:rPr>
          <w:szCs w:val="28"/>
          <w:lang w:val="kk-KZ"/>
        </w:rPr>
        <w:t>, жіпке тізілген маржан моншақтай етіп рет-ретімен айтып берген.</w:t>
      </w:r>
    </w:p>
    <w:p w:rsidR="00240239" w:rsidRPr="004D4C18" w:rsidRDefault="00240239" w:rsidP="00F00FC7">
      <w:pPr>
        <w:tabs>
          <w:tab w:val="left" w:pos="7920"/>
          <w:tab w:val="left" w:pos="8100"/>
          <w:tab w:val="left" w:pos="8460"/>
        </w:tabs>
        <w:jc w:val="both"/>
        <w:rPr>
          <w:szCs w:val="28"/>
          <w:lang w:val="kk-KZ"/>
        </w:rPr>
      </w:pPr>
      <w:r>
        <w:rPr>
          <w:szCs w:val="28"/>
          <w:lang w:val="kk-KZ"/>
        </w:rPr>
        <w:t xml:space="preserve"> Қазақ халқының ұлы ақыны әрі ғалым- педагог М.Жұмаб</w:t>
      </w:r>
      <w:r w:rsidR="006E0E34">
        <w:rPr>
          <w:szCs w:val="28"/>
          <w:lang w:val="kk-KZ"/>
        </w:rPr>
        <w:t>аевтың</w:t>
      </w:r>
      <w:r>
        <w:rPr>
          <w:szCs w:val="28"/>
          <w:lang w:val="kk-KZ"/>
        </w:rPr>
        <w:t xml:space="preserve"> «Педагогика» атты тұңғыш ұлттық оқу құралында бала тәрбиелеуде ата-ананың рөлі туралы идеялар айтылады.</w:t>
      </w:r>
      <w:r w:rsidR="00E2505E">
        <w:rPr>
          <w:szCs w:val="28"/>
          <w:lang w:val="kk-KZ"/>
        </w:rPr>
        <w:t xml:space="preserve"> </w:t>
      </w:r>
      <w:r w:rsidR="00AB7BD5">
        <w:rPr>
          <w:szCs w:val="28"/>
          <w:lang w:val="kk-KZ"/>
        </w:rPr>
        <w:t xml:space="preserve">Ол </w:t>
      </w:r>
      <w:r>
        <w:rPr>
          <w:szCs w:val="28"/>
          <w:lang w:val="kk-KZ"/>
        </w:rPr>
        <w:t xml:space="preserve"> тәрбиені төртке бөледі. Олар</w:t>
      </w:r>
      <w:r w:rsidRPr="00AB7BD5">
        <w:rPr>
          <w:b/>
          <w:szCs w:val="28"/>
          <w:lang w:val="kk-KZ"/>
        </w:rPr>
        <w:t>: дене, жан, ақыл тәрбиесі, сұлулық пен құлық тәрбиесі. «Егер де адам баласына осы төрт тәрбие тегіс берілсе, оның тәриесі түгел болғаны. Егер де ол ыстық, суық, аштық, жалаңаштық сықылды тұрмыста жиі ұшырайтын күштерді елемейтін мықты берік денелі болса, түзу ойлайтын, дұрыс шешетін, дәл табатын ақылды болса, сұлу сөз, сиқырлы әуен, әдемі түрден ләззат алып, жан толқындырарлық болса, жамандықтан жаны жиреніп, жақсылықты жаны тілеп тұратын құлықты болса ғана адам болғандығы.</w:t>
      </w:r>
      <w:r w:rsidR="00E2505E">
        <w:rPr>
          <w:b/>
          <w:szCs w:val="28"/>
          <w:lang w:val="kk-KZ"/>
        </w:rPr>
        <w:t xml:space="preserve"> </w:t>
      </w:r>
      <w:r w:rsidRPr="00AB7BD5">
        <w:rPr>
          <w:b/>
          <w:szCs w:val="28"/>
          <w:lang w:val="kk-KZ"/>
        </w:rPr>
        <w:t>Балам адам болсын дейтін ата-ана осы төрт тәрбиені дұрыс орындасын...»</w:t>
      </w:r>
      <w:r>
        <w:rPr>
          <w:szCs w:val="28"/>
          <w:lang w:val="kk-KZ"/>
        </w:rPr>
        <w:t xml:space="preserve"> деп ата-аналарға үлкен талап қояды.   </w:t>
      </w:r>
    </w:p>
    <w:p w:rsidR="00240239" w:rsidRPr="004D4C18" w:rsidRDefault="00E2505E" w:rsidP="00F00FC7">
      <w:pPr>
        <w:tabs>
          <w:tab w:val="left" w:pos="7920"/>
          <w:tab w:val="left" w:pos="8100"/>
          <w:tab w:val="left" w:pos="8460"/>
        </w:tabs>
        <w:jc w:val="both"/>
        <w:rPr>
          <w:szCs w:val="28"/>
          <w:lang w:val="kk-KZ"/>
        </w:rPr>
      </w:pPr>
      <w:r>
        <w:rPr>
          <w:szCs w:val="28"/>
          <w:lang w:val="kk-KZ"/>
        </w:rPr>
        <w:t xml:space="preserve"> </w:t>
      </w:r>
      <w:r w:rsidR="00240239" w:rsidRPr="004D4C18">
        <w:rPr>
          <w:szCs w:val="28"/>
          <w:lang w:val="kk-KZ"/>
        </w:rPr>
        <w:t xml:space="preserve"> Әрбір ата-ана балаларымен әңгімелесуге де уақыт тауып отыруы қажет. Бала пікірімен санасып, есепке алып отырған орынды.</w:t>
      </w:r>
      <w:r>
        <w:rPr>
          <w:szCs w:val="28"/>
          <w:lang w:val="kk-KZ"/>
        </w:rPr>
        <w:t xml:space="preserve"> </w:t>
      </w:r>
      <w:r w:rsidR="00240239" w:rsidRPr="004D4C18">
        <w:rPr>
          <w:szCs w:val="28"/>
          <w:lang w:val="kk-KZ"/>
        </w:rPr>
        <w:t xml:space="preserve">Өз балаңызбен ашық </w:t>
      </w:r>
    </w:p>
    <w:p w:rsidR="00240239" w:rsidRPr="004D4C18" w:rsidRDefault="00240239" w:rsidP="00F00FC7">
      <w:pPr>
        <w:tabs>
          <w:tab w:val="left" w:pos="7920"/>
          <w:tab w:val="left" w:pos="8100"/>
          <w:tab w:val="left" w:pos="8460"/>
        </w:tabs>
        <w:jc w:val="both"/>
        <w:rPr>
          <w:szCs w:val="28"/>
          <w:lang w:val="kk-KZ"/>
        </w:rPr>
      </w:pPr>
      <w:r w:rsidRPr="004D4C18">
        <w:rPr>
          <w:szCs w:val="28"/>
          <w:lang w:val="kk-KZ"/>
        </w:rPr>
        <w:t xml:space="preserve">сырласа біліңіздер. Күндізгі уақытта жұмыстамыз, кешкісін үй тіршілігінен қол босамайды, балама қарауға уақыт тапшы дейтін ата-аналар жеткілікті. Бұл дұрыс емес, Ата-ана өз балаларымен үй шаруасында жүріп – ақ </w:t>
      </w:r>
    </w:p>
    <w:p w:rsidR="00240239" w:rsidRPr="004D4C18" w:rsidRDefault="00240239" w:rsidP="00F00FC7">
      <w:pPr>
        <w:tabs>
          <w:tab w:val="left" w:pos="7920"/>
          <w:tab w:val="left" w:pos="8100"/>
          <w:tab w:val="left" w:pos="8460"/>
        </w:tabs>
        <w:jc w:val="both"/>
        <w:rPr>
          <w:szCs w:val="28"/>
          <w:lang w:val="kk-KZ"/>
        </w:rPr>
      </w:pPr>
      <w:r w:rsidRPr="004D4C18">
        <w:rPr>
          <w:szCs w:val="28"/>
          <w:lang w:val="kk-KZ"/>
        </w:rPr>
        <w:t xml:space="preserve">пікірлесіп, әңгімелесуге болады. Бұндай әңгімелесу келешекте баланың өз ойын ашық білдіріп жақсы адам болып өсуіне әкеледі.  </w:t>
      </w:r>
    </w:p>
    <w:p w:rsidR="00240239" w:rsidRPr="004D4C18" w:rsidRDefault="00240239" w:rsidP="00F00FC7">
      <w:pPr>
        <w:tabs>
          <w:tab w:val="left" w:pos="7920"/>
          <w:tab w:val="left" w:pos="8100"/>
          <w:tab w:val="left" w:pos="8460"/>
        </w:tabs>
        <w:jc w:val="both"/>
        <w:rPr>
          <w:szCs w:val="28"/>
          <w:lang w:val="kk-KZ"/>
        </w:rPr>
      </w:pPr>
      <w:r w:rsidRPr="004D4C18">
        <w:rPr>
          <w:szCs w:val="28"/>
          <w:lang w:val="kk-KZ"/>
        </w:rPr>
        <w:t xml:space="preserve">Қазақстанның </w:t>
      </w:r>
      <w:r w:rsidR="00E2505E">
        <w:rPr>
          <w:szCs w:val="28"/>
          <w:lang w:val="kk-KZ"/>
        </w:rPr>
        <w:t>халық жазушысы Ғабиден Мұстафин</w:t>
      </w:r>
      <w:r w:rsidRPr="004D4C18">
        <w:rPr>
          <w:b/>
          <w:szCs w:val="28"/>
          <w:lang w:val="kk-KZ"/>
        </w:rPr>
        <w:t xml:space="preserve">: </w:t>
      </w:r>
      <w:r w:rsidR="00AB7BD5">
        <w:rPr>
          <w:b/>
          <w:szCs w:val="28"/>
          <w:lang w:val="kk-KZ"/>
        </w:rPr>
        <w:t>«</w:t>
      </w:r>
      <w:r w:rsidRPr="004D4C18">
        <w:rPr>
          <w:b/>
          <w:szCs w:val="28"/>
          <w:lang w:val="kk-KZ"/>
        </w:rPr>
        <w:t>Ата-ананың қайсысы болса да баласына мықты денсау</w:t>
      </w:r>
      <w:r w:rsidR="00AB7BD5">
        <w:rPr>
          <w:b/>
          <w:szCs w:val="28"/>
          <w:lang w:val="kk-KZ"/>
        </w:rPr>
        <w:t>лық, бақытты, шат өмір тілейді</w:t>
      </w:r>
      <w:r w:rsidRPr="004D4C18">
        <w:rPr>
          <w:b/>
          <w:szCs w:val="28"/>
          <w:lang w:val="kk-KZ"/>
        </w:rPr>
        <w:t>.</w:t>
      </w:r>
      <w:r w:rsidR="00AB7BD5">
        <w:rPr>
          <w:b/>
          <w:szCs w:val="28"/>
          <w:lang w:val="kk-KZ"/>
        </w:rPr>
        <w:t xml:space="preserve"> </w:t>
      </w:r>
      <w:r w:rsidRPr="004D4C18">
        <w:rPr>
          <w:b/>
          <w:szCs w:val="28"/>
          <w:lang w:val="kk-KZ"/>
        </w:rPr>
        <w:t>Балам ер жетіп, елінің ер азаматы, халқының мақтанышы, абыройы, зор адамы, қажырлы қызметкері</w:t>
      </w:r>
      <w:r w:rsidR="00AB7BD5">
        <w:rPr>
          <w:b/>
          <w:szCs w:val="28"/>
          <w:lang w:val="kk-KZ"/>
        </w:rPr>
        <w:t xml:space="preserve"> болса екен, Баланы жастан,</w:t>
      </w:r>
      <w:r w:rsidRPr="004D4C18">
        <w:rPr>
          <w:b/>
          <w:szCs w:val="28"/>
          <w:lang w:val="kk-KZ"/>
        </w:rPr>
        <w:t xml:space="preserve"> ұ</w:t>
      </w:r>
      <w:r w:rsidR="00A27337">
        <w:rPr>
          <w:b/>
          <w:szCs w:val="28"/>
          <w:lang w:val="kk-KZ"/>
        </w:rPr>
        <w:t>яда не көрсе, ұшқанда соны ілер</w:t>
      </w:r>
      <w:r w:rsidRPr="004D4C18">
        <w:rPr>
          <w:b/>
          <w:szCs w:val="28"/>
          <w:lang w:val="kk-KZ"/>
        </w:rPr>
        <w:t xml:space="preserve"> деумен, халық баланы жасынан дұрыс жолға сала тәрбиелеу ісіне айрықша мән береді. Сонда ол баланың өсе келе «дүниеге кірпіш болып» қалануының, өмірде, тіршілігінде шын мәнінде қызмет атқара алатын ер-азамат болып шығуын көздейді,-</w:t>
      </w:r>
      <w:r w:rsidRPr="004D4C18">
        <w:rPr>
          <w:szCs w:val="28"/>
          <w:lang w:val="kk-KZ"/>
        </w:rPr>
        <w:t>деген екен.</w:t>
      </w:r>
    </w:p>
    <w:p w:rsidR="00240239" w:rsidRPr="004D4C18" w:rsidRDefault="00240239" w:rsidP="00F00FC7">
      <w:pPr>
        <w:tabs>
          <w:tab w:val="left" w:pos="7920"/>
          <w:tab w:val="left" w:pos="8100"/>
          <w:tab w:val="left" w:pos="8460"/>
        </w:tabs>
        <w:jc w:val="both"/>
        <w:rPr>
          <w:szCs w:val="28"/>
          <w:lang w:val="kk-KZ"/>
        </w:rPr>
      </w:pPr>
      <w:r w:rsidRPr="004D5733">
        <w:rPr>
          <w:szCs w:val="28"/>
          <w:lang w:val="kk-KZ"/>
        </w:rPr>
        <w:t xml:space="preserve"> Қазақстан  Республикасы Ата Заңының 27 бап, 2- тармағында «Балаларына қамқорлық жасау және оларды тәрбиелеу ата-ананың табиғ</w:t>
      </w:r>
      <w:r w:rsidR="00E2505E">
        <w:rPr>
          <w:szCs w:val="28"/>
          <w:lang w:val="kk-KZ"/>
        </w:rPr>
        <w:t>и құқығы әрі парызы» делінсе, «</w:t>
      </w:r>
      <w:r w:rsidRPr="004D5733">
        <w:rPr>
          <w:szCs w:val="28"/>
          <w:lang w:val="kk-KZ"/>
        </w:rPr>
        <w:t>Қазақстан</w:t>
      </w:r>
      <w:r w:rsidR="00A27337">
        <w:rPr>
          <w:szCs w:val="28"/>
          <w:lang w:val="kk-KZ"/>
        </w:rPr>
        <w:t xml:space="preserve"> - </w:t>
      </w:r>
      <w:r w:rsidRPr="004D5733">
        <w:rPr>
          <w:szCs w:val="28"/>
          <w:lang w:val="kk-KZ"/>
        </w:rPr>
        <w:t>2030» бағдарламасында «Әкелер мен аналардың, аталар мен әжелердің өз балалары мен ннемерелері алдындағы жауапкершілігін күнделікті есте ұстауға тиіспіз.</w:t>
      </w:r>
      <w:r w:rsidR="00E2505E">
        <w:rPr>
          <w:szCs w:val="28"/>
          <w:lang w:val="kk-KZ"/>
        </w:rPr>
        <w:t xml:space="preserve"> </w:t>
      </w:r>
      <w:r w:rsidRPr="004D5733">
        <w:rPr>
          <w:szCs w:val="28"/>
          <w:lang w:val="kk-KZ"/>
        </w:rPr>
        <w:t xml:space="preserve">Біз </w:t>
      </w:r>
      <w:r>
        <w:rPr>
          <w:szCs w:val="28"/>
          <w:lang w:val="kk-KZ"/>
        </w:rPr>
        <w:t xml:space="preserve">өз балаларымыз бен </w:t>
      </w:r>
      <w:r>
        <w:rPr>
          <w:szCs w:val="28"/>
          <w:lang w:val="kk-KZ"/>
        </w:rPr>
        <w:lastRenderedPageBreak/>
        <w:t>немерелеріміз сонау алыс болашақта. Олар біздің жасымызға жеткенде қандай күйде көргіміз келеді»</w:t>
      </w:r>
      <w:r w:rsidR="00E2505E">
        <w:rPr>
          <w:szCs w:val="28"/>
          <w:lang w:val="kk-KZ"/>
        </w:rPr>
        <w:t xml:space="preserve"> </w:t>
      </w:r>
      <w:r>
        <w:rPr>
          <w:szCs w:val="28"/>
          <w:lang w:val="kk-KZ"/>
        </w:rPr>
        <w:t>делініп, ұрпақ тағдыры мен мемлекет тағдыры қатар қойылған</w:t>
      </w:r>
      <w:r w:rsidRPr="004D5733">
        <w:rPr>
          <w:szCs w:val="28"/>
          <w:lang w:val="kk-KZ"/>
        </w:rPr>
        <w:t>.  Бұдан әрбір ата-ана өз перзентінің әдепті, саналы,</w:t>
      </w:r>
      <w:r w:rsidRPr="004D4C18">
        <w:rPr>
          <w:szCs w:val="28"/>
          <w:lang w:val="kk-KZ"/>
        </w:rPr>
        <w:t xml:space="preserve"> иманды да ибалы, Отанының сүйікті және кішіпейіл азаматы болып жетілуінде қоғам алдынд</w:t>
      </w:r>
      <w:r>
        <w:rPr>
          <w:szCs w:val="28"/>
          <w:lang w:val="kk-KZ"/>
        </w:rPr>
        <w:t>а өз жауаптылығын түсінуі керек және балаға дұрыс бағыт беретін тәрбие ошағы – отбасы болып саналады.</w:t>
      </w:r>
      <w:r w:rsidRPr="004D4C18">
        <w:rPr>
          <w:szCs w:val="28"/>
          <w:lang w:val="kk-KZ"/>
        </w:rPr>
        <w:t xml:space="preserve"> </w:t>
      </w:r>
    </w:p>
    <w:p w:rsidR="00240239" w:rsidRPr="004D4C18" w:rsidRDefault="00240239" w:rsidP="00F00FC7">
      <w:pPr>
        <w:tabs>
          <w:tab w:val="left" w:pos="7920"/>
          <w:tab w:val="left" w:pos="8100"/>
          <w:tab w:val="left" w:pos="8460"/>
        </w:tabs>
        <w:jc w:val="both"/>
        <w:rPr>
          <w:szCs w:val="28"/>
          <w:lang w:val="kk-KZ"/>
        </w:rPr>
      </w:pPr>
      <w:r w:rsidRPr="004D4C18">
        <w:rPr>
          <w:szCs w:val="28"/>
          <w:lang w:val="kk-KZ"/>
        </w:rPr>
        <w:t>Әрбір ата-ата  өз балаларының тұңғыш тәрбиешілері. Бала  ата-ананың адамгершілік өмірінің айнасы. Өмірге ұрпақ әкелген соң өнегелі,</w:t>
      </w:r>
      <w:r w:rsidR="00E2505E">
        <w:rPr>
          <w:szCs w:val="28"/>
          <w:lang w:val="kk-KZ"/>
        </w:rPr>
        <w:t xml:space="preserve"> </w:t>
      </w:r>
      <w:r w:rsidRPr="004D4C18">
        <w:rPr>
          <w:szCs w:val="28"/>
          <w:lang w:val="kk-KZ"/>
        </w:rPr>
        <w:t>отбасын құрып, әке мен ана болу – әрбір адамның міндеті. Бал</w:t>
      </w:r>
      <w:r w:rsidR="00E2505E">
        <w:rPr>
          <w:szCs w:val="28"/>
          <w:lang w:val="kk-KZ"/>
        </w:rPr>
        <w:t>аның үйде көргені, ата-анасынан</w:t>
      </w:r>
      <w:r w:rsidRPr="004D4C18">
        <w:rPr>
          <w:szCs w:val="28"/>
          <w:lang w:val="kk-KZ"/>
        </w:rPr>
        <w:t>, жақын туыстарынан естігені – ол үшін  тәрбиенің ең үлкені. Осы тұста сүрінбеу үшін ата-ананың мінез – құлқының, ізетті қасиеттерінің, жалпы мәдени дәрежесінің деңгейі өте жоғары болуы керек. Тәрбие ешқандай үзіліс дегенді білмейді. Ол тұрмыста, ойын үстінде, оқу, еңбек барысында барлық кезде жүре береді.</w:t>
      </w:r>
    </w:p>
    <w:p w:rsidR="00240239" w:rsidRPr="004D4C18" w:rsidRDefault="00240239" w:rsidP="00F00FC7">
      <w:pPr>
        <w:tabs>
          <w:tab w:val="left" w:pos="7920"/>
          <w:tab w:val="left" w:pos="8100"/>
          <w:tab w:val="left" w:pos="8460"/>
        </w:tabs>
        <w:jc w:val="both"/>
        <w:rPr>
          <w:szCs w:val="28"/>
          <w:lang w:val="kk-KZ"/>
        </w:rPr>
      </w:pPr>
      <w:r w:rsidRPr="004D4C18">
        <w:rPr>
          <w:szCs w:val="28"/>
          <w:lang w:val="kk-KZ"/>
        </w:rPr>
        <w:t>Мектебімде «Ата-аналар комитеті», «Ата-аналар уневерситеті»сынып жетекшілерімен бірігіп жұмыс жасайды.  «Ата-аналарға кеңес» бұрышы, ұйымдастырылған . «Парасатты әкелер»</w:t>
      </w:r>
      <w:r w:rsidR="003D5F66">
        <w:rPr>
          <w:szCs w:val="28"/>
          <w:lang w:val="kk-KZ"/>
        </w:rPr>
        <w:t xml:space="preserve"> кеңесі, «Инабат  аналар</w:t>
      </w:r>
      <w:r w:rsidRPr="004D4C18">
        <w:rPr>
          <w:szCs w:val="28"/>
          <w:lang w:val="kk-KZ"/>
        </w:rPr>
        <w:t>»</w:t>
      </w:r>
      <w:r w:rsidR="003D5F66">
        <w:rPr>
          <w:szCs w:val="28"/>
          <w:lang w:val="kk-KZ"/>
        </w:rPr>
        <w:t xml:space="preserve"> </w:t>
      </w:r>
      <w:r w:rsidRPr="004D4C18">
        <w:rPr>
          <w:szCs w:val="28"/>
          <w:lang w:val="kk-KZ"/>
        </w:rPr>
        <w:t xml:space="preserve">кеңесі жұмыс істеуде. </w:t>
      </w:r>
      <w:r w:rsidR="003D5F66">
        <w:rPr>
          <w:szCs w:val="28"/>
          <w:lang w:val="kk-KZ"/>
        </w:rPr>
        <w:t>Ауылымыздың шағын болуынан және</w:t>
      </w:r>
      <w:r w:rsidRPr="004D4C18">
        <w:rPr>
          <w:szCs w:val="28"/>
          <w:lang w:val="kk-KZ"/>
        </w:rPr>
        <w:t xml:space="preserve"> ата-аналардың балаларын күнделікті бақылап отыруынан  мектебімізде тәрбиеге қиындық келтіретін бала жоқ. </w:t>
      </w:r>
    </w:p>
    <w:p w:rsidR="00240239" w:rsidRPr="004D4C18" w:rsidRDefault="00240239" w:rsidP="00F00FC7">
      <w:pPr>
        <w:tabs>
          <w:tab w:val="left" w:pos="7920"/>
          <w:tab w:val="left" w:pos="8100"/>
          <w:tab w:val="left" w:pos="8460"/>
        </w:tabs>
        <w:jc w:val="both"/>
        <w:rPr>
          <w:szCs w:val="28"/>
          <w:lang w:val="kk-KZ"/>
        </w:rPr>
      </w:pPr>
      <w:r w:rsidRPr="004D4C18">
        <w:rPr>
          <w:szCs w:val="28"/>
          <w:lang w:val="kk-KZ"/>
        </w:rPr>
        <w:t xml:space="preserve"> Бүгінгі таңда  көптеген ата-аналар комитеті мен  комиссиясы, қоғамдық ұйымы жұмыс істеуде. Мұндай игілікті істер мектеп қабырғасында да атқарылып келеді.Бірақ, мұның өзі көбіне мектеп басшыларының, сынып жетекшілерінің  қатаң талаптары мен қадағалауларының  арқасында іске асып келе жатқаны жасырын емес.Сондықтан айтар ұсынысым: ата-аналар алқасын ұйымдастыру жұмыстарына да жаңаша бағыт- бағдар керек. Ата-аналар алқасы мектеп пен ауыл тұрғындарын байланыстыратын, мектептегі мәдени шаралар мен мектепішілік сыныптан тыс жүргізілетін тәрбие жұмыстарына ата-аналарды тартатын қоғамдық  белсенді топ болуы тиіс. Оған ауылдық жерде педагогикалық кеңес беретін педагог зейнеткерлер тартылуы керек </w:t>
      </w:r>
    </w:p>
    <w:p w:rsidR="00240239" w:rsidRPr="004D4C18" w:rsidRDefault="00240239" w:rsidP="00F00FC7">
      <w:pPr>
        <w:tabs>
          <w:tab w:val="left" w:pos="7920"/>
          <w:tab w:val="left" w:pos="8100"/>
          <w:tab w:val="left" w:pos="8460"/>
        </w:tabs>
        <w:jc w:val="both"/>
        <w:rPr>
          <w:szCs w:val="28"/>
          <w:lang w:val="kk-KZ"/>
        </w:rPr>
      </w:pPr>
      <w:r w:rsidRPr="004D4C18">
        <w:rPr>
          <w:szCs w:val="28"/>
          <w:lang w:val="kk-KZ"/>
        </w:rPr>
        <w:t xml:space="preserve">Тоқсан ауыз сөздің тобықтай түйіні ретінде  қазақтың ұлы ғұламаларының бірі </w:t>
      </w:r>
      <w:r w:rsidRPr="004D4C18">
        <w:rPr>
          <w:b/>
          <w:szCs w:val="28"/>
          <w:lang w:val="kk-KZ"/>
        </w:rPr>
        <w:t>Ж.Баласағұн өзінің «Құтты білік»</w:t>
      </w:r>
      <w:r w:rsidRPr="004D4C18">
        <w:rPr>
          <w:szCs w:val="28"/>
          <w:lang w:val="kk-KZ"/>
        </w:rPr>
        <w:t xml:space="preserve"> дастанында </w:t>
      </w:r>
      <w:r w:rsidRPr="004D4C18">
        <w:rPr>
          <w:b/>
          <w:szCs w:val="28"/>
          <w:lang w:val="kk-KZ"/>
        </w:rPr>
        <w:t>«Балаға тәрбиені отбасыңда бер, ақ маңдайлы ұл-қыз туса, үйіңде өсір, бөтен жерде қалдырма»</w:t>
      </w:r>
      <w:r w:rsidRPr="004D4C18">
        <w:rPr>
          <w:szCs w:val="28"/>
          <w:lang w:val="kk-KZ"/>
        </w:rPr>
        <w:t xml:space="preserve"> деп келер ұрпақты жақсы өсіруге болатынын атап көрсеткен.</w:t>
      </w:r>
      <w:r w:rsidR="00FC5574">
        <w:rPr>
          <w:szCs w:val="28"/>
          <w:lang w:val="kk-KZ"/>
        </w:rPr>
        <w:t xml:space="preserve"> Осы сөз біздің әр кезде ұстанып жүрек айнамыз болары сөзсіз.  </w:t>
      </w:r>
    </w:p>
    <w:p w:rsidR="00240239" w:rsidRDefault="00240239" w:rsidP="00F00FC7">
      <w:pPr>
        <w:tabs>
          <w:tab w:val="left" w:pos="7920"/>
          <w:tab w:val="left" w:pos="8100"/>
          <w:tab w:val="left" w:pos="8460"/>
        </w:tabs>
        <w:jc w:val="both"/>
        <w:rPr>
          <w:b/>
          <w:szCs w:val="28"/>
          <w:lang w:val="kk-KZ"/>
        </w:rPr>
      </w:pPr>
      <w:r w:rsidRPr="004D4C18">
        <w:rPr>
          <w:b/>
          <w:szCs w:val="28"/>
          <w:lang w:val="kk-KZ"/>
        </w:rPr>
        <w:t xml:space="preserve">        </w:t>
      </w:r>
      <w:r>
        <w:rPr>
          <w:b/>
          <w:szCs w:val="28"/>
          <w:lang w:val="kk-KZ"/>
        </w:rPr>
        <w:t xml:space="preserve">                                                Қызылода облысы</w:t>
      </w:r>
    </w:p>
    <w:p w:rsidR="00240239" w:rsidRDefault="00240239" w:rsidP="00F00FC7">
      <w:pPr>
        <w:tabs>
          <w:tab w:val="left" w:pos="7920"/>
          <w:tab w:val="left" w:pos="8100"/>
          <w:tab w:val="left" w:pos="8460"/>
        </w:tabs>
        <w:jc w:val="both"/>
        <w:rPr>
          <w:b/>
          <w:szCs w:val="28"/>
          <w:lang w:val="kk-KZ"/>
        </w:rPr>
      </w:pPr>
      <w:r>
        <w:rPr>
          <w:b/>
          <w:szCs w:val="28"/>
          <w:lang w:val="kk-KZ"/>
        </w:rPr>
        <w:t xml:space="preserve">                                                        Қармақшы ауданы</w:t>
      </w:r>
    </w:p>
    <w:p w:rsidR="00240239" w:rsidRDefault="00240239" w:rsidP="00F00FC7">
      <w:pPr>
        <w:tabs>
          <w:tab w:val="left" w:pos="7920"/>
          <w:tab w:val="left" w:pos="8100"/>
          <w:tab w:val="left" w:pos="8460"/>
        </w:tabs>
        <w:jc w:val="both"/>
        <w:rPr>
          <w:b/>
          <w:szCs w:val="28"/>
          <w:lang w:val="kk-KZ"/>
        </w:rPr>
      </w:pPr>
      <w:r>
        <w:rPr>
          <w:b/>
          <w:szCs w:val="28"/>
          <w:lang w:val="kk-KZ"/>
        </w:rPr>
        <w:t xml:space="preserve">                                                        Төребай би ауылы.   </w:t>
      </w:r>
    </w:p>
    <w:p w:rsidR="00240239" w:rsidRPr="004D4C18" w:rsidRDefault="00240239" w:rsidP="00F00FC7">
      <w:pPr>
        <w:tabs>
          <w:tab w:val="left" w:pos="7920"/>
          <w:tab w:val="left" w:pos="8100"/>
          <w:tab w:val="left" w:pos="8460"/>
        </w:tabs>
        <w:jc w:val="both"/>
        <w:rPr>
          <w:b/>
          <w:szCs w:val="28"/>
          <w:lang w:val="kk-KZ"/>
        </w:rPr>
      </w:pPr>
      <w:r w:rsidRPr="004D4C18">
        <w:rPr>
          <w:b/>
          <w:szCs w:val="28"/>
          <w:lang w:val="kk-KZ"/>
        </w:rPr>
        <w:t xml:space="preserve">  Пайдаланған әдебиеттер тізімі.</w:t>
      </w:r>
    </w:p>
    <w:p w:rsidR="00240239" w:rsidRPr="004D4C18" w:rsidRDefault="00240239" w:rsidP="00F00FC7">
      <w:pPr>
        <w:tabs>
          <w:tab w:val="left" w:pos="7920"/>
          <w:tab w:val="left" w:pos="8100"/>
          <w:tab w:val="left" w:pos="8460"/>
        </w:tabs>
        <w:jc w:val="both"/>
        <w:rPr>
          <w:b/>
          <w:szCs w:val="28"/>
          <w:lang w:val="kk-KZ"/>
        </w:rPr>
      </w:pPr>
      <w:r w:rsidRPr="004D4C18">
        <w:rPr>
          <w:szCs w:val="28"/>
          <w:lang w:val="kk-KZ"/>
        </w:rPr>
        <w:t>1.АсыловҰ. Нұсқабайұлы Ж.Әдеп инабаттылық дәрістері. – Алматы «Рауан» 1998</w:t>
      </w:r>
      <w:r w:rsidRPr="004D4C18">
        <w:rPr>
          <w:b/>
          <w:szCs w:val="28"/>
          <w:lang w:val="kk-KZ"/>
        </w:rPr>
        <w:t xml:space="preserve">  </w:t>
      </w:r>
    </w:p>
    <w:p w:rsidR="00240239" w:rsidRPr="004D4C18" w:rsidRDefault="00240239" w:rsidP="00F00FC7">
      <w:pPr>
        <w:tabs>
          <w:tab w:val="left" w:pos="7920"/>
          <w:tab w:val="left" w:pos="8100"/>
          <w:tab w:val="left" w:pos="8460"/>
        </w:tabs>
        <w:jc w:val="both"/>
        <w:rPr>
          <w:b/>
          <w:szCs w:val="28"/>
          <w:lang w:val="kk-KZ"/>
        </w:rPr>
      </w:pPr>
      <w:r w:rsidRPr="004D4C18">
        <w:rPr>
          <w:szCs w:val="28"/>
          <w:lang w:val="kk-KZ"/>
        </w:rPr>
        <w:t xml:space="preserve">2. «Қазақстан мектебі» 2014ж   №3, </w:t>
      </w:r>
      <w:r w:rsidR="00F345EC">
        <w:rPr>
          <w:szCs w:val="28"/>
          <w:lang w:val="kk-KZ"/>
        </w:rPr>
        <w:t xml:space="preserve"> 2020ж </w:t>
      </w:r>
      <w:r w:rsidRPr="004D4C18">
        <w:rPr>
          <w:szCs w:val="28"/>
          <w:lang w:val="kk-KZ"/>
        </w:rPr>
        <w:t>№6, №9</w:t>
      </w:r>
      <w:r>
        <w:rPr>
          <w:szCs w:val="28"/>
          <w:lang w:val="kk-KZ"/>
        </w:rPr>
        <w:t>.</w:t>
      </w:r>
      <w:r w:rsidRPr="004D4C18">
        <w:rPr>
          <w:b/>
          <w:szCs w:val="28"/>
          <w:lang w:val="kk-KZ"/>
        </w:rPr>
        <w:t xml:space="preserve"> </w:t>
      </w:r>
      <w:r w:rsidRPr="004D5733">
        <w:rPr>
          <w:szCs w:val="28"/>
          <w:lang w:val="kk-KZ"/>
        </w:rPr>
        <w:t>2007ж №5-6</w:t>
      </w:r>
      <w:r w:rsidRPr="004D4C18">
        <w:rPr>
          <w:b/>
          <w:szCs w:val="28"/>
          <w:lang w:val="kk-KZ"/>
        </w:rPr>
        <w:t xml:space="preserve">    </w:t>
      </w:r>
    </w:p>
    <w:p w:rsidR="00240239" w:rsidRPr="004D4C18" w:rsidRDefault="00240239" w:rsidP="00F00FC7">
      <w:pPr>
        <w:tabs>
          <w:tab w:val="left" w:pos="7920"/>
          <w:tab w:val="left" w:pos="8100"/>
          <w:tab w:val="left" w:pos="8460"/>
        </w:tabs>
        <w:jc w:val="both"/>
        <w:rPr>
          <w:b/>
          <w:szCs w:val="28"/>
          <w:lang w:val="kk-KZ"/>
        </w:rPr>
      </w:pPr>
      <w:r w:rsidRPr="004D4C18">
        <w:rPr>
          <w:szCs w:val="28"/>
          <w:lang w:val="kk-KZ"/>
        </w:rPr>
        <w:t>3. Әкім Ысқақ. Ұлыма хат күнделік жазбалары . 2013ж</w:t>
      </w:r>
      <w:r w:rsidRPr="004D4C18">
        <w:rPr>
          <w:b/>
          <w:szCs w:val="28"/>
          <w:lang w:val="kk-KZ"/>
        </w:rPr>
        <w:t xml:space="preserve">           </w:t>
      </w:r>
    </w:p>
    <w:p w:rsidR="00240239" w:rsidRPr="004D4C18" w:rsidRDefault="00240239" w:rsidP="00F00FC7">
      <w:pPr>
        <w:tabs>
          <w:tab w:val="left" w:pos="7920"/>
          <w:tab w:val="left" w:pos="8100"/>
          <w:tab w:val="left" w:pos="8460"/>
        </w:tabs>
        <w:jc w:val="both"/>
        <w:rPr>
          <w:szCs w:val="28"/>
          <w:lang w:val="kk-KZ"/>
        </w:rPr>
      </w:pPr>
      <w:r w:rsidRPr="004D4C18">
        <w:rPr>
          <w:szCs w:val="28"/>
          <w:lang w:val="kk-KZ"/>
        </w:rPr>
        <w:t>4. ҚР Конституциясының 27-бап, 2-тармағы</w:t>
      </w:r>
    </w:p>
    <w:p w:rsidR="00240239" w:rsidRDefault="00240239" w:rsidP="00F00FC7">
      <w:pPr>
        <w:tabs>
          <w:tab w:val="left" w:pos="7920"/>
          <w:tab w:val="left" w:pos="8100"/>
          <w:tab w:val="left" w:pos="8460"/>
        </w:tabs>
        <w:jc w:val="both"/>
        <w:rPr>
          <w:szCs w:val="28"/>
          <w:lang w:val="kk-KZ"/>
        </w:rPr>
      </w:pPr>
      <w:r w:rsidRPr="004D4C18">
        <w:rPr>
          <w:szCs w:val="28"/>
          <w:lang w:val="kk-KZ"/>
        </w:rPr>
        <w:t xml:space="preserve">5 С.А. Назарбаева .  Өзін –өзі тану.  – Алматы «Бөбек»2010 </w:t>
      </w:r>
    </w:p>
    <w:p w:rsidR="00FB01E8" w:rsidRDefault="00FB01E8" w:rsidP="00F00FC7">
      <w:pPr>
        <w:tabs>
          <w:tab w:val="left" w:pos="7920"/>
          <w:tab w:val="left" w:pos="8100"/>
          <w:tab w:val="left" w:pos="8460"/>
        </w:tabs>
        <w:jc w:val="both"/>
        <w:rPr>
          <w:szCs w:val="28"/>
          <w:lang w:val="kk-KZ"/>
        </w:rPr>
      </w:pPr>
    </w:p>
    <w:p w:rsidR="00FB01E8" w:rsidRDefault="00FB01E8" w:rsidP="00FB01E8">
      <w:pPr>
        <w:ind w:left="540" w:hanging="540"/>
        <w:rPr>
          <w:b/>
          <w:sz w:val="32"/>
          <w:szCs w:val="32"/>
          <w:lang w:val="kk-KZ"/>
        </w:rPr>
      </w:pPr>
      <w:r w:rsidRPr="001F395C">
        <w:rPr>
          <w:b/>
          <w:sz w:val="32"/>
          <w:szCs w:val="32"/>
          <w:lang w:val="kk-KZ"/>
        </w:rPr>
        <w:lastRenderedPageBreak/>
        <w:t xml:space="preserve">                    </w:t>
      </w:r>
      <w:r>
        <w:rPr>
          <w:b/>
          <w:sz w:val="32"/>
          <w:szCs w:val="32"/>
          <w:lang w:val="kk-KZ"/>
        </w:rPr>
        <w:t xml:space="preserve">           </w:t>
      </w:r>
      <w:r w:rsidRPr="001F395C">
        <w:rPr>
          <w:b/>
          <w:sz w:val="32"/>
          <w:szCs w:val="32"/>
          <w:lang w:val="kk-KZ"/>
        </w:rPr>
        <w:t xml:space="preserve"> </w:t>
      </w: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Pr="00FB01E8" w:rsidRDefault="00FB01E8" w:rsidP="00FB01E8">
      <w:pPr>
        <w:ind w:left="540" w:hanging="540"/>
        <w:rPr>
          <w:b/>
          <w:sz w:val="40"/>
          <w:szCs w:val="40"/>
          <w:lang w:val="kk-KZ"/>
        </w:rPr>
      </w:pPr>
      <w:r w:rsidRPr="00FB01E8">
        <w:rPr>
          <w:b/>
          <w:sz w:val="40"/>
          <w:szCs w:val="40"/>
          <w:lang w:val="kk-KZ"/>
        </w:rPr>
        <w:t xml:space="preserve">                     Бала тәрбиесіндегі ата-ананың рөлі.</w:t>
      </w:r>
    </w:p>
    <w:p w:rsidR="00FB01E8" w:rsidRPr="00FB01E8" w:rsidRDefault="00FB01E8" w:rsidP="00FB01E8">
      <w:pPr>
        <w:ind w:left="540" w:hanging="540"/>
        <w:rPr>
          <w:b/>
          <w:sz w:val="40"/>
          <w:szCs w:val="40"/>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 w:val="32"/>
          <w:szCs w:val="32"/>
          <w:lang w:val="kk-KZ"/>
        </w:rPr>
      </w:pPr>
    </w:p>
    <w:p w:rsidR="00FB01E8" w:rsidRDefault="00FB01E8" w:rsidP="00FB01E8">
      <w:pPr>
        <w:ind w:left="540" w:hanging="540"/>
        <w:rPr>
          <w:b/>
          <w:szCs w:val="28"/>
          <w:lang w:val="kk-KZ"/>
        </w:rPr>
      </w:pPr>
      <w:r>
        <w:rPr>
          <w:b/>
          <w:szCs w:val="28"/>
          <w:lang w:val="kk-KZ"/>
        </w:rPr>
        <w:t xml:space="preserve">                                           Баяндамашы:    Пшкеева Әлия</w:t>
      </w:r>
    </w:p>
    <w:p w:rsidR="00FB01E8" w:rsidRDefault="00FB01E8" w:rsidP="00FB01E8">
      <w:pPr>
        <w:ind w:left="540" w:hanging="540"/>
        <w:rPr>
          <w:b/>
          <w:szCs w:val="28"/>
          <w:lang w:val="kk-KZ"/>
        </w:rPr>
      </w:pPr>
    </w:p>
    <w:p w:rsidR="00FB01E8" w:rsidRDefault="00FB01E8" w:rsidP="00FB01E8">
      <w:pPr>
        <w:ind w:left="540" w:hanging="540"/>
        <w:rPr>
          <w:b/>
          <w:szCs w:val="28"/>
          <w:lang w:val="kk-KZ"/>
        </w:rPr>
      </w:pPr>
      <w:r>
        <w:rPr>
          <w:b/>
          <w:szCs w:val="28"/>
          <w:lang w:val="kk-KZ"/>
        </w:rPr>
        <w:t xml:space="preserve">                                   №199 орта мектептің әлеуметтік педагогы</w:t>
      </w: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Default="00FB01E8" w:rsidP="00F00FC7">
      <w:pPr>
        <w:tabs>
          <w:tab w:val="left" w:pos="7920"/>
          <w:tab w:val="left" w:pos="8100"/>
          <w:tab w:val="left" w:pos="8460"/>
        </w:tabs>
        <w:jc w:val="both"/>
        <w:rPr>
          <w:szCs w:val="28"/>
          <w:lang w:val="kk-KZ"/>
        </w:rPr>
      </w:pPr>
    </w:p>
    <w:p w:rsidR="00FB01E8" w:rsidRPr="004D4C18" w:rsidRDefault="00FB01E8" w:rsidP="00F00FC7">
      <w:pPr>
        <w:tabs>
          <w:tab w:val="left" w:pos="7920"/>
          <w:tab w:val="left" w:pos="8100"/>
          <w:tab w:val="left" w:pos="8460"/>
        </w:tabs>
        <w:jc w:val="both"/>
        <w:rPr>
          <w:szCs w:val="28"/>
          <w:lang w:val="kk-KZ"/>
        </w:rPr>
      </w:pPr>
      <w:r>
        <w:rPr>
          <w:szCs w:val="28"/>
          <w:lang w:val="kk-KZ"/>
        </w:rPr>
        <w:t xml:space="preserve">     </w:t>
      </w:r>
    </w:p>
    <w:sectPr w:rsidR="00FB01E8" w:rsidRPr="004D4C18" w:rsidSect="00F00FC7">
      <w:pgSz w:w="11906" w:h="16838"/>
      <w:pgMar w:top="1135" w:right="99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A6" w:rsidRDefault="00F648A6" w:rsidP="00F0327E">
      <w:r>
        <w:separator/>
      </w:r>
    </w:p>
  </w:endnote>
  <w:endnote w:type="continuationSeparator" w:id="0">
    <w:p w:rsidR="00F648A6" w:rsidRDefault="00F648A6" w:rsidP="00F03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A6" w:rsidRDefault="00F648A6" w:rsidP="00F0327E">
      <w:r>
        <w:separator/>
      </w:r>
    </w:p>
  </w:footnote>
  <w:footnote w:type="continuationSeparator" w:id="0">
    <w:p w:rsidR="00F648A6" w:rsidRDefault="00F648A6" w:rsidP="00F03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24E40"/>
    <w:multiLevelType w:val="hybridMultilevel"/>
    <w:tmpl w:val="50A64B22"/>
    <w:lvl w:ilvl="0" w:tplc="0330C22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CC6"/>
    <w:rsid w:val="000201F2"/>
    <w:rsid w:val="000643B8"/>
    <w:rsid w:val="0009268E"/>
    <w:rsid w:val="000E1120"/>
    <w:rsid w:val="000E3CC6"/>
    <w:rsid w:val="000F1010"/>
    <w:rsid w:val="0012054D"/>
    <w:rsid w:val="001572A5"/>
    <w:rsid w:val="00162259"/>
    <w:rsid w:val="001656B1"/>
    <w:rsid w:val="001A7137"/>
    <w:rsid w:val="001F395C"/>
    <w:rsid w:val="00201923"/>
    <w:rsid w:val="00207044"/>
    <w:rsid w:val="00230474"/>
    <w:rsid w:val="00240239"/>
    <w:rsid w:val="00264BFD"/>
    <w:rsid w:val="00273B3B"/>
    <w:rsid w:val="00291765"/>
    <w:rsid w:val="002C0832"/>
    <w:rsid w:val="002F062B"/>
    <w:rsid w:val="003234BE"/>
    <w:rsid w:val="00327CEC"/>
    <w:rsid w:val="0033490C"/>
    <w:rsid w:val="00335CFB"/>
    <w:rsid w:val="003963B6"/>
    <w:rsid w:val="003C7D12"/>
    <w:rsid w:val="003D4AD6"/>
    <w:rsid w:val="003D5BD0"/>
    <w:rsid w:val="003D5F66"/>
    <w:rsid w:val="003D707C"/>
    <w:rsid w:val="003E0F13"/>
    <w:rsid w:val="00406F4F"/>
    <w:rsid w:val="0043088C"/>
    <w:rsid w:val="004D4C18"/>
    <w:rsid w:val="004D5733"/>
    <w:rsid w:val="004E5541"/>
    <w:rsid w:val="004E7192"/>
    <w:rsid w:val="00504EF5"/>
    <w:rsid w:val="00505267"/>
    <w:rsid w:val="005A3F3F"/>
    <w:rsid w:val="00657BA9"/>
    <w:rsid w:val="00684A1B"/>
    <w:rsid w:val="006A040F"/>
    <w:rsid w:val="006A6F72"/>
    <w:rsid w:val="006C52D9"/>
    <w:rsid w:val="006C7CF5"/>
    <w:rsid w:val="006D03D9"/>
    <w:rsid w:val="006D75CF"/>
    <w:rsid w:val="006E0E34"/>
    <w:rsid w:val="007269FD"/>
    <w:rsid w:val="00733387"/>
    <w:rsid w:val="0075166D"/>
    <w:rsid w:val="0076756D"/>
    <w:rsid w:val="00780E3A"/>
    <w:rsid w:val="007C68E3"/>
    <w:rsid w:val="00814EB2"/>
    <w:rsid w:val="00831E6C"/>
    <w:rsid w:val="00861F3F"/>
    <w:rsid w:val="008B4A8B"/>
    <w:rsid w:val="008C2FAF"/>
    <w:rsid w:val="008C5465"/>
    <w:rsid w:val="008C66F0"/>
    <w:rsid w:val="009106D1"/>
    <w:rsid w:val="00977DDB"/>
    <w:rsid w:val="009B328D"/>
    <w:rsid w:val="009C3382"/>
    <w:rsid w:val="009E7F41"/>
    <w:rsid w:val="009F2156"/>
    <w:rsid w:val="00A079C2"/>
    <w:rsid w:val="00A12970"/>
    <w:rsid w:val="00A1577B"/>
    <w:rsid w:val="00A27337"/>
    <w:rsid w:val="00A50667"/>
    <w:rsid w:val="00A5638C"/>
    <w:rsid w:val="00A56BF9"/>
    <w:rsid w:val="00AB7BD5"/>
    <w:rsid w:val="00B52E6C"/>
    <w:rsid w:val="00B70762"/>
    <w:rsid w:val="00B76472"/>
    <w:rsid w:val="00BA192C"/>
    <w:rsid w:val="00BB2872"/>
    <w:rsid w:val="00BE26AD"/>
    <w:rsid w:val="00BF7C6B"/>
    <w:rsid w:val="00C11E2C"/>
    <w:rsid w:val="00C128D0"/>
    <w:rsid w:val="00C13DBD"/>
    <w:rsid w:val="00C15A14"/>
    <w:rsid w:val="00C20587"/>
    <w:rsid w:val="00C20FEA"/>
    <w:rsid w:val="00C23DED"/>
    <w:rsid w:val="00C75290"/>
    <w:rsid w:val="00C828A7"/>
    <w:rsid w:val="00CD7D03"/>
    <w:rsid w:val="00CF328C"/>
    <w:rsid w:val="00CF57F3"/>
    <w:rsid w:val="00D06431"/>
    <w:rsid w:val="00D26484"/>
    <w:rsid w:val="00D27341"/>
    <w:rsid w:val="00D34E0C"/>
    <w:rsid w:val="00D5688F"/>
    <w:rsid w:val="00D626C1"/>
    <w:rsid w:val="00D63BE8"/>
    <w:rsid w:val="00D8032E"/>
    <w:rsid w:val="00DB34F9"/>
    <w:rsid w:val="00DE1243"/>
    <w:rsid w:val="00E04089"/>
    <w:rsid w:val="00E2505E"/>
    <w:rsid w:val="00E526A9"/>
    <w:rsid w:val="00E6014F"/>
    <w:rsid w:val="00EB4C8B"/>
    <w:rsid w:val="00EB4D0F"/>
    <w:rsid w:val="00EE1CFA"/>
    <w:rsid w:val="00EF2EF1"/>
    <w:rsid w:val="00F00FC7"/>
    <w:rsid w:val="00F0327E"/>
    <w:rsid w:val="00F220AA"/>
    <w:rsid w:val="00F345EC"/>
    <w:rsid w:val="00F648A6"/>
    <w:rsid w:val="00F859FA"/>
    <w:rsid w:val="00F86AC1"/>
    <w:rsid w:val="00FB01E8"/>
    <w:rsid w:val="00FC5574"/>
    <w:rsid w:val="00FD0AF1"/>
    <w:rsid w:val="00FD65A2"/>
    <w:rsid w:val="00FE26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CFB"/>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0327E"/>
    <w:pPr>
      <w:tabs>
        <w:tab w:val="center" w:pos="4677"/>
        <w:tab w:val="right" w:pos="9355"/>
      </w:tabs>
    </w:pPr>
  </w:style>
  <w:style w:type="character" w:customStyle="1" w:styleId="a4">
    <w:name w:val="Верхний колонтитул Знак"/>
    <w:basedOn w:val="a0"/>
    <w:link w:val="a3"/>
    <w:uiPriority w:val="99"/>
    <w:semiHidden/>
    <w:locked/>
    <w:rsid w:val="00F0327E"/>
    <w:rPr>
      <w:rFonts w:cs="Times New Roman"/>
    </w:rPr>
  </w:style>
  <w:style w:type="paragraph" w:styleId="a5">
    <w:name w:val="footer"/>
    <w:basedOn w:val="a"/>
    <w:link w:val="a6"/>
    <w:uiPriority w:val="99"/>
    <w:semiHidden/>
    <w:rsid w:val="00F0327E"/>
    <w:pPr>
      <w:tabs>
        <w:tab w:val="center" w:pos="4677"/>
        <w:tab w:val="right" w:pos="9355"/>
      </w:tabs>
    </w:pPr>
  </w:style>
  <w:style w:type="character" w:customStyle="1" w:styleId="a6">
    <w:name w:val="Нижний колонтитул Знак"/>
    <w:basedOn w:val="a0"/>
    <w:link w:val="a5"/>
    <w:uiPriority w:val="99"/>
    <w:semiHidden/>
    <w:locked/>
    <w:rsid w:val="00F0327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5D1C-B9A8-4371-BDE9-1A31816D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Воспитание</cp:lastModifiedBy>
  <cp:revision>66</cp:revision>
  <cp:lastPrinted>2019-10-18T16:30:00Z</cp:lastPrinted>
  <dcterms:created xsi:type="dcterms:W3CDTF">2015-02-18T10:15:00Z</dcterms:created>
  <dcterms:modified xsi:type="dcterms:W3CDTF">2021-04-02T10:50:00Z</dcterms:modified>
</cp:coreProperties>
</file>