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704" w:rsidRPr="002E0704" w:rsidRDefault="002E0704" w:rsidP="002E0704">
      <w:pPr>
        <w:pStyle w:val="a5"/>
        <w:jc w:val="right"/>
        <w:rPr>
          <w:rFonts w:ascii="Times New Roman" w:hAnsi="Times New Roman" w:cs="Times New Roman"/>
          <w:b/>
          <w:sz w:val="24"/>
          <w:szCs w:val="28"/>
          <w:lang w:val="kk-KZ"/>
        </w:rPr>
      </w:pPr>
      <w:r w:rsidRPr="002E0704">
        <w:rPr>
          <w:rFonts w:ascii="Times New Roman" w:hAnsi="Times New Roman" w:cs="Times New Roman"/>
          <w:b/>
          <w:sz w:val="24"/>
          <w:szCs w:val="28"/>
          <w:lang w:val="kk-KZ"/>
        </w:rPr>
        <w:t>Шығыс Қазақстан облысы</w:t>
      </w:r>
    </w:p>
    <w:p w:rsidR="002E0704" w:rsidRPr="002E0704" w:rsidRDefault="002E0704" w:rsidP="002E0704">
      <w:pPr>
        <w:pStyle w:val="a5"/>
        <w:jc w:val="right"/>
        <w:rPr>
          <w:rFonts w:ascii="Times New Roman" w:hAnsi="Times New Roman" w:cs="Times New Roman"/>
          <w:b/>
          <w:sz w:val="24"/>
          <w:szCs w:val="28"/>
          <w:lang w:val="kk-KZ"/>
        </w:rPr>
      </w:pPr>
      <w:r w:rsidRPr="002E0704">
        <w:rPr>
          <w:rFonts w:ascii="Times New Roman" w:hAnsi="Times New Roman" w:cs="Times New Roman"/>
          <w:b/>
          <w:sz w:val="24"/>
          <w:szCs w:val="28"/>
          <w:lang w:val="kk-KZ"/>
        </w:rPr>
        <w:t>Өскемен қаласы</w:t>
      </w:r>
    </w:p>
    <w:p w:rsidR="002E0704" w:rsidRPr="002E0704" w:rsidRDefault="002E0704" w:rsidP="002E0704">
      <w:pPr>
        <w:pStyle w:val="a5"/>
        <w:jc w:val="right"/>
        <w:rPr>
          <w:rFonts w:ascii="Times New Roman" w:hAnsi="Times New Roman" w:cs="Times New Roman"/>
          <w:b/>
          <w:sz w:val="24"/>
          <w:szCs w:val="28"/>
          <w:lang w:val="kk-KZ"/>
        </w:rPr>
      </w:pPr>
      <w:r w:rsidRPr="002E0704">
        <w:rPr>
          <w:rFonts w:ascii="Times New Roman" w:hAnsi="Times New Roman" w:cs="Times New Roman"/>
          <w:b/>
          <w:sz w:val="24"/>
          <w:szCs w:val="28"/>
          <w:lang w:val="kk-KZ"/>
        </w:rPr>
        <w:t>КММ "№15 орта мектебі"</w:t>
      </w:r>
    </w:p>
    <w:p w:rsidR="002E0704" w:rsidRPr="002E0704" w:rsidRDefault="002E0704" w:rsidP="002E0704">
      <w:pPr>
        <w:pStyle w:val="a5"/>
        <w:jc w:val="right"/>
        <w:rPr>
          <w:rFonts w:ascii="Times New Roman" w:hAnsi="Times New Roman" w:cs="Times New Roman"/>
          <w:b/>
          <w:sz w:val="24"/>
          <w:szCs w:val="28"/>
          <w:lang w:val="kk-KZ"/>
        </w:rPr>
      </w:pPr>
      <w:r w:rsidRPr="002E0704">
        <w:rPr>
          <w:rFonts w:ascii="Times New Roman" w:hAnsi="Times New Roman" w:cs="Times New Roman"/>
          <w:b/>
          <w:sz w:val="24"/>
          <w:szCs w:val="28"/>
          <w:lang w:val="kk-KZ"/>
        </w:rPr>
        <w:t>Тутканбаева Гульмира Маратовна</w:t>
      </w:r>
    </w:p>
    <w:p w:rsidR="002E0704" w:rsidRPr="002E0704" w:rsidRDefault="002E0704" w:rsidP="002E0704">
      <w:pPr>
        <w:pStyle w:val="a5"/>
        <w:jc w:val="right"/>
        <w:rPr>
          <w:rFonts w:ascii="Times New Roman" w:hAnsi="Times New Roman" w:cs="Times New Roman"/>
          <w:b/>
          <w:sz w:val="24"/>
          <w:szCs w:val="28"/>
          <w:lang w:val="kk-KZ"/>
        </w:rPr>
      </w:pPr>
      <w:r w:rsidRPr="002E0704">
        <w:rPr>
          <w:rFonts w:ascii="Times New Roman" w:hAnsi="Times New Roman" w:cs="Times New Roman"/>
          <w:b/>
          <w:sz w:val="24"/>
          <w:szCs w:val="28"/>
          <w:lang w:val="kk-KZ"/>
        </w:rPr>
        <w:t>Бастауыш сынып мұғалім</w:t>
      </w:r>
    </w:p>
    <w:p w:rsidR="002E0704" w:rsidRPr="002E0704" w:rsidRDefault="002E0704" w:rsidP="005B04DE">
      <w:pPr>
        <w:pStyle w:val="a5"/>
        <w:jc w:val="center"/>
        <w:rPr>
          <w:rFonts w:ascii="Times New Roman" w:hAnsi="Times New Roman" w:cs="Times New Roman"/>
          <w:b/>
          <w:sz w:val="24"/>
          <w:szCs w:val="24"/>
          <w:lang w:val="kk-KZ"/>
        </w:rPr>
      </w:pPr>
    </w:p>
    <w:p w:rsidR="004464A4" w:rsidRPr="002E0704" w:rsidRDefault="00C03879" w:rsidP="005B04DE">
      <w:pPr>
        <w:pStyle w:val="a5"/>
        <w:jc w:val="center"/>
        <w:rPr>
          <w:rFonts w:ascii="Times New Roman" w:hAnsi="Times New Roman" w:cs="Times New Roman"/>
          <w:b/>
          <w:sz w:val="24"/>
          <w:szCs w:val="24"/>
          <w:lang w:val="kk-KZ"/>
        </w:rPr>
      </w:pPr>
      <w:r w:rsidRPr="002E0704">
        <w:rPr>
          <w:rFonts w:ascii="Times New Roman" w:hAnsi="Times New Roman" w:cs="Times New Roman"/>
          <w:b/>
          <w:sz w:val="24"/>
          <w:szCs w:val="24"/>
          <w:lang w:val="kk-KZ"/>
        </w:rPr>
        <w:t>Бастауыш сыныпта о</w:t>
      </w:r>
      <w:r w:rsidR="004464A4" w:rsidRPr="002E0704">
        <w:rPr>
          <w:rFonts w:ascii="Times New Roman" w:hAnsi="Times New Roman" w:cs="Times New Roman"/>
          <w:b/>
          <w:sz w:val="24"/>
          <w:szCs w:val="24"/>
          <w:lang w:val="kk-KZ"/>
        </w:rPr>
        <w:t>йын арқылы оқушылардың қызығушылықтарын арттыру</w:t>
      </w:r>
    </w:p>
    <w:p w:rsidR="00611158" w:rsidRPr="002E0704" w:rsidRDefault="005B04DE"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 xml:space="preserve">   </w:t>
      </w:r>
      <w:r w:rsidR="00611158" w:rsidRPr="002E0704">
        <w:rPr>
          <w:rFonts w:ascii="Times New Roman" w:hAnsi="Times New Roman" w:cs="Times New Roman"/>
          <w:sz w:val="24"/>
          <w:szCs w:val="24"/>
          <w:lang w:val="kk-KZ"/>
        </w:rPr>
        <w:t>Танымдық іс-әрекет адам өміріндегі үрдістен қалыптасады. Бала дайын ақыл-оймен, танып-білуге дайын қабілетпен тумайды. Ол осы материалды тез қабылдайды, егер оның бұл материалға деген таным көмегінен туатын немесе қолданушылық қызығушылығынан туғанда ғана жеңіл са</w:t>
      </w:r>
      <w:r w:rsidRPr="002E0704">
        <w:rPr>
          <w:rFonts w:ascii="Times New Roman" w:hAnsi="Times New Roman" w:cs="Times New Roman"/>
          <w:sz w:val="24"/>
          <w:szCs w:val="24"/>
          <w:lang w:val="kk-KZ"/>
        </w:rPr>
        <w:t>лыстырмалы түрде тез меңгереді.</w:t>
      </w:r>
    </w:p>
    <w:p w:rsidR="005B04DE" w:rsidRPr="002E0704" w:rsidRDefault="00611158"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Мектепке дейінгі білім берудің және бастауыш сыныптарда басындағы басты мәселе болып олардың оқуға деген мотивациялық дайындығының жетіспеуі, осыдан оқуға деген тұрақты қызығ</w:t>
      </w:r>
      <w:r w:rsidR="005B04DE" w:rsidRPr="002E0704">
        <w:rPr>
          <w:rFonts w:ascii="Times New Roman" w:hAnsi="Times New Roman" w:cs="Times New Roman"/>
          <w:sz w:val="24"/>
          <w:szCs w:val="24"/>
          <w:lang w:val="kk-KZ"/>
        </w:rPr>
        <w:t>ушылығының жоқтығынан көрінеді.</w:t>
      </w:r>
    </w:p>
    <w:p w:rsidR="005B04DE" w:rsidRPr="002E0704" w:rsidRDefault="005B04DE" w:rsidP="00611158">
      <w:pPr>
        <w:pStyle w:val="a5"/>
        <w:rPr>
          <w:rFonts w:ascii="Times New Roman" w:hAnsi="Times New Roman" w:cs="Times New Roman"/>
          <w:sz w:val="24"/>
          <w:szCs w:val="24"/>
          <w:lang w:val="kk-KZ"/>
        </w:rPr>
      </w:pPr>
    </w:p>
    <w:p w:rsidR="00BE5ED4" w:rsidRPr="002E0704" w:rsidRDefault="007F3225" w:rsidP="00BE5ED4">
      <w:pPr>
        <w:pStyle w:val="a5"/>
        <w:rPr>
          <w:rFonts w:ascii="Times New Roman" w:hAnsi="Times New Roman" w:cs="Times New Roman"/>
          <w:b/>
          <w:sz w:val="24"/>
          <w:szCs w:val="24"/>
          <w:lang w:val="kk-KZ"/>
        </w:rPr>
      </w:pPr>
      <w:r w:rsidRPr="002E0704">
        <w:rPr>
          <w:rFonts w:ascii="Times New Roman" w:hAnsi="Times New Roman" w:cs="Times New Roman"/>
          <w:b/>
          <w:sz w:val="24"/>
          <w:szCs w:val="24"/>
          <w:lang w:val="kk-KZ"/>
        </w:rPr>
        <w:t>1.</w:t>
      </w:r>
      <w:r w:rsidR="00BE5ED4" w:rsidRPr="002E0704">
        <w:rPr>
          <w:rFonts w:ascii="Times New Roman" w:hAnsi="Times New Roman" w:cs="Times New Roman"/>
          <w:b/>
          <w:sz w:val="24"/>
          <w:szCs w:val="24"/>
          <w:lang w:val="kk-KZ"/>
        </w:rPr>
        <w:t>Баланың таны</w:t>
      </w:r>
      <w:r w:rsidR="005B04DE" w:rsidRPr="002E0704">
        <w:rPr>
          <w:rFonts w:ascii="Times New Roman" w:hAnsi="Times New Roman" w:cs="Times New Roman"/>
          <w:b/>
          <w:sz w:val="24"/>
          <w:szCs w:val="24"/>
          <w:lang w:val="kk-KZ"/>
        </w:rPr>
        <w:t>мдық қызығушылығын қалыптастыру</w:t>
      </w:r>
    </w:p>
    <w:p w:rsidR="005B04DE" w:rsidRPr="002E0704" w:rsidRDefault="005B04DE" w:rsidP="00BE5ED4">
      <w:pPr>
        <w:pStyle w:val="a5"/>
        <w:rPr>
          <w:rFonts w:ascii="Times New Roman" w:hAnsi="Times New Roman" w:cs="Times New Roman"/>
          <w:b/>
          <w:sz w:val="24"/>
          <w:szCs w:val="24"/>
          <w:lang w:val="kk-KZ"/>
        </w:rPr>
      </w:pPr>
    </w:p>
    <w:p w:rsidR="00BE5ED4" w:rsidRPr="002E0704" w:rsidRDefault="007F3225" w:rsidP="00BE5ED4">
      <w:pPr>
        <w:pStyle w:val="a5"/>
        <w:rPr>
          <w:rFonts w:ascii="Times New Roman" w:hAnsi="Times New Roman" w:cs="Times New Roman"/>
          <w:sz w:val="24"/>
          <w:szCs w:val="24"/>
          <w:lang w:val="kk-KZ"/>
        </w:rPr>
      </w:pPr>
      <w:r w:rsidRPr="002E0704">
        <w:rPr>
          <w:rFonts w:ascii="Times New Roman" w:hAnsi="Times New Roman" w:cs="Times New Roman"/>
          <w:b/>
          <w:sz w:val="24"/>
          <w:szCs w:val="24"/>
          <w:lang w:val="kk-KZ"/>
        </w:rPr>
        <w:t xml:space="preserve">1.1 </w:t>
      </w:r>
      <w:r w:rsidR="00BE5ED4" w:rsidRPr="002E0704">
        <w:rPr>
          <w:rFonts w:ascii="Times New Roman" w:hAnsi="Times New Roman" w:cs="Times New Roman"/>
          <w:b/>
          <w:sz w:val="24"/>
          <w:szCs w:val="24"/>
          <w:lang w:val="kk-KZ"/>
        </w:rPr>
        <w:t xml:space="preserve">Динамикалық – </w:t>
      </w:r>
      <w:r w:rsidR="00BE5ED4" w:rsidRPr="002E0704">
        <w:rPr>
          <w:rFonts w:ascii="Times New Roman" w:hAnsi="Times New Roman" w:cs="Times New Roman"/>
          <w:sz w:val="24"/>
          <w:szCs w:val="24"/>
          <w:lang w:val="kk-KZ"/>
        </w:rPr>
        <w:t>білімі, баланың өзімен бірге қозғалмалы жүйені қалыптастырады, онда тез орналасады және іске қосылады, әр түрлі жағдайда вариантивті қолданылады және баланың ақы</w:t>
      </w:r>
      <w:r w:rsidR="005B04DE" w:rsidRPr="002E0704">
        <w:rPr>
          <w:rFonts w:ascii="Times New Roman" w:hAnsi="Times New Roman" w:cs="Times New Roman"/>
          <w:sz w:val="24"/>
          <w:szCs w:val="24"/>
          <w:lang w:val="kk-KZ"/>
        </w:rPr>
        <w:t>л-өрісі әрекетіне қызмет етеді.</w:t>
      </w:r>
    </w:p>
    <w:p w:rsidR="00BE5ED4" w:rsidRPr="002E0704" w:rsidRDefault="007F3225" w:rsidP="00BE5ED4">
      <w:pPr>
        <w:pStyle w:val="a5"/>
        <w:rPr>
          <w:rFonts w:ascii="Times New Roman" w:hAnsi="Times New Roman" w:cs="Times New Roman"/>
          <w:sz w:val="24"/>
          <w:szCs w:val="24"/>
          <w:lang w:val="kk-KZ"/>
        </w:rPr>
      </w:pPr>
      <w:r w:rsidRPr="002E0704">
        <w:rPr>
          <w:rFonts w:ascii="Times New Roman" w:hAnsi="Times New Roman" w:cs="Times New Roman"/>
          <w:b/>
          <w:sz w:val="24"/>
          <w:szCs w:val="24"/>
          <w:lang w:val="kk-KZ"/>
        </w:rPr>
        <w:t xml:space="preserve">1.2 </w:t>
      </w:r>
      <w:r w:rsidR="00BE5ED4" w:rsidRPr="002E0704">
        <w:rPr>
          <w:rFonts w:ascii="Times New Roman" w:hAnsi="Times New Roman" w:cs="Times New Roman"/>
          <w:b/>
          <w:sz w:val="24"/>
          <w:szCs w:val="24"/>
          <w:lang w:val="kk-KZ"/>
        </w:rPr>
        <w:t xml:space="preserve">Ақиқаттылық – </w:t>
      </w:r>
      <w:r w:rsidR="00BE5ED4" w:rsidRPr="002E0704">
        <w:rPr>
          <w:rFonts w:ascii="Times New Roman" w:hAnsi="Times New Roman" w:cs="Times New Roman"/>
          <w:sz w:val="24"/>
          <w:szCs w:val="24"/>
          <w:lang w:val="kk-KZ"/>
        </w:rPr>
        <w:t>баланың белсенді іс-әрекеті, оның заттар мен құбылыстармен танысуға бағытталған қиыншылықты жену, мақсатқа жету үшін ерігін күшщейту пайда бол</w:t>
      </w:r>
      <w:r w:rsidR="005B04DE" w:rsidRPr="002E0704">
        <w:rPr>
          <w:rFonts w:ascii="Times New Roman" w:hAnsi="Times New Roman" w:cs="Times New Roman"/>
          <w:sz w:val="24"/>
          <w:szCs w:val="24"/>
          <w:lang w:val="kk-KZ"/>
        </w:rPr>
        <w:t>ады.</w:t>
      </w:r>
    </w:p>
    <w:p w:rsidR="005B04DE" w:rsidRPr="002E0704" w:rsidRDefault="005B04DE" w:rsidP="00BE5ED4">
      <w:pPr>
        <w:pStyle w:val="a5"/>
        <w:rPr>
          <w:rFonts w:ascii="Times New Roman" w:hAnsi="Times New Roman" w:cs="Times New Roman"/>
          <w:sz w:val="24"/>
          <w:szCs w:val="24"/>
          <w:lang w:val="kk-KZ"/>
        </w:rPr>
      </w:pPr>
    </w:p>
    <w:p w:rsidR="00BE5ED4" w:rsidRPr="002E0704" w:rsidRDefault="007F3225" w:rsidP="00BE5ED4">
      <w:pPr>
        <w:pStyle w:val="a5"/>
        <w:rPr>
          <w:rFonts w:ascii="Times New Roman" w:hAnsi="Times New Roman" w:cs="Times New Roman"/>
          <w:b/>
          <w:sz w:val="24"/>
          <w:szCs w:val="24"/>
          <w:lang w:val="kk-KZ"/>
        </w:rPr>
      </w:pPr>
      <w:r w:rsidRPr="002E0704">
        <w:rPr>
          <w:rFonts w:ascii="Times New Roman" w:hAnsi="Times New Roman" w:cs="Times New Roman"/>
          <w:b/>
          <w:sz w:val="24"/>
          <w:szCs w:val="24"/>
          <w:lang w:val="kk-KZ"/>
        </w:rPr>
        <w:t xml:space="preserve">1.3 </w:t>
      </w:r>
      <w:r w:rsidR="00BE5ED4" w:rsidRPr="002E0704">
        <w:rPr>
          <w:rFonts w:ascii="Times New Roman" w:hAnsi="Times New Roman" w:cs="Times New Roman"/>
          <w:b/>
          <w:sz w:val="24"/>
          <w:szCs w:val="24"/>
          <w:lang w:val="kk-KZ"/>
        </w:rPr>
        <w:t>Қағидалары</w:t>
      </w:r>
      <w:r w:rsidR="005B04DE" w:rsidRPr="002E0704">
        <w:rPr>
          <w:rFonts w:ascii="Times New Roman" w:hAnsi="Times New Roman" w:cs="Times New Roman"/>
          <w:b/>
          <w:sz w:val="24"/>
          <w:szCs w:val="24"/>
          <w:lang w:val="kk-KZ"/>
        </w:rPr>
        <w:t>:</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1. Оқу мен ойын элементтері баланың іс-әрекетіне үйлесіп, ақырындап ойыннан – біртіндеп танымдық-ізденіс іс-әрекетіне айналады.</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2. Ойынның шарттарын және тапсырмаларын қиындату.</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3. Баланың шығармашылық потенциалын дамыту.</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4. Тәрбиелік мен оқытушылықтың бірдей әсер етуі.</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5. Баланың ішкі және сыртқы белсенділігі арасын</w:t>
      </w:r>
      <w:r w:rsidR="005B04DE" w:rsidRPr="002E0704">
        <w:rPr>
          <w:rFonts w:ascii="Times New Roman" w:hAnsi="Times New Roman" w:cs="Times New Roman"/>
          <w:sz w:val="24"/>
          <w:szCs w:val="24"/>
          <w:lang w:val="kk-KZ"/>
        </w:rPr>
        <w:t>дағы ұйымдастырушылық байланыс.</w:t>
      </w:r>
    </w:p>
    <w:p w:rsidR="005B04DE" w:rsidRPr="002E0704" w:rsidRDefault="005B04DE" w:rsidP="00BE5ED4">
      <w:pPr>
        <w:pStyle w:val="a5"/>
        <w:rPr>
          <w:rFonts w:ascii="Times New Roman" w:hAnsi="Times New Roman" w:cs="Times New Roman"/>
          <w:sz w:val="24"/>
          <w:szCs w:val="24"/>
          <w:lang w:val="kk-KZ"/>
        </w:rPr>
      </w:pPr>
    </w:p>
    <w:p w:rsidR="00BE5ED4" w:rsidRPr="002E0704" w:rsidRDefault="007F3225" w:rsidP="00BE5ED4">
      <w:pPr>
        <w:pStyle w:val="a5"/>
        <w:rPr>
          <w:rFonts w:ascii="Times New Roman" w:hAnsi="Times New Roman" w:cs="Times New Roman"/>
          <w:b/>
          <w:sz w:val="24"/>
          <w:szCs w:val="24"/>
          <w:lang w:val="kk-KZ"/>
        </w:rPr>
      </w:pPr>
      <w:r w:rsidRPr="002E0704">
        <w:rPr>
          <w:rFonts w:ascii="Times New Roman" w:hAnsi="Times New Roman" w:cs="Times New Roman"/>
          <w:b/>
          <w:sz w:val="24"/>
          <w:szCs w:val="24"/>
          <w:lang w:val="kk-KZ"/>
        </w:rPr>
        <w:t xml:space="preserve">1.4 </w:t>
      </w:r>
      <w:r w:rsidR="00BE5ED4" w:rsidRPr="002E0704">
        <w:rPr>
          <w:rFonts w:ascii="Times New Roman" w:hAnsi="Times New Roman" w:cs="Times New Roman"/>
          <w:b/>
          <w:sz w:val="24"/>
          <w:szCs w:val="24"/>
          <w:lang w:val="kk-KZ"/>
        </w:rPr>
        <w:t>Бірлестік іс-әр</w:t>
      </w:r>
      <w:r w:rsidR="005B04DE" w:rsidRPr="002E0704">
        <w:rPr>
          <w:rFonts w:ascii="Times New Roman" w:hAnsi="Times New Roman" w:cs="Times New Roman"/>
          <w:b/>
          <w:sz w:val="24"/>
          <w:szCs w:val="24"/>
          <w:lang w:val="kk-KZ"/>
        </w:rPr>
        <w:t>екеттерінде баланы ұйымдастыру:</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1. Жеке – дара  ойындар</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2. Кіші топтармен жұмыс</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3. Ойындар тапсырмалары</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4. Мимикалық жаттығулар</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5. Сөз шығармашылығы</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6. Ойын гимнастикасы</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7. Ортаның құбылмалдығы</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8. Монотипия</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9. Модельдеу</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10. Жағдай мәселелерін шешу.</w:t>
      </w:r>
    </w:p>
    <w:p w:rsidR="0059009F" w:rsidRPr="002E0704" w:rsidRDefault="0059009F" w:rsidP="00611158">
      <w:pPr>
        <w:pStyle w:val="a5"/>
        <w:rPr>
          <w:rFonts w:ascii="Times New Roman" w:hAnsi="Times New Roman" w:cs="Times New Roman"/>
          <w:b/>
          <w:sz w:val="24"/>
          <w:szCs w:val="24"/>
          <w:lang w:val="kk-KZ"/>
        </w:rPr>
      </w:pPr>
    </w:p>
    <w:p w:rsidR="00611158" w:rsidRPr="002E0704" w:rsidRDefault="002E0704" w:rsidP="00611158">
      <w:pPr>
        <w:pStyle w:val="a5"/>
        <w:rPr>
          <w:rFonts w:ascii="Times New Roman" w:hAnsi="Times New Roman" w:cs="Times New Roman"/>
          <w:b/>
          <w:sz w:val="24"/>
          <w:szCs w:val="24"/>
          <w:lang w:val="kk-KZ"/>
        </w:rPr>
      </w:pPr>
      <w:r w:rsidRPr="002E0704">
        <w:rPr>
          <w:rFonts w:ascii="Times New Roman" w:hAnsi="Times New Roman" w:cs="Times New Roman"/>
          <w:b/>
          <w:sz w:val="24"/>
          <w:szCs w:val="24"/>
          <w:lang w:val="kk-KZ"/>
        </w:rPr>
        <w:t xml:space="preserve"> </w:t>
      </w:r>
      <w:r w:rsidR="00605EC0" w:rsidRPr="002E0704">
        <w:rPr>
          <w:rFonts w:ascii="Times New Roman" w:hAnsi="Times New Roman" w:cs="Times New Roman"/>
          <w:sz w:val="24"/>
          <w:szCs w:val="24"/>
          <w:lang w:val="kk-KZ"/>
        </w:rPr>
        <w:t xml:space="preserve">   </w:t>
      </w:r>
      <w:r w:rsidR="007F3225" w:rsidRPr="002E0704">
        <w:rPr>
          <w:rFonts w:ascii="Times New Roman" w:hAnsi="Times New Roman" w:cs="Times New Roman"/>
          <w:sz w:val="24"/>
          <w:szCs w:val="24"/>
          <w:lang w:val="kk-KZ"/>
        </w:rPr>
        <w:t xml:space="preserve">  </w:t>
      </w:r>
      <w:r w:rsidR="00605EC0" w:rsidRPr="002E0704">
        <w:rPr>
          <w:rFonts w:ascii="Times New Roman" w:hAnsi="Times New Roman" w:cs="Times New Roman"/>
          <w:sz w:val="24"/>
          <w:szCs w:val="24"/>
          <w:lang w:val="kk-KZ"/>
        </w:rPr>
        <w:t xml:space="preserve"> </w:t>
      </w:r>
      <w:r w:rsidR="00611158" w:rsidRPr="002E0704">
        <w:rPr>
          <w:rFonts w:ascii="Times New Roman" w:hAnsi="Times New Roman" w:cs="Times New Roman"/>
          <w:sz w:val="24"/>
          <w:szCs w:val="24"/>
          <w:lang w:val="kk-KZ"/>
        </w:rPr>
        <w:t>Мотивациялық жоспардағы қиыншылықтан өту үшін балаларға қызықты оқу сабақтарын жүргізу, яғни арнайы оқу-дидактикалық  түрде, дамушы ойындар арқылы, болған сабақ арқылы баланың оқуға деген қызығушылығының тууы жә</w:t>
      </w:r>
      <w:r w:rsidR="00605EC0" w:rsidRPr="002E0704">
        <w:rPr>
          <w:rFonts w:ascii="Times New Roman" w:hAnsi="Times New Roman" w:cs="Times New Roman"/>
          <w:sz w:val="24"/>
          <w:szCs w:val="24"/>
          <w:lang w:val="kk-KZ"/>
        </w:rPr>
        <w:t>не баланың шеберлігі көзделген.</w:t>
      </w:r>
    </w:p>
    <w:p w:rsidR="00BE5ED4" w:rsidRPr="002E0704" w:rsidRDefault="00605EC0"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 xml:space="preserve">      </w:t>
      </w:r>
      <w:r w:rsidR="00611158" w:rsidRPr="002E0704">
        <w:rPr>
          <w:rFonts w:ascii="Times New Roman" w:hAnsi="Times New Roman" w:cs="Times New Roman"/>
          <w:sz w:val="24"/>
          <w:szCs w:val="24"/>
          <w:lang w:val="kk-KZ"/>
        </w:rPr>
        <w:t>Берілген әдістемелік құралда мектепке дейінгі балалардың</w:t>
      </w:r>
      <w:r w:rsidRPr="002E0704">
        <w:rPr>
          <w:sz w:val="24"/>
          <w:szCs w:val="24"/>
          <w:lang w:val="kk-KZ"/>
        </w:rPr>
        <w:t xml:space="preserve"> </w:t>
      </w:r>
      <w:r w:rsidRPr="002E0704">
        <w:rPr>
          <w:rFonts w:ascii="Times New Roman" w:hAnsi="Times New Roman" w:cs="Times New Roman"/>
          <w:sz w:val="24"/>
          <w:szCs w:val="24"/>
          <w:lang w:val="kk-KZ"/>
        </w:rPr>
        <w:t>және бастауыш сыныптарда басындағы</w:t>
      </w:r>
      <w:r w:rsidR="00611158" w:rsidRPr="002E0704">
        <w:rPr>
          <w:rFonts w:ascii="Times New Roman" w:hAnsi="Times New Roman" w:cs="Times New Roman"/>
          <w:sz w:val="24"/>
          <w:szCs w:val="24"/>
          <w:lang w:val="kk-KZ"/>
        </w:rPr>
        <w:t xml:space="preserve"> дамуына берілген</w:t>
      </w:r>
      <w:r w:rsidRPr="002E0704">
        <w:rPr>
          <w:rFonts w:ascii="Times New Roman" w:hAnsi="Times New Roman" w:cs="Times New Roman"/>
          <w:sz w:val="24"/>
          <w:szCs w:val="24"/>
          <w:lang w:val="kk-KZ"/>
        </w:rPr>
        <w:t xml:space="preserve"> олйындар бар.</w:t>
      </w:r>
      <w:r w:rsidR="00611158" w:rsidRPr="002E0704">
        <w:rPr>
          <w:rFonts w:ascii="Times New Roman" w:hAnsi="Times New Roman" w:cs="Times New Roman"/>
          <w:sz w:val="24"/>
          <w:szCs w:val="24"/>
          <w:lang w:val="kk-KZ"/>
        </w:rPr>
        <w:t xml:space="preserve"> </w:t>
      </w:r>
      <w:r w:rsidR="00EF04CA" w:rsidRPr="002E0704">
        <w:rPr>
          <w:rFonts w:ascii="Times New Roman" w:hAnsi="Times New Roman" w:cs="Times New Roman"/>
          <w:sz w:val="24"/>
          <w:szCs w:val="24"/>
          <w:lang w:val="kk-KZ"/>
        </w:rPr>
        <w:t xml:space="preserve">Әдістеме </w:t>
      </w:r>
      <w:r w:rsidR="00611158" w:rsidRPr="002E0704">
        <w:rPr>
          <w:rFonts w:ascii="Times New Roman" w:hAnsi="Times New Roman" w:cs="Times New Roman"/>
          <w:sz w:val="24"/>
          <w:szCs w:val="24"/>
          <w:lang w:val="kk-KZ"/>
        </w:rPr>
        <w:t xml:space="preserve">балаларды өмірге дайындайды, баланың біліктілігін қалыптастырады. Тәрбиелеудің және оқытудың басты түрі  ойын болып табылады, яғни бұл баланың шынайы қалпы. </w:t>
      </w:r>
    </w:p>
    <w:p w:rsidR="00611158" w:rsidRPr="002E0704" w:rsidRDefault="00BE5ED4"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lastRenderedPageBreak/>
        <w:t xml:space="preserve">   </w:t>
      </w:r>
      <w:r w:rsidR="00611158" w:rsidRPr="002E0704">
        <w:rPr>
          <w:rFonts w:ascii="Times New Roman" w:hAnsi="Times New Roman" w:cs="Times New Roman"/>
          <w:sz w:val="24"/>
          <w:szCs w:val="24"/>
          <w:lang w:val="kk-KZ"/>
        </w:rPr>
        <w:t>Оқу-дидактикалық ойынға бірінші талап, балалармен өткізілген, олар танымдық қызығушылығын дамыту үшін қолданылған. Осы көзқараспен балаға ойынның  аса пайдалы, келе</w:t>
      </w:r>
      <w:r w:rsidR="00EF04CA" w:rsidRPr="002E0704">
        <w:rPr>
          <w:rFonts w:ascii="Times New Roman" w:hAnsi="Times New Roman" w:cs="Times New Roman"/>
          <w:sz w:val="24"/>
          <w:szCs w:val="24"/>
          <w:lang w:val="kk-KZ"/>
        </w:rPr>
        <w:t>сі талаптармен жауап қайтарады:</w:t>
      </w:r>
    </w:p>
    <w:p w:rsidR="00611158" w:rsidRPr="002E0704" w:rsidRDefault="00611158"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 баладағы қызығушылықт</w:t>
      </w:r>
      <w:r w:rsidR="00BE5ED4" w:rsidRPr="002E0704">
        <w:rPr>
          <w:rFonts w:ascii="Times New Roman" w:hAnsi="Times New Roman" w:cs="Times New Roman"/>
          <w:sz w:val="24"/>
          <w:szCs w:val="24"/>
          <w:lang w:val="kk-KZ"/>
        </w:rPr>
        <w:t>ың өз бетімен қабілетінің тууы;</w:t>
      </w:r>
    </w:p>
    <w:p w:rsidR="00611158" w:rsidRPr="002E0704" w:rsidRDefault="00611158"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 өзінің қабілетін көрс</w:t>
      </w:r>
      <w:r w:rsidR="00EF04CA" w:rsidRPr="002E0704">
        <w:rPr>
          <w:rFonts w:ascii="Times New Roman" w:hAnsi="Times New Roman" w:cs="Times New Roman"/>
          <w:sz w:val="24"/>
          <w:szCs w:val="24"/>
          <w:lang w:val="kk-KZ"/>
        </w:rPr>
        <w:t>ету үшін балаға мүмкіндік беру;</w:t>
      </w:r>
    </w:p>
    <w:p w:rsidR="00611158" w:rsidRPr="002E0704" w:rsidRDefault="00EF04CA"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 жарыстарға баланы еліктіру;</w:t>
      </w:r>
    </w:p>
    <w:p w:rsidR="00611158" w:rsidRPr="002E0704" w:rsidRDefault="00611158"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 дағды мен икемін қалыптастыру және өздігінен білімді і</w:t>
      </w:r>
      <w:r w:rsidR="00EF04CA" w:rsidRPr="002E0704">
        <w:rPr>
          <w:rFonts w:ascii="Times New Roman" w:hAnsi="Times New Roman" w:cs="Times New Roman"/>
          <w:sz w:val="24"/>
          <w:szCs w:val="24"/>
          <w:lang w:val="kk-KZ"/>
        </w:rPr>
        <w:t>здестіруге жағдай жасау;</w:t>
      </w:r>
    </w:p>
    <w:p w:rsidR="00611158" w:rsidRPr="002E0704" w:rsidRDefault="00611158"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 ойын арқылы жаңа білім қайнар көзі мен икем және дағдын</w:t>
      </w:r>
      <w:r w:rsidR="00EF04CA" w:rsidRPr="002E0704">
        <w:rPr>
          <w:rFonts w:ascii="Times New Roman" w:hAnsi="Times New Roman" w:cs="Times New Roman"/>
          <w:sz w:val="24"/>
          <w:szCs w:val="24"/>
          <w:lang w:val="kk-KZ"/>
        </w:rPr>
        <w:t>ы бала үшін қол жетерлік болуы;</w:t>
      </w:r>
    </w:p>
    <w:p w:rsidR="00611158" w:rsidRPr="002E0704" w:rsidRDefault="00611158" w:rsidP="00611158">
      <w:pPr>
        <w:pStyle w:val="a5"/>
        <w:rPr>
          <w:rFonts w:ascii="Times New Roman" w:hAnsi="Times New Roman" w:cs="Times New Roman"/>
          <w:b/>
          <w:sz w:val="24"/>
          <w:szCs w:val="24"/>
          <w:lang w:val="kk-KZ"/>
        </w:rPr>
      </w:pPr>
      <w:r w:rsidRPr="002E0704">
        <w:rPr>
          <w:rFonts w:ascii="Times New Roman" w:hAnsi="Times New Roman" w:cs="Times New Roman"/>
          <w:b/>
          <w:sz w:val="24"/>
          <w:szCs w:val="24"/>
          <w:lang w:val="kk-KZ"/>
        </w:rPr>
        <w:t>Өзектілігі</w:t>
      </w:r>
      <w:r w:rsidR="00EF04CA" w:rsidRPr="002E0704">
        <w:rPr>
          <w:rFonts w:ascii="Times New Roman" w:hAnsi="Times New Roman" w:cs="Times New Roman"/>
          <w:b/>
          <w:sz w:val="24"/>
          <w:szCs w:val="24"/>
          <w:lang w:val="kk-KZ"/>
        </w:rPr>
        <w:t>:</w:t>
      </w:r>
    </w:p>
    <w:p w:rsidR="007F3225" w:rsidRPr="002E0704" w:rsidRDefault="00BE5ED4"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 xml:space="preserve">    </w:t>
      </w:r>
      <w:r w:rsidR="00611158" w:rsidRPr="002E0704">
        <w:rPr>
          <w:rFonts w:ascii="Times New Roman" w:hAnsi="Times New Roman" w:cs="Times New Roman"/>
          <w:sz w:val="24"/>
          <w:szCs w:val="24"/>
          <w:lang w:val="kk-KZ"/>
        </w:rPr>
        <w:t>Дамытушы ойын – бұл бала үшін ой иелігінен өткен құбылыс, оған б</w:t>
      </w:r>
      <w:r w:rsidR="007F3225" w:rsidRPr="002E0704">
        <w:rPr>
          <w:rFonts w:ascii="Times New Roman" w:hAnsi="Times New Roman" w:cs="Times New Roman"/>
          <w:sz w:val="24"/>
          <w:szCs w:val="24"/>
          <w:lang w:val="kk-KZ"/>
        </w:rPr>
        <w:t>ала өз еркімен ойынға қатысып, ж</w:t>
      </w:r>
      <w:r w:rsidR="00611158" w:rsidRPr="002E0704">
        <w:rPr>
          <w:rFonts w:ascii="Times New Roman" w:hAnsi="Times New Roman" w:cs="Times New Roman"/>
          <w:sz w:val="24"/>
          <w:szCs w:val="24"/>
          <w:lang w:val="kk-KZ"/>
        </w:rPr>
        <w:t>аңа тәжірибе алмасып, одан алған білімі оның жеке байлығы болады, сондықтан оны басқа жағдайларда қолдана алады. Алған тәжірибесі балаға өз ойында қолдануға мүмкіншілік беріп, оның</w:t>
      </w:r>
      <w:r w:rsidR="007F3225" w:rsidRPr="002E0704">
        <w:rPr>
          <w:rFonts w:ascii="Times New Roman" w:hAnsi="Times New Roman" w:cs="Times New Roman"/>
          <w:sz w:val="24"/>
          <w:szCs w:val="24"/>
          <w:lang w:val="kk-KZ"/>
        </w:rPr>
        <w:t xml:space="preserve"> шығармашылық ұсынысының дамуы</w:t>
      </w:r>
      <w:r w:rsidR="00611158" w:rsidRPr="002E0704">
        <w:rPr>
          <w:rFonts w:ascii="Times New Roman" w:hAnsi="Times New Roman" w:cs="Times New Roman"/>
          <w:sz w:val="24"/>
          <w:szCs w:val="24"/>
          <w:lang w:val="kk-KZ"/>
        </w:rPr>
        <w:t>. Оның негізгі бұрынғы білгенін толық және толық емес қайталау болып табылады. Бұндай тәжірибе бала үшін маңызы бар, ол қоршаған ортаға дағдылануды жеңілдетеді, күнделікті дағдыларды пайда болдыра отыра оны біркелкі жағдайларда</w:t>
      </w:r>
      <w:r w:rsidR="007F3225" w:rsidRPr="002E0704">
        <w:rPr>
          <w:rFonts w:ascii="Times New Roman" w:hAnsi="Times New Roman" w:cs="Times New Roman"/>
          <w:sz w:val="24"/>
          <w:szCs w:val="24"/>
          <w:lang w:val="kk-KZ"/>
        </w:rPr>
        <w:t xml:space="preserve"> қайталап отырады.</w:t>
      </w:r>
    </w:p>
    <w:p w:rsidR="007F3225" w:rsidRPr="002E0704" w:rsidRDefault="007F3225" w:rsidP="00611158">
      <w:pPr>
        <w:pStyle w:val="a5"/>
        <w:rPr>
          <w:rFonts w:ascii="Times New Roman" w:hAnsi="Times New Roman" w:cs="Times New Roman"/>
          <w:b/>
          <w:sz w:val="24"/>
          <w:szCs w:val="24"/>
          <w:lang w:val="kk-KZ"/>
        </w:rPr>
      </w:pPr>
      <w:r w:rsidRPr="002E0704">
        <w:rPr>
          <w:rFonts w:ascii="Times New Roman" w:hAnsi="Times New Roman" w:cs="Times New Roman"/>
          <w:b/>
          <w:sz w:val="24"/>
          <w:szCs w:val="24"/>
          <w:lang w:val="kk-KZ"/>
        </w:rPr>
        <w:t>Баланың танымдық қызығушылығын қалыптастыру:</w:t>
      </w:r>
    </w:p>
    <w:p w:rsidR="00BE5ED4" w:rsidRPr="002E0704" w:rsidRDefault="00EF04CA"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 xml:space="preserve"> </w:t>
      </w:r>
      <w:r w:rsidR="00BE5ED4" w:rsidRPr="002E0704">
        <w:rPr>
          <w:rFonts w:ascii="Times New Roman" w:hAnsi="Times New Roman" w:cs="Times New Roman"/>
          <w:b/>
          <w:sz w:val="24"/>
          <w:szCs w:val="24"/>
          <w:lang w:val="kk-KZ"/>
        </w:rPr>
        <w:t>1.</w:t>
      </w:r>
      <w:r w:rsidRPr="002E0704">
        <w:rPr>
          <w:rFonts w:ascii="Times New Roman" w:hAnsi="Times New Roman" w:cs="Times New Roman"/>
          <w:sz w:val="24"/>
          <w:szCs w:val="24"/>
          <w:lang w:val="kk-KZ"/>
        </w:rPr>
        <w:t xml:space="preserve">  </w:t>
      </w:r>
      <w:r w:rsidR="00611158" w:rsidRPr="002E0704">
        <w:rPr>
          <w:rFonts w:ascii="Times New Roman" w:hAnsi="Times New Roman" w:cs="Times New Roman"/>
          <w:b/>
          <w:sz w:val="24"/>
          <w:szCs w:val="24"/>
          <w:lang w:val="kk-KZ"/>
        </w:rPr>
        <w:t>Қиял</w:t>
      </w:r>
      <w:r w:rsidR="00611158" w:rsidRPr="002E0704">
        <w:rPr>
          <w:rFonts w:ascii="Times New Roman" w:hAnsi="Times New Roman" w:cs="Times New Roman"/>
          <w:sz w:val="24"/>
          <w:szCs w:val="24"/>
          <w:lang w:val="kk-KZ"/>
        </w:rPr>
        <w:t xml:space="preserve"> – бұл барлық шығармашылық жұмыстың негізі. Баланың жалпы дамуы үшін қиялдың маңызы зор. Ерте жастан бастап балалардың ойында шығармашылық үрдіс көріне бастайды. Ойын бала үшін тек қана алғашқы әсер емес, с</w:t>
      </w:r>
      <w:r w:rsidRPr="002E0704">
        <w:rPr>
          <w:rFonts w:ascii="Times New Roman" w:hAnsi="Times New Roman" w:cs="Times New Roman"/>
          <w:sz w:val="24"/>
          <w:szCs w:val="24"/>
          <w:lang w:val="kk-KZ"/>
        </w:rPr>
        <w:t>онымен қатар оның комбинациясы.</w:t>
      </w:r>
      <w:r w:rsidR="00611158" w:rsidRPr="002E0704">
        <w:rPr>
          <w:rFonts w:ascii="Times New Roman" w:hAnsi="Times New Roman" w:cs="Times New Roman"/>
          <w:sz w:val="24"/>
          <w:szCs w:val="24"/>
          <w:lang w:val="kk-KZ"/>
        </w:rPr>
        <w:t>Қиялдың негізі өте күрделі болып табылады және сыртқы қабылдаулар, баланың тәжірибесінің негізін құрайды. Бұл әр түрлі қабылдау, тапсырмаларды шешу, құбылыстар және тағы басқалар жатады. Оған есту және көру қабілеті де жатады. Ең қиыны қабылдау. Сондықтан тәрбиелеуші баланың қиялын дамы</w:t>
      </w:r>
      <w:r w:rsidR="00BE5ED4" w:rsidRPr="002E0704">
        <w:rPr>
          <w:rFonts w:ascii="Times New Roman" w:hAnsi="Times New Roman" w:cs="Times New Roman"/>
          <w:sz w:val="24"/>
          <w:szCs w:val="24"/>
          <w:lang w:val="kk-KZ"/>
        </w:rPr>
        <w:t>ту үшін оған көмек беруі керек.</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b/>
          <w:sz w:val="24"/>
          <w:szCs w:val="24"/>
          <w:lang w:val="kk-KZ"/>
        </w:rPr>
        <w:t>2. Танымдық</w:t>
      </w:r>
      <w:r w:rsidRPr="002E0704">
        <w:rPr>
          <w:rFonts w:ascii="Times New Roman" w:hAnsi="Times New Roman" w:cs="Times New Roman"/>
          <w:sz w:val="24"/>
          <w:szCs w:val="24"/>
          <w:lang w:val="kk-KZ"/>
        </w:rPr>
        <w:t xml:space="preserve"> – баланы неге үйреткеніміз келеді, ол үш</w:t>
      </w:r>
      <w:r w:rsidR="007F3225" w:rsidRPr="002E0704">
        <w:rPr>
          <w:rFonts w:ascii="Times New Roman" w:hAnsi="Times New Roman" w:cs="Times New Roman"/>
          <w:sz w:val="24"/>
          <w:szCs w:val="24"/>
          <w:lang w:val="kk-KZ"/>
        </w:rPr>
        <w:t>ін қандай тәсілдер қарстырамыз.</w:t>
      </w:r>
    </w:p>
    <w:p w:rsidR="00BE5ED4" w:rsidRPr="002E0704" w:rsidRDefault="00BE5ED4" w:rsidP="00BE5ED4">
      <w:pPr>
        <w:pStyle w:val="a5"/>
        <w:rPr>
          <w:rFonts w:ascii="Times New Roman" w:hAnsi="Times New Roman" w:cs="Times New Roman"/>
          <w:sz w:val="24"/>
          <w:szCs w:val="24"/>
          <w:lang w:val="kk-KZ"/>
        </w:rPr>
      </w:pPr>
      <w:r w:rsidRPr="002E0704">
        <w:rPr>
          <w:rFonts w:ascii="Times New Roman" w:hAnsi="Times New Roman" w:cs="Times New Roman"/>
          <w:b/>
          <w:sz w:val="24"/>
          <w:szCs w:val="24"/>
          <w:lang w:val="kk-KZ"/>
        </w:rPr>
        <w:t>3. Тәрбиелік</w:t>
      </w:r>
      <w:r w:rsidRPr="002E0704">
        <w:rPr>
          <w:rFonts w:ascii="Times New Roman" w:hAnsi="Times New Roman" w:cs="Times New Roman"/>
          <w:sz w:val="24"/>
          <w:szCs w:val="24"/>
          <w:lang w:val="kk-KZ"/>
        </w:rPr>
        <w:t xml:space="preserve"> – әріптестіктің түрі, балаға үйрететін басқа адамдарм</w:t>
      </w:r>
      <w:r w:rsidR="007F3225" w:rsidRPr="002E0704">
        <w:rPr>
          <w:rFonts w:ascii="Times New Roman" w:hAnsi="Times New Roman" w:cs="Times New Roman"/>
          <w:sz w:val="24"/>
          <w:szCs w:val="24"/>
          <w:lang w:val="kk-KZ"/>
        </w:rPr>
        <w:t>ен қарым-қатынас жасау формасы.</w:t>
      </w:r>
    </w:p>
    <w:p w:rsidR="00BE5ED4" w:rsidRPr="002E0704" w:rsidRDefault="00BE5ED4"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Дамыту (жетілдіруші) ойынның мақсаты: нақты білім беру емес, белгілі бір психологиялық қасиеттерді дамыту.</w:t>
      </w:r>
    </w:p>
    <w:p w:rsidR="00BE5ED4" w:rsidRPr="002E0704" w:rsidRDefault="00BE5ED4" w:rsidP="00611158">
      <w:pPr>
        <w:pStyle w:val="a5"/>
        <w:rPr>
          <w:rFonts w:ascii="Times New Roman" w:hAnsi="Times New Roman" w:cs="Times New Roman"/>
          <w:sz w:val="24"/>
          <w:szCs w:val="24"/>
          <w:lang w:val="kk-KZ"/>
        </w:rPr>
      </w:pPr>
    </w:p>
    <w:p w:rsidR="00611158" w:rsidRPr="002E0704" w:rsidRDefault="007F3225" w:rsidP="00611158">
      <w:pPr>
        <w:pStyle w:val="a5"/>
        <w:rPr>
          <w:rFonts w:ascii="Times New Roman" w:hAnsi="Times New Roman" w:cs="Times New Roman"/>
          <w:b/>
          <w:sz w:val="24"/>
          <w:szCs w:val="24"/>
          <w:lang w:val="kk-KZ"/>
        </w:rPr>
      </w:pPr>
      <w:r w:rsidRPr="002E0704">
        <w:rPr>
          <w:rFonts w:ascii="Times New Roman" w:hAnsi="Times New Roman" w:cs="Times New Roman"/>
          <w:b/>
          <w:sz w:val="24"/>
          <w:szCs w:val="24"/>
          <w:lang w:val="kk-KZ"/>
        </w:rPr>
        <w:t>4.</w:t>
      </w:r>
      <w:r w:rsidR="00611158" w:rsidRPr="002E0704">
        <w:rPr>
          <w:rFonts w:ascii="Times New Roman" w:hAnsi="Times New Roman" w:cs="Times New Roman"/>
          <w:b/>
          <w:sz w:val="24"/>
          <w:szCs w:val="24"/>
          <w:lang w:val="kk-KZ"/>
        </w:rPr>
        <w:t>Дамыту ойынның екі аспектісі бар:</w:t>
      </w:r>
    </w:p>
    <w:p w:rsidR="008A692D" w:rsidRPr="002E0704" w:rsidRDefault="008A692D"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«Дыбыстар жұмбағы» ойынын барлық сыныптарда ойнатуға болады. Бұл ойын сөздік қорларын дамытады, дыбыстарды дұрыс табуға, айтуға үйретеді. Мысалы, кез келген тақырыпты қайталаған кезде ойнатуға болады. Оқушылар жиі қолданылатын сөздік қордан сөздер табуы тиіс. Сөзді</w:t>
      </w:r>
      <w:r w:rsidR="006B629C" w:rsidRPr="002E0704">
        <w:rPr>
          <w:rFonts w:ascii="Times New Roman" w:hAnsi="Times New Roman" w:cs="Times New Roman"/>
          <w:sz w:val="24"/>
          <w:szCs w:val="24"/>
          <w:lang w:val="kk-KZ"/>
        </w:rPr>
        <w:t xml:space="preserve">к жұмбақты өздері құрау керек. </w:t>
      </w:r>
    </w:p>
    <w:p w:rsidR="008A692D" w:rsidRPr="002E0704" w:rsidRDefault="008A692D"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«Мектеп» тақырыбын қайталаған кезде: қаламда бар, өшіргіште жоқ, қарындашта бар, с</w:t>
      </w:r>
      <w:r w:rsidR="00EF04CA" w:rsidRPr="002E0704">
        <w:rPr>
          <w:rFonts w:ascii="Times New Roman" w:hAnsi="Times New Roman" w:cs="Times New Roman"/>
          <w:sz w:val="24"/>
          <w:szCs w:val="24"/>
          <w:lang w:val="kk-KZ"/>
        </w:rPr>
        <w:t xml:space="preserve">ызғышта жоқ. Бұл қай әріп – Қ. </w:t>
      </w:r>
    </w:p>
    <w:p w:rsidR="008A692D" w:rsidRPr="002E0704" w:rsidRDefault="008A692D" w:rsidP="00611158">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 xml:space="preserve">«Достасқан буындар». Қатар отырған оқушылар ауызша орындайды. Орындау тәртібі бойынша бірінші оқушы «қа» буынын айтса, екінші келесі </w:t>
      </w:r>
      <w:r w:rsidR="00EF04CA" w:rsidRPr="002E0704">
        <w:rPr>
          <w:rFonts w:ascii="Times New Roman" w:hAnsi="Times New Roman" w:cs="Times New Roman"/>
          <w:sz w:val="24"/>
          <w:szCs w:val="24"/>
          <w:lang w:val="kk-KZ"/>
        </w:rPr>
        <w:t xml:space="preserve">буынын тауып сөз құрауы керек. </w:t>
      </w:r>
    </w:p>
    <w:p w:rsidR="0059009F" w:rsidRPr="002E0704" w:rsidRDefault="008A692D" w:rsidP="002E0704">
      <w:pPr>
        <w:pStyle w:val="a5"/>
        <w:rPr>
          <w:rFonts w:ascii="Times New Roman" w:hAnsi="Times New Roman" w:cs="Times New Roman"/>
          <w:sz w:val="24"/>
          <w:szCs w:val="24"/>
          <w:lang w:val="kk-KZ"/>
        </w:rPr>
      </w:pPr>
      <w:r w:rsidRPr="002E0704">
        <w:rPr>
          <w:rFonts w:ascii="Times New Roman" w:hAnsi="Times New Roman" w:cs="Times New Roman"/>
          <w:sz w:val="24"/>
          <w:szCs w:val="24"/>
          <w:lang w:val="kk-KZ"/>
        </w:rPr>
        <w:t>«Орамал тастау» қазақтың ұлттық ойыны. Бұл ойынның шарты: сыныптағы қатар бойынша балалар 2 топқа бөлінеді. 2 топ арасы он адымдай белгіленген. Екі сызықтың бойына қарама-қарсы қатарға тұрады. Ойын жүргізуші қолындағы орамалын 1-ші топтың өз жағындағы шеткі ойыншыға береді. Ол өзінің қарсыласының біреуіне тастайды да «қала» - деп дауыстайды, ол қағып алып «шық» - дейді немесе «ны», «ға», «ның» - дейді. Сонда «қалашық», «қаланы», «қалаға», «қал</w:t>
      </w:r>
      <w:r w:rsidR="00EF04CA" w:rsidRPr="002E0704">
        <w:rPr>
          <w:rFonts w:ascii="Times New Roman" w:hAnsi="Times New Roman" w:cs="Times New Roman"/>
          <w:sz w:val="24"/>
          <w:szCs w:val="24"/>
          <w:lang w:val="kk-KZ"/>
        </w:rPr>
        <w:t>аның» тағы басқа сөздер шығады.</w:t>
      </w:r>
    </w:p>
    <w:p w:rsidR="006234B8" w:rsidRPr="002E0704" w:rsidRDefault="006234B8" w:rsidP="0059009F">
      <w:pPr>
        <w:pStyle w:val="a5"/>
        <w:jc w:val="both"/>
        <w:rPr>
          <w:rFonts w:ascii="Times New Roman" w:hAnsi="Times New Roman" w:cs="Times New Roman"/>
          <w:b/>
          <w:sz w:val="24"/>
          <w:szCs w:val="24"/>
          <w:lang w:val="kk-KZ"/>
        </w:rPr>
      </w:pPr>
      <w:r w:rsidRPr="002E0704">
        <w:rPr>
          <w:rFonts w:ascii="Times New Roman" w:hAnsi="Times New Roman" w:cs="Times New Roman"/>
          <w:b/>
          <w:sz w:val="24"/>
          <w:szCs w:val="24"/>
          <w:lang w:val="kk-KZ"/>
        </w:rPr>
        <w:t>Ойын түрлері:</w:t>
      </w:r>
    </w:p>
    <w:p w:rsidR="006234B8" w:rsidRPr="002E0704" w:rsidRDefault="006234B8" w:rsidP="0059009F">
      <w:pPr>
        <w:pStyle w:val="a5"/>
        <w:numPr>
          <w:ilvl w:val="0"/>
          <w:numId w:val="1"/>
        </w:numPr>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t>Дидактикалық ойыны</w:t>
      </w:r>
    </w:p>
    <w:p w:rsidR="006234B8" w:rsidRPr="002E0704" w:rsidRDefault="006234B8" w:rsidP="0059009F">
      <w:pPr>
        <w:pStyle w:val="a5"/>
        <w:numPr>
          <w:ilvl w:val="0"/>
          <w:numId w:val="1"/>
        </w:numPr>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t>Шығармашылық ойыны</w:t>
      </w:r>
    </w:p>
    <w:p w:rsidR="006234B8" w:rsidRPr="002E0704" w:rsidRDefault="006234B8" w:rsidP="0059009F">
      <w:pPr>
        <w:pStyle w:val="a5"/>
        <w:numPr>
          <w:ilvl w:val="0"/>
          <w:numId w:val="1"/>
        </w:numPr>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t>Сюжеттік рөлдік ойыны</w:t>
      </w:r>
    </w:p>
    <w:p w:rsidR="006234B8" w:rsidRPr="002E0704" w:rsidRDefault="006234B8" w:rsidP="0059009F">
      <w:pPr>
        <w:pStyle w:val="a5"/>
        <w:numPr>
          <w:ilvl w:val="0"/>
          <w:numId w:val="1"/>
        </w:numPr>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lastRenderedPageBreak/>
        <w:t>Қимылды ойындар</w:t>
      </w:r>
    </w:p>
    <w:p w:rsidR="006234B8" w:rsidRPr="002E0704" w:rsidRDefault="006234B8" w:rsidP="0059009F">
      <w:pPr>
        <w:pStyle w:val="a5"/>
        <w:numPr>
          <w:ilvl w:val="0"/>
          <w:numId w:val="1"/>
        </w:numPr>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t>Ұлттық ойындар</w:t>
      </w:r>
    </w:p>
    <w:p w:rsidR="006234B8" w:rsidRPr="002E0704" w:rsidRDefault="006234B8" w:rsidP="0059009F">
      <w:pPr>
        <w:pStyle w:val="a5"/>
        <w:numPr>
          <w:ilvl w:val="0"/>
          <w:numId w:val="1"/>
        </w:numPr>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t>Педагогикалық ойындар</w:t>
      </w:r>
    </w:p>
    <w:p w:rsidR="006234B8" w:rsidRPr="002E0704" w:rsidRDefault="006234B8" w:rsidP="0059009F">
      <w:pPr>
        <w:pStyle w:val="a5"/>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t>Тәрбиеші балалармен ойынды (заттармен, үстел үсті және сөздік ойын) үш түрлі етіп өткізуіне болады.</w:t>
      </w:r>
    </w:p>
    <w:p w:rsidR="006234B8" w:rsidRPr="002E0704" w:rsidRDefault="006234B8" w:rsidP="0059009F">
      <w:pPr>
        <w:pStyle w:val="a5"/>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t xml:space="preserve"> «Қайсысы көп, қайсысы аз» ,«Суретті құрастыр», «Қандай затқа ұқсайды?»</w:t>
      </w:r>
    </w:p>
    <w:p w:rsidR="006234B8" w:rsidRPr="002E0704" w:rsidRDefault="006234B8" w:rsidP="0059009F">
      <w:pPr>
        <w:pStyle w:val="a5"/>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t>«Қай сурет тығылды?», «Бір сөзбен ата», «Кім байқағыш»</w:t>
      </w:r>
    </w:p>
    <w:p w:rsidR="006234B8" w:rsidRPr="002E0704" w:rsidRDefault="006234B8" w:rsidP="0059009F">
      <w:pPr>
        <w:pStyle w:val="a5"/>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t>«Қиылған суреттер», «Ұқсасын тап»,«4 - ші не артық?» «Есіңде сақта» «Сөз ойла»,«Сөз құра», «Жұмбақ ойла» ,«Жақсы - жаман», «Жалғастыр»</w:t>
      </w:r>
      <w:r w:rsidR="00E930A3" w:rsidRPr="002E0704">
        <w:rPr>
          <w:rFonts w:ascii="Times New Roman" w:hAnsi="Times New Roman" w:cs="Times New Roman"/>
          <w:sz w:val="24"/>
          <w:szCs w:val="24"/>
          <w:lang w:val="kk-KZ"/>
        </w:rPr>
        <w:t>.</w:t>
      </w:r>
    </w:p>
    <w:p w:rsidR="006234B8" w:rsidRPr="002E0704" w:rsidRDefault="006234B8" w:rsidP="0059009F">
      <w:pPr>
        <w:pStyle w:val="a5"/>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t>Бұл аталған жаттығулар, тапсырмалар балалардың сөздік қорын дамыта отырып, бір — бірімен достығын арттырып және саусақ бұлшық етін дамытады. Ойынға қажетті құрал, заттарды даярлау ойынд</w:t>
      </w:r>
      <w:r w:rsidR="00E930A3" w:rsidRPr="002E0704">
        <w:rPr>
          <w:rFonts w:ascii="Times New Roman" w:hAnsi="Times New Roman" w:cs="Times New Roman"/>
          <w:sz w:val="24"/>
          <w:szCs w:val="24"/>
          <w:lang w:val="kk-KZ"/>
        </w:rPr>
        <w:t>ы өткізу дайындығын көрсетеді.</w:t>
      </w:r>
    </w:p>
    <w:p w:rsidR="006234B8" w:rsidRPr="002E0704" w:rsidRDefault="006234B8" w:rsidP="0059009F">
      <w:pPr>
        <w:pStyle w:val="a5"/>
        <w:jc w:val="both"/>
        <w:rPr>
          <w:rFonts w:ascii="Times New Roman" w:hAnsi="Times New Roman" w:cs="Times New Roman"/>
          <w:sz w:val="24"/>
          <w:szCs w:val="24"/>
          <w:lang w:val="kk-KZ"/>
        </w:rPr>
      </w:pPr>
      <w:r w:rsidRPr="002E0704">
        <w:rPr>
          <w:rFonts w:ascii="Times New Roman" w:hAnsi="Times New Roman" w:cs="Times New Roman"/>
          <w:sz w:val="24"/>
          <w:szCs w:val="24"/>
          <w:lang w:val="kk-KZ"/>
        </w:rPr>
        <w:t>Сонымен қатар баланың құзыреттіліктерін дамытатындай рөлдік, сюжеттік ойындарға үлкен мән берілуі тиіс. Ойын үстінде бала сұранысы мен тәрбиешісінің тапсырмасы өзара ұштасады.</w:t>
      </w:r>
    </w:p>
    <w:p w:rsidR="00BE5ED4" w:rsidRPr="002E0704" w:rsidRDefault="00BE5ED4" w:rsidP="00611158">
      <w:pPr>
        <w:pStyle w:val="a5"/>
        <w:rPr>
          <w:rFonts w:ascii="Times New Roman" w:hAnsi="Times New Roman" w:cs="Times New Roman"/>
          <w:sz w:val="24"/>
          <w:szCs w:val="24"/>
          <w:lang w:val="kk-KZ"/>
        </w:rPr>
      </w:pPr>
      <w:bookmarkStart w:id="0" w:name="_GoBack"/>
      <w:bookmarkEnd w:id="0"/>
    </w:p>
    <w:p w:rsidR="0059009F" w:rsidRPr="002E0704" w:rsidRDefault="0059009F" w:rsidP="0059009F">
      <w:pPr>
        <w:pStyle w:val="a5"/>
        <w:rPr>
          <w:rFonts w:ascii="Times New Roman" w:hAnsi="Times New Roman" w:cs="Times New Roman"/>
          <w:b/>
          <w:szCs w:val="32"/>
          <w:lang w:val="kk-KZ"/>
        </w:rPr>
      </w:pPr>
      <w:r w:rsidRPr="002E0704">
        <w:rPr>
          <w:rFonts w:ascii="Times New Roman" w:hAnsi="Times New Roman" w:cs="Times New Roman"/>
          <w:b/>
          <w:szCs w:val="32"/>
          <w:lang w:val="kk-KZ"/>
        </w:rPr>
        <w:t>Қолданылған әдебиеттер:</w:t>
      </w:r>
    </w:p>
    <w:p w:rsidR="0059009F" w:rsidRPr="002E0704" w:rsidRDefault="0059009F" w:rsidP="0059009F">
      <w:pPr>
        <w:pStyle w:val="a5"/>
        <w:rPr>
          <w:rFonts w:ascii="Times New Roman" w:hAnsi="Times New Roman" w:cs="Times New Roman"/>
          <w:szCs w:val="32"/>
          <w:lang w:val="kk-KZ"/>
        </w:rPr>
      </w:pPr>
      <w:r w:rsidRPr="002E0704">
        <w:rPr>
          <w:rFonts w:ascii="Times New Roman" w:hAnsi="Times New Roman" w:cs="Times New Roman"/>
          <w:szCs w:val="32"/>
          <w:lang w:val="kk-KZ"/>
        </w:rPr>
        <w:t>1) Мектеп жасына дейінгі балалардың тілін дамыту методикасы, Алматы – 1981 жыл</w:t>
      </w:r>
    </w:p>
    <w:p w:rsidR="0059009F" w:rsidRPr="002E0704" w:rsidRDefault="0059009F" w:rsidP="0059009F">
      <w:pPr>
        <w:pStyle w:val="a5"/>
        <w:rPr>
          <w:rFonts w:ascii="Times New Roman" w:hAnsi="Times New Roman" w:cs="Times New Roman"/>
          <w:szCs w:val="32"/>
          <w:lang w:val="kk-KZ"/>
        </w:rPr>
      </w:pPr>
      <w:r w:rsidRPr="002E0704">
        <w:rPr>
          <w:rFonts w:ascii="Times New Roman" w:hAnsi="Times New Roman" w:cs="Times New Roman"/>
          <w:szCs w:val="32"/>
          <w:lang w:val="kk-KZ"/>
        </w:rPr>
        <w:t>2) Журнал «Балабақша» 2009 жыл</w:t>
      </w:r>
    </w:p>
    <w:p w:rsidR="00BE5ED4" w:rsidRPr="002E0704" w:rsidRDefault="0059009F" w:rsidP="0059009F">
      <w:pPr>
        <w:pStyle w:val="a5"/>
        <w:rPr>
          <w:rFonts w:ascii="Times New Roman" w:hAnsi="Times New Roman" w:cs="Times New Roman"/>
          <w:szCs w:val="32"/>
          <w:lang w:val="kk-KZ"/>
        </w:rPr>
      </w:pPr>
      <w:r w:rsidRPr="002E0704">
        <w:rPr>
          <w:rFonts w:ascii="Times New Roman" w:hAnsi="Times New Roman" w:cs="Times New Roman"/>
          <w:szCs w:val="32"/>
          <w:lang w:val="kk-KZ"/>
        </w:rPr>
        <w:t>3) Балабақшадағы балалардың тілін дамыту әдістемесі, Алматы – 1985 жыл</w:t>
      </w:r>
    </w:p>
    <w:p w:rsidR="0059009F" w:rsidRPr="002E0704" w:rsidRDefault="00C91F1C" w:rsidP="0059009F">
      <w:pPr>
        <w:pStyle w:val="a5"/>
        <w:rPr>
          <w:rFonts w:ascii="Times New Roman" w:hAnsi="Times New Roman" w:cs="Times New Roman"/>
          <w:szCs w:val="32"/>
          <w:lang w:val="kk-KZ"/>
        </w:rPr>
      </w:pPr>
      <w:r w:rsidRPr="002E0704">
        <w:rPr>
          <w:rFonts w:ascii="Times New Roman" w:hAnsi="Times New Roman" w:cs="Times New Roman"/>
          <w:szCs w:val="32"/>
          <w:lang w:val="kk-KZ"/>
        </w:rPr>
        <w:t>4</w:t>
      </w:r>
      <w:r w:rsidR="0059009F" w:rsidRPr="002E0704">
        <w:rPr>
          <w:rFonts w:ascii="Times New Roman" w:hAnsi="Times New Roman" w:cs="Times New Roman"/>
          <w:szCs w:val="32"/>
          <w:lang w:val="kk-KZ"/>
        </w:rPr>
        <w:t>. Артемо</w:t>
      </w:r>
      <w:r w:rsidRPr="002E0704">
        <w:rPr>
          <w:rFonts w:ascii="Times New Roman" w:hAnsi="Times New Roman" w:cs="Times New Roman"/>
          <w:szCs w:val="32"/>
          <w:lang w:val="kk-KZ"/>
        </w:rPr>
        <w:t xml:space="preserve">ва Л.В. Дидактикалық ойындар. </w:t>
      </w:r>
      <w:r w:rsidR="0059009F" w:rsidRPr="002E0704">
        <w:rPr>
          <w:rFonts w:ascii="Times New Roman" w:hAnsi="Times New Roman" w:cs="Times New Roman"/>
          <w:szCs w:val="32"/>
          <w:lang w:val="kk-KZ"/>
        </w:rPr>
        <w:t xml:space="preserve"> М., 1992. </w:t>
      </w:r>
    </w:p>
    <w:p w:rsidR="0059009F" w:rsidRPr="002E0704" w:rsidRDefault="00C91F1C" w:rsidP="0059009F">
      <w:pPr>
        <w:pStyle w:val="a5"/>
        <w:rPr>
          <w:rFonts w:ascii="Times New Roman" w:hAnsi="Times New Roman" w:cs="Times New Roman"/>
          <w:szCs w:val="32"/>
          <w:lang w:val="kk-KZ"/>
        </w:rPr>
      </w:pPr>
      <w:r w:rsidRPr="002E0704">
        <w:rPr>
          <w:rFonts w:ascii="Times New Roman" w:hAnsi="Times New Roman" w:cs="Times New Roman"/>
          <w:szCs w:val="32"/>
          <w:lang w:val="kk-KZ"/>
        </w:rPr>
        <w:t>5</w:t>
      </w:r>
      <w:r w:rsidR="0059009F" w:rsidRPr="002E0704">
        <w:rPr>
          <w:rFonts w:ascii="Times New Roman" w:hAnsi="Times New Roman" w:cs="Times New Roman"/>
          <w:szCs w:val="32"/>
          <w:lang w:val="kk-KZ"/>
        </w:rPr>
        <w:t xml:space="preserve">. Богуславская З.М., Смирнова Е.О. Мектепке дейінгі жастағы балаларға арналған дамыту ойындары. – М., 1991. </w:t>
      </w:r>
    </w:p>
    <w:p w:rsidR="0059009F" w:rsidRPr="002E0704" w:rsidRDefault="00C91F1C" w:rsidP="0059009F">
      <w:pPr>
        <w:pStyle w:val="a5"/>
        <w:rPr>
          <w:rFonts w:ascii="Times New Roman" w:hAnsi="Times New Roman" w:cs="Times New Roman"/>
          <w:szCs w:val="32"/>
          <w:lang w:val="kk-KZ"/>
        </w:rPr>
      </w:pPr>
      <w:r w:rsidRPr="002E0704">
        <w:rPr>
          <w:rFonts w:ascii="Times New Roman" w:hAnsi="Times New Roman" w:cs="Times New Roman"/>
          <w:szCs w:val="32"/>
          <w:lang w:val="kk-KZ"/>
        </w:rPr>
        <w:t>6</w:t>
      </w:r>
      <w:r w:rsidR="0059009F" w:rsidRPr="002E0704">
        <w:rPr>
          <w:rFonts w:ascii="Times New Roman" w:hAnsi="Times New Roman" w:cs="Times New Roman"/>
          <w:szCs w:val="32"/>
          <w:lang w:val="kk-KZ"/>
        </w:rPr>
        <w:t xml:space="preserve">. Дүйсенбай Е. Санамақ. – А., «Ана тілі», 1996. </w:t>
      </w:r>
    </w:p>
    <w:p w:rsidR="0059009F" w:rsidRPr="002E0704" w:rsidRDefault="00C91F1C" w:rsidP="0059009F">
      <w:pPr>
        <w:pStyle w:val="a5"/>
        <w:rPr>
          <w:rFonts w:ascii="Times New Roman" w:hAnsi="Times New Roman" w:cs="Times New Roman"/>
          <w:szCs w:val="32"/>
          <w:lang w:val="kk-KZ"/>
        </w:rPr>
      </w:pPr>
      <w:r w:rsidRPr="002E0704">
        <w:rPr>
          <w:rFonts w:ascii="Times New Roman" w:hAnsi="Times New Roman" w:cs="Times New Roman"/>
          <w:szCs w:val="32"/>
          <w:lang w:val="kk-KZ"/>
        </w:rPr>
        <w:t>7</w:t>
      </w:r>
      <w:r w:rsidR="0059009F" w:rsidRPr="002E0704">
        <w:rPr>
          <w:rFonts w:ascii="Times New Roman" w:hAnsi="Times New Roman" w:cs="Times New Roman"/>
          <w:szCs w:val="32"/>
          <w:lang w:val="kk-KZ"/>
        </w:rPr>
        <w:t xml:space="preserve">. Мәжитқызы Р. Қызықты математика. – А., 1996. </w:t>
      </w:r>
    </w:p>
    <w:p w:rsidR="0059009F" w:rsidRPr="002E0704" w:rsidRDefault="00C91F1C" w:rsidP="0059009F">
      <w:pPr>
        <w:pStyle w:val="a5"/>
        <w:rPr>
          <w:rFonts w:ascii="Times New Roman" w:hAnsi="Times New Roman" w:cs="Times New Roman"/>
          <w:szCs w:val="32"/>
          <w:lang w:val="kk-KZ"/>
        </w:rPr>
      </w:pPr>
      <w:r w:rsidRPr="002E0704">
        <w:rPr>
          <w:rFonts w:ascii="Times New Roman" w:hAnsi="Times New Roman" w:cs="Times New Roman"/>
          <w:szCs w:val="32"/>
          <w:lang w:val="kk-KZ"/>
        </w:rPr>
        <w:t>8</w:t>
      </w:r>
      <w:r w:rsidR="0059009F" w:rsidRPr="002E0704">
        <w:rPr>
          <w:rFonts w:ascii="Times New Roman" w:hAnsi="Times New Roman" w:cs="Times New Roman"/>
          <w:szCs w:val="32"/>
          <w:lang w:val="kk-KZ"/>
        </w:rPr>
        <w:t xml:space="preserve">. Никитин Б.П. Дамытушы ойындар. – М., 1994. </w:t>
      </w:r>
    </w:p>
    <w:p w:rsidR="0059009F" w:rsidRPr="002E0704" w:rsidRDefault="0059009F" w:rsidP="0059009F">
      <w:pPr>
        <w:pStyle w:val="a5"/>
        <w:rPr>
          <w:rFonts w:ascii="Times New Roman" w:hAnsi="Times New Roman" w:cs="Times New Roman"/>
          <w:szCs w:val="32"/>
          <w:lang w:val="kk-KZ"/>
        </w:rPr>
      </w:pPr>
      <w:r w:rsidRPr="002E0704">
        <w:rPr>
          <w:rFonts w:ascii="Times New Roman" w:hAnsi="Times New Roman" w:cs="Times New Roman"/>
          <w:szCs w:val="32"/>
          <w:lang w:val="kk-KZ"/>
        </w:rPr>
        <w:t>9. Нұрсейітова С. Оқушыла</w:t>
      </w:r>
      <w:r w:rsidR="00C91F1C" w:rsidRPr="002E0704">
        <w:rPr>
          <w:rFonts w:ascii="Times New Roman" w:hAnsi="Times New Roman" w:cs="Times New Roman"/>
          <w:szCs w:val="32"/>
          <w:lang w:val="kk-KZ"/>
        </w:rPr>
        <w:t xml:space="preserve">рдың сабақтан тыс әрекеттері. </w:t>
      </w:r>
      <w:r w:rsidRPr="002E0704">
        <w:rPr>
          <w:rFonts w:ascii="Times New Roman" w:hAnsi="Times New Roman" w:cs="Times New Roman"/>
          <w:szCs w:val="32"/>
          <w:lang w:val="kk-KZ"/>
        </w:rPr>
        <w:t xml:space="preserve">Бастауыш мектеп. - 2003. №10. - 4 б. </w:t>
      </w:r>
    </w:p>
    <w:p w:rsidR="0059009F" w:rsidRPr="002E0704" w:rsidRDefault="00C91F1C" w:rsidP="0059009F">
      <w:pPr>
        <w:pStyle w:val="a5"/>
        <w:rPr>
          <w:rFonts w:ascii="Times New Roman" w:hAnsi="Times New Roman" w:cs="Times New Roman"/>
          <w:szCs w:val="32"/>
          <w:lang w:val="kk-KZ"/>
        </w:rPr>
      </w:pPr>
      <w:r w:rsidRPr="002E0704">
        <w:rPr>
          <w:rFonts w:ascii="Times New Roman" w:hAnsi="Times New Roman" w:cs="Times New Roman"/>
          <w:szCs w:val="32"/>
          <w:lang w:val="kk-KZ"/>
        </w:rPr>
        <w:t>10</w:t>
      </w:r>
      <w:r w:rsidR="0059009F" w:rsidRPr="002E0704">
        <w:rPr>
          <w:rFonts w:ascii="Times New Roman" w:hAnsi="Times New Roman" w:cs="Times New Roman"/>
          <w:szCs w:val="32"/>
          <w:lang w:val="kk-KZ"/>
        </w:rPr>
        <w:t xml:space="preserve">. Сансызбайқызы М. Балдырғандарға арналған қызықты математикалық тапсырмалар. – А., «Рауан»,1993. </w:t>
      </w:r>
    </w:p>
    <w:p w:rsidR="00BE5ED4" w:rsidRPr="002E0704" w:rsidRDefault="00BE5ED4" w:rsidP="00611158">
      <w:pPr>
        <w:pStyle w:val="a5"/>
        <w:rPr>
          <w:rFonts w:ascii="Times New Roman" w:hAnsi="Times New Roman" w:cs="Times New Roman"/>
          <w:szCs w:val="32"/>
          <w:lang w:val="kk-KZ"/>
        </w:rPr>
      </w:pPr>
    </w:p>
    <w:p w:rsidR="00BE5ED4" w:rsidRPr="002E0704" w:rsidRDefault="00BE5ED4" w:rsidP="00611158">
      <w:pPr>
        <w:pStyle w:val="a5"/>
        <w:rPr>
          <w:rFonts w:ascii="Times New Roman" w:hAnsi="Times New Roman" w:cs="Times New Roman"/>
          <w:sz w:val="24"/>
          <w:szCs w:val="32"/>
          <w:lang w:val="kk-KZ"/>
        </w:rPr>
      </w:pPr>
    </w:p>
    <w:p w:rsidR="00BE5ED4" w:rsidRDefault="00BE5ED4" w:rsidP="00611158">
      <w:pPr>
        <w:pStyle w:val="a5"/>
        <w:rPr>
          <w:rFonts w:ascii="Times New Roman" w:hAnsi="Times New Roman" w:cs="Times New Roman"/>
          <w:sz w:val="32"/>
          <w:szCs w:val="32"/>
          <w:lang w:val="kk-KZ"/>
        </w:rPr>
      </w:pPr>
    </w:p>
    <w:p w:rsidR="00BE5ED4" w:rsidRDefault="00BE5ED4" w:rsidP="00611158">
      <w:pPr>
        <w:pStyle w:val="a5"/>
        <w:rPr>
          <w:rFonts w:ascii="Times New Roman" w:hAnsi="Times New Roman" w:cs="Times New Roman"/>
          <w:sz w:val="32"/>
          <w:szCs w:val="32"/>
          <w:lang w:val="kk-KZ"/>
        </w:rPr>
      </w:pPr>
    </w:p>
    <w:p w:rsidR="00BE5ED4" w:rsidRDefault="00BE5ED4" w:rsidP="00611158">
      <w:pPr>
        <w:pStyle w:val="a5"/>
        <w:rPr>
          <w:rFonts w:ascii="Times New Roman" w:hAnsi="Times New Roman" w:cs="Times New Roman"/>
          <w:sz w:val="32"/>
          <w:szCs w:val="32"/>
          <w:lang w:val="kk-KZ"/>
        </w:rPr>
      </w:pPr>
    </w:p>
    <w:p w:rsidR="008A692D" w:rsidRDefault="008A692D" w:rsidP="00611158">
      <w:pPr>
        <w:pStyle w:val="a5"/>
        <w:rPr>
          <w:rFonts w:ascii="Times New Roman" w:hAnsi="Times New Roman" w:cs="Times New Roman"/>
          <w:sz w:val="32"/>
          <w:szCs w:val="32"/>
          <w:lang w:val="kk-KZ"/>
        </w:rPr>
      </w:pPr>
    </w:p>
    <w:p w:rsidR="006B629C" w:rsidRDefault="006B629C" w:rsidP="00611158">
      <w:pPr>
        <w:pStyle w:val="a5"/>
        <w:rPr>
          <w:rFonts w:ascii="Times New Roman" w:hAnsi="Times New Roman" w:cs="Times New Roman"/>
          <w:sz w:val="32"/>
          <w:szCs w:val="32"/>
          <w:lang w:val="kk-KZ"/>
        </w:rPr>
      </w:pPr>
    </w:p>
    <w:p w:rsidR="006B629C" w:rsidRDefault="006B629C" w:rsidP="00611158">
      <w:pPr>
        <w:pStyle w:val="a5"/>
        <w:rPr>
          <w:rFonts w:ascii="Times New Roman" w:hAnsi="Times New Roman" w:cs="Times New Roman"/>
          <w:sz w:val="32"/>
          <w:szCs w:val="32"/>
          <w:lang w:val="kk-KZ"/>
        </w:rPr>
      </w:pPr>
    </w:p>
    <w:p w:rsidR="006B629C" w:rsidRDefault="006B629C" w:rsidP="00611158">
      <w:pPr>
        <w:pStyle w:val="a5"/>
        <w:rPr>
          <w:rFonts w:ascii="Times New Roman" w:hAnsi="Times New Roman" w:cs="Times New Roman"/>
          <w:sz w:val="32"/>
          <w:szCs w:val="32"/>
          <w:lang w:val="kk-KZ"/>
        </w:rPr>
      </w:pPr>
    </w:p>
    <w:p w:rsidR="006B629C" w:rsidRDefault="006B629C" w:rsidP="00611158">
      <w:pPr>
        <w:pStyle w:val="a5"/>
        <w:rPr>
          <w:rFonts w:ascii="Times New Roman" w:hAnsi="Times New Roman" w:cs="Times New Roman"/>
          <w:sz w:val="32"/>
          <w:szCs w:val="32"/>
          <w:lang w:val="kk-KZ"/>
        </w:rPr>
      </w:pPr>
    </w:p>
    <w:p w:rsidR="006B629C" w:rsidRPr="00611158" w:rsidRDefault="006B629C" w:rsidP="00611158">
      <w:pPr>
        <w:pStyle w:val="a5"/>
        <w:rPr>
          <w:rFonts w:ascii="Times New Roman" w:hAnsi="Times New Roman" w:cs="Times New Roman"/>
          <w:sz w:val="32"/>
          <w:szCs w:val="32"/>
          <w:lang w:val="kk-KZ"/>
        </w:rPr>
      </w:pPr>
    </w:p>
    <w:p w:rsidR="008A692D" w:rsidRPr="00611158" w:rsidRDefault="008A692D" w:rsidP="00611158">
      <w:pPr>
        <w:pStyle w:val="a5"/>
        <w:rPr>
          <w:rFonts w:ascii="Times New Roman" w:hAnsi="Times New Roman" w:cs="Times New Roman"/>
          <w:sz w:val="32"/>
          <w:szCs w:val="32"/>
          <w:lang w:val="kk-KZ"/>
        </w:rPr>
      </w:pPr>
    </w:p>
    <w:p w:rsidR="00E930A3" w:rsidRDefault="00C55199" w:rsidP="00611158">
      <w:pPr>
        <w:pStyle w:val="a5"/>
        <w:rPr>
          <w:rFonts w:ascii="Times New Roman" w:hAnsi="Times New Roman" w:cs="Times New Roman"/>
          <w:sz w:val="32"/>
          <w:szCs w:val="32"/>
          <w:lang w:val="kk-KZ"/>
        </w:rPr>
      </w:pPr>
      <w:r w:rsidRPr="00611158">
        <w:rPr>
          <w:rFonts w:ascii="Times New Roman" w:hAnsi="Times New Roman" w:cs="Times New Roman"/>
          <w:sz w:val="32"/>
          <w:szCs w:val="32"/>
          <w:lang w:val="kk-KZ"/>
        </w:rPr>
        <w:tab/>
      </w:r>
    </w:p>
    <w:p w:rsidR="00E930A3" w:rsidRDefault="00E930A3" w:rsidP="00611158">
      <w:pPr>
        <w:pStyle w:val="a5"/>
        <w:rPr>
          <w:rFonts w:ascii="Times New Roman" w:hAnsi="Times New Roman" w:cs="Times New Roman"/>
          <w:sz w:val="32"/>
          <w:szCs w:val="32"/>
          <w:lang w:val="kk-KZ"/>
        </w:rPr>
      </w:pPr>
    </w:p>
    <w:p w:rsidR="008A692D" w:rsidRDefault="008A692D"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Default="00C55199" w:rsidP="008A692D">
      <w:pPr>
        <w:rPr>
          <w:lang w:val="kk-KZ"/>
        </w:rPr>
      </w:pPr>
    </w:p>
    <w:p w:rsidR="00C55199" w:rsidRPr="008A692D" w:rsidRDefault="00C55199" w:rsidP="008A692D">
      <w:pPr>
        <w:rPr>
          <w:lang w:val="kk-KZ"/>
        </w:rPr>
      </w:pPr>
    </w:p>
    <w:sectPr w:rsidR="00C55199" w:rsidRPr="008A692D" w:rsidSect="002E0704">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A46" w:rsidRDefault="007D1A46" w:rsidP="006B629C">
      <w:pPr>
        <w:spacing w:after="0" w:line="240" w:lineRule="auto"/>
      </w:pPr>
      <w:r>
        <w:separator/>
      </w:r>
    </w:p>
  </w:endnote>
  <w:endnote w:type="continuationSeparator" w:id="0">
    <w:p w:rsidR="007D1A46" w:rsidRDefault="007D1A46" w:rsidP="006B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271827"/>
      <w:docPartObj>
        <w:docPartGallery w:val="Page Numbers (Bottom of Page)"/>
        <w:docPartUnique/>
      </w:docPartObj>
    </w:sdtPr>
    <w:sdtEndPr/>
    <w:sdtContent>
      <w:p w:rsidR="006B629C" w:rsidRDefault="006B629C">
        <w:pPr>
          <w:pStyle w:val="a8"/>
          <w:jc w:val="center"/>
        </w:pPr>
        <w:r>
          <w:fldChar w:fldCharType="begin"/>
        </w:r>
        <w:r>
          <w:instrText>PAGE   \* MERGEFORMAT</w:instrText>
        </w:r>
        <w:r>
          <w:fldChar w:fldCharType="separate"/>
        </w:r>
        <w:r w:rsidR="00117D4C">
          <w:rPr>
            <w:noProof/>
          </w:rPr>
          <w:t>1</w:t>
        </w:r>
        <w:r>
          <w:fldChar w:fldCharType="end"/>
        </w:r>
      </w:p>
    </w:sdtContent>
  </w:sdt>
  <w:p w:rsidR="006B629C" w:rsidRDefault="006B62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A46" w:rsidRDefault="007D1A46" w:rsidP="006B629C">
      <w:pPr>
        <w:spacing w:after="0" w:line="240" w:lineRule="auto"/>
      </w:pPr>
      <w:r>
        <w:separator/>
      </w:r>
    </w:p>
  </w:footnote>
  <w:footnote w:type="continuationSeparator" w:id="0">
    <w:p w:rsidR="007D1A46" w:rsidRDefault="007D1A46" w:rsidP="006B6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EC3829"/>
    <w:multiLevelType w:val="hybridMultilevel"/>
    <w:tmpl w:val="14DEE6BA"/>
    <w:lvl w:ilvl="0" w:tplc="DEBA0B8A">
      <w:start w:val="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A9"/>
    <w:rsid w:val="0008384F"/>
    <w:rsid w:val="00117D4C"/>
    <w:rsid w:val="001B4BD1"/>
    <w:rsid w:val="002E0704"/>
    <w:rsid w:val="004464A4"/>
    <w:rsid w:val="004572F5"/>
    <w:rsid w:val="00506D57"/>
    <w:rsid w:val="0059009F"/>
    <w:rsid w:val="005A4FD4"/>
    <w:rsid w:val="005B04DE"/>
    <w:rsid w:val="005E3AA9"/>
    <w:rsid w:val="00605EC0"/>
    <w:rsid w:val="00611158"/>
    <w:rsid w:val="006234B8"/>
    <w:rsid w:val="006B629C"/>
    <w:rsid w:val="006F5875"/>
    <w:rsid w:val="007D1A46"/>
    <w:rsid w:val="007F3225"/>
    <w:rsid w:val="00874BA5"/>
    <w:rsid w:val="008A29D3"/>
    <w:rsid w:val="008A692D"/>
    <w:rsid w:val="00BE5ED4"/>
    <w:rsid w:val="00BF21F0"/>
    <w:rsid w:val="00C03879"/>
    <w:rsid w:val="00C55199"/>
    <w:rsid w:val="00C91F1C"/>
    <w:rsid w:val="00D96BB2"/>
    <w:rsid w:val="00E930A3"/>
    <w:rsid w:val="00EE3CB4"/>
    <w:rsid w:val="00EF0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1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199"/>
    <w:rPr>
      <w:rFonts w:ascii="Tahoma" w:hAnsi="Tahoma" w:cs="Tahoma"/>
      <w:sz w:val="16"/>
      <w:szCs w:val="16"/>
    </w:rPr>
  </w:style>
  <w:style w:type="paragraph" w:styleId="a5">
    <w:name w:val="No Spacing"/>
    <w:uiPriority w:val="1"/>
    <w:qFormat/>
    <w:rsid w:val="00611158"/>
    <w:pPr>
      <w:spacing w:after="0" w:line="240" w:lineRule="auto"/>
    </w:pPr>
  </w:style>
  <w:style w:type="paragraph" w:styleId="a6">
    <w:name w:val="header"/>
    <w:basedOn w:val="a"/>
    <w:link w:val="a7"/>
    <w:uiPriority w:val="99"/>
    <w:unhideWhenUsed/>
    <w:rsid w:val="006B62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29C"/>
  </w:style>
  <w:style w:type="paragraph" w:styleId="a8">
    <w:name w:val="footer"/>
    <w:basedOn w:val="a"/>
    <w:link w:val="a9"/>
    <w:uiPriority w:val="99"/>
    <w:unhideWhenUsed/>
    <w:rsid w:val="006B62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2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19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5199"/>
    <w:rPr>
      <w:rFonts w:ascii="Tahoma" w:hAnsi="Tahoma" w:cs="Tahoma"/>
      <w:sz w:val="16"/>
      <w:szCs w:val="16"/>
    </w:rPr>
  </w:style>
  <w:style w:type="paragraph" w:styleId="a5">
    <w:name w:val="No Spacing"/>
    <w:uiPriority w:val="1"/>
    <w:qFormat/>
    <w:rsid w:val="00611158"/>
    <w:pPr>
      <w:spacing w:after="0" w:line="240" w:lineRule="auto"/>
    </w:pPr>
  </w:style>
  <w:style w:type="paragraph" w:styleId="a6">
    <w:name w:val="header"/>
    <w:basedOn w:val="a"/>
    <w:link w:val="a7"/>
    <w:uiPriority w:val="99"/>
    <w:unhideWhenUsed/>
    <w:rsid w:val="006B629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B629C"/>
  </w:style>
  <w:style w:type="paragraph" w:styleId="a8">
    <w:name w:val="footer"/>
    <w:basedOn w:val="a"/>
    <w:link w:val="a9"/>
    <w:uiPriority w:val="99"/>
    <w:unhideWhenUsed/>
    <w:rsid w:val="006B629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B62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13</cp:revision>
  <cp:lastPrinted>2018-11-08T09:54:00Z</cp:lastPrinted>
  <dcterms:created xsi:type="dcterms:W3CDTF">2018-11-07T10:54:00Z</dcterms:created>
  <dcterms:modified xsi:type="dcterms:W3CDTF">2021-03-02T13:53:00Z</dcterms:modified>
</cp:coreProperties>
</file>