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0DB3F" w14:textId="2EE6736B" w:rsidR="00E814D9" w:rsidRPr="002A2633" w:rsidRDefault="000D28A2" w:rsidP="007B1CF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A26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Қашықтан оқыту жағдайында өзін-өзі тану бейнесабағының </w:t>
      </w:r>
      <w:r w:rsidR="00943ECC" w:rsidRPr="002A2633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жоспары</w:t>
      </w:r>
    </w:p>
    <w:p w14:paraId="0D2EB327" w14:textId="539B939E" w:rsidR="00943ECC" w:rsidRPr="007B1CFB" w:rsidRDefault="00943EC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B1CFB">
        <w:rPr>
          <w:rFonts w:ascii="Times New Roman" w:hAnsi="Times New Roman" w:cs="Times New Roman"/>
          <w:sz w:val="28"/>
          <w:szCs w:val="28"/>
          <w:lang w:val="kk-KZ"/>
        </w:rPr>
        <w:t>Мектеп: № 59</w:t>
      </w:r>
    </w:p>
    <w:p w14:paraId="497A39C9" w14:textId="2CF2B2ED" w:rsidR="000D28A2" w:rsidRPr="0030031A" w:rsidRDefault="00943E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B1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Мұғалім: Мусралина Г.К.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4311"/>
        <w:gridCol w:w="2546"/>
      </w:tblGrid>
      <w:tr w:rsidR="00FE7FA7" w:rsidRPr="007B1CFB" w14:paraId="54EA2ACC" w14:textId="77777777" w:rsidTr="00AC6FE8">
        <w:tc>
          <w:tcPr>
            <w:tcW w:w="2488" w:type="dxa"/>
          </w:tcPr>
          <w:p w14:paraId="7ED61622" w14:textId="7EE313E2" w:rsidR="000D28A2" w:rsidRPr="007B1CFB" w:rsidRDefault="000D28A2" w:rsidP="000D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B1C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Сынып</w:t>
            </w:r>
          </w:p>
          <w:p w14:paraId="3F0EFC96" w14:textId="77777777" w:rsidR="000D28A2" w:rsidRPr="007B1CFB" w:rsidRDefault="000D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857" w:type="dxa"/>
            <w:gridSpan w:val="2"/>
          </w:tcPr>
          <w:p w14:paraId="4BFD7123" w14:textId="687EAFA6" w:rsidR="000D28A2" w:rsidRPr="007B1CFB" w:rsidRDefault="000D6F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C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E7FA7" w:rsidRPr="007B1CFB" w14:paraId="4153FD75" w14:textId="77777777" w:rsidTr="00AC6FE8">
        <w:tc>
          <w:tcPr>
            <w:tcW w:w="2488" w:type="dxa"/>
          </w:tcPr>
          <w:p w14:paraId="3678C135" w14:textId="467B16D7" w:rsidR="000D28A2" w:rsidRPr="007B1CFB" w:rsidRDefault="000D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B1C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Тарау</w:t>
            </w:r>
          </w:p>
        </w:tc>
        <w:tc>
          <w:tcPr>
            <w:tcW w:w="6857" w:type="dxa"/>
            <w:gridSpan w:val="2"/>
          </w:tcPr>
          <w:p w14:paraId="6EFED591" w14:textId="6301DC8E" w:rsidR="000D28A2" w:rsidRPr="007B1CFB" w:rsidRDefault="00F613D9" w:rsidP="000D6F15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D6F15" w:rsidRPr="007B1C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0D6F15" w:rsidRPr="007B1C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тарау</w:t>
            </w:r>
          </w:p>
        </w:tc>
      </w:tr>
      <w:tr w:rsidR="00FE7FA7" w:rsidRPr="007B1CFB" w14:paraId="520D58C7" w14:textId="77777777" w:rsidTr="00AC6FE8">
        <w:tc>
          <w:tcPr>
            <w:tcW w:w="2488" w:type="dxa"/>
          </w:tcPr>
          <w:p w14:paraId="07D8BF58" w14:textId="5CCAAFC3" w:rsidR="000D28A2" w:rsidRPr="007B1CFB" w:rsidRDefault="000D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B1C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Сабақ нөмірі</w:t>
            </w:r>
          </w:p>
          <w:p w14:paraId="4E2F4CFE" w14:textId="2FC20B2A" w:rsidR="000D28A2" w:rsidRPr="007B1CFB" w:rsidRDefault="000D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B1C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және тақырыбы</w:t>
            </w:r>
          </w:p>
        </w:tc>
        <w:tc>
          <w:tcPr>
            <w:tcW w:w="6857" w:type="dxa"/>
            <w:gridSpan w:val="2"/>
          </w:tcPr>
          <w:p w14:paraId="0C4BC691" w14:textId="1BFE9786" w:rsidR="000D28A2" w:rsidRPr="00F613D9" w:rsidRDefault="000D28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C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EA6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7B1C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F79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Кешіре білуді үйренеміз</w:t>
            </w:r>
          </w:p>
        </w:tc>
      </w:tr>
      <w:tr w:rsidR="00FE7FA7" w:rsidRPr="007B1CFB" w14:paraId="136A5FF0" w14:textId="77777777" w:rsidTr="00AC6FE8">
        <w:tc>
          <w:tcPr>
            <w:tcW w:w="2488" w:type="dxa"/>
          </w:tcPr>
          <w:p w14:paraId="6513BBA8" w14:textId="48942892" w:rsidR="000D28A2" w:rsidRPr="007B1CFB" w:rsidRDefault="000D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B1C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Құндылық</w:t>
            </w:r>
          </w:p>
        </w:tc>
        <w:tc>
          <w:tcPr>
            <w:tcW w:w="6857" w:type="dxa"/>
            <w:gridSpan w:val="2"/>
          </w:tcPr>
          <w:p w14:paraId="74F086FB" w14:textId="34787E22" w:rsidR="000D28A2" w:rsidRPr="007B1CFB" w:rsidRDefault="004F7907" w:rsidP="000D28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әрекет</w:t>
            </w:r>
          </w:p>
          <w:p w14:paraId="1429673E" w14:textId="77777777" w:rsidR="000D28A2" w:rsidRPr="007B1CFB" w:rsidRDefault="000D28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7FA7" w:rsidRPr="007B1CFB" w14:paraId="486D3C0D" w14:textId="77777777" w:rsidTr="00AC6FE8">
        <w:tc>
          <w:tcPr>
            <w:tcW w:w="2488" w:type="dxa"/>
          </w:tcPr>
          <w:p w14:paraId="72EF2651" w14:textId="72C91665" w:rsidR="000D28A2" w:rsidRPr="007B1CFB" w:rsidRDefault="000D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B1C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Қасиеттер </w:t>
            </w:r>
          </w:p>
        </w:tc>
        <w:tc>
          <w:tcPr>
            <w:tcW w:w="6857" w:type="dxa"/>
            <w:gridSpan w:val="2"/>
          </w:tcPr>
          <w:p w14:paraId="55376010" w14:textId="06B0CF7C" w:rsidR="000D28A2" w:rsidRPr="00CF4126" w:rsidRDefault="00CF41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412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="005C504B" w:rsidRPr="00CF412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ішіпейілділік, мейірімділік,  ризашылық</w:t>
            </w:r>
          </w:p>
        </w:tc>
      </w:tr>
      <w:tr w:rsidR="00FE7FA7" w:rsidRPr="007B1CFB" w14:paraId="69A62FE3" w14:textId="77777777" w:rsidTr="00AC6FE8">
        <w:tc>
          <w:tcPr>
            <w:tcW w:w="2488" w:type="dxa"/>
          </w:tcPr>
          <w:p w14:paraId="21A58A54" w14:textId="508DD8D8" w:rsidR="000D28A2" w:rsidRPr="007B1CFB" w:rsidRDefault="000D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B1C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Сабақтың мақсаты</w:t>
            </w:r>
          </w:p>
        </w:tc>
        <w:tc>
          <w:tcPr>
            <w:tcW w:w="6857" w:type="dxa"/>
            <w:gridSpan w:val="2"/>
          </w:tcPr>
          <w:p w14:paraId="4DA90EB6" w14:textId="64E93DB1" w:rsidR="000D28A2" w:rsidRPr="00CF4126" w:rsidRDefault="005C50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4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Кешіре  білу  туралы  түсінік  бере  отырып,  дұрыс  әрекет  құндылығының мәнін  ашу.</w:t>
            </w:r>
          </w:p>
        </w:tc>
      </w:tr>
      <w:tr w:rsidR="00FE7FA7" w:rsidRPr="007B1CFB" w14:paraId="58F7C9D4" w14:textId="77777777" w:rsidTr="00AC6FE8">
        <w:tc>
          <w:tcPr>
            <w:tcW w:w="2488" w:type="dxa"/>
          </w:tcPr>
          <w:p w14:paraId="2787F427" w14:textId="49A49A81" w:rsidR="000D28A2" w:rsidRPr="007B1CFB" w:rsidRDefault="000D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B1C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Міндеттері </w:t>
            </w:r>
          </w:p>
        </w:tc>
        <w:tc>
          <w:tcPr>
            <w:tcW w:w="6857" w:type="dxa"/>
            <w:gridSpan w:val="2"/>
          </w:tcPr>
          <w:p w14:paraId="223E632E" w14:textId="457ED248" w:rsidR="005C504B" w:rsidRPr="00CF4126" w:rsidRDefault="005C504B" w:rsidP="00CF412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F4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Кешірімді  болу,  кешіре  білу,   кешірім  сұрай білуді дұрыс  әрекет құндылығымен   байланыстыра  отырып  ұғындыру;</w:t>
            </w:r>
          </w:p>
          <w:p w14:paraId="406566FF" w14:textId="0D2D11E4" w:rsidR="005C504B" w:rsidRPr="00CF4126" w:rsidRDefault="005C504B" w:rsidP="005C504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F4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Мейірімділікке,  кішіпейілділікке   тәрбиелеу</w:t>
            </w:r>
          </w:p>
          <w:p w14:paraId="2A5D50F6" w14:textId="49C84BAF" w:rsidR="000D28A2" w:rsidRPr="00CF4126" w:rsidRDefault="005C504B" w:rsidP="005C504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F4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Мейірімділік,  ризашылық,    кішіпейілділік   қасиеттерін  дамыту.</w:t>
            </w:r>
          </w:p>
        </w:tc>
      </w:tr>
      <w:tr w:rsidR="000D28A2" w:rsidRPr="007B1CFB" w14:paraId="54E1B5E2" w14:textId="77777777" w:rsidTr="00DA4805">
        <w:tc>
          <w:tcPr>
            <w:tcW w:w="9345" w:type="dxa"/>
            <w:gridSpan w:val="3"/>
          </w:tcPr>
          <w:p w14:paraId="46C37EBB" w14:textId="27D9D676" w:rsidR="000D28A2" w:rsidRPr="007B1CFB" w:rsidRDefault="000D28A2" w:rsidP="000D28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B1C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Сабақтың барысы</w:t>
            </w:r>
          </w:p>
        </w:tc>
      </w:tr>
      <w:tr w:rsidR="004F42D6" w:rsidRPr="007B1CFB" w14:paraId="2BCDE573" w14:textId="77777777" w:rsidTr="00A11DF2">
        <w:tc>
          <w:tcPr>
            <w:tcW w:w="2488" w:type="dxa"/>
          </w:tcPr>
          <w:p w14:paraId="790A2251" w14:textId="3FAB6DAF" w:rsidR="000D28A2" w:rsidRPr="001B5CD2" w:rsidRDefault="001B5C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B5C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Сабақтың кезеңдері</w:t>
            </w:r>
          </w:p>
        </w:tc>
        <w:tc>
          <w:tcPr>
            <w:tcW w:w="4311" w:type="dxa"/>
          </w:tcPr>
          <w:p w14:paraId="14D38174" w14:textId="3DD5ECE5" w:rsidR="000D28A2" w:rsidRPr="001B5CD2" w:rsidRDefault="001B5C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B5C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Мұғалім сөзінің мәтіні</w:t>
            </w:r>
          </w:p>
        </w:tc>
        <w:tc>
          <w:tcPr>
            <w:tcW w:w="2546" w:type="dxa"/>
          </w:tcPr>
          <w:p w14:paraId="1119F4B8" w14:textId="42F768D8" w:rsidR="000D28A2" w:rsidRPr="001B5CD2" w:rsidRDefault="001B5C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B5C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Ресурстар</w:t>
            </w:r>
          </w:p>
        </w:tc>
      </w:tr>
      <w:tr w:rsidR="004F42D6" w:rsidRPr="007B1CFB" w14:paraId="3928CC22" w14:textId="77777777" w:rsidTr="0091391B">
        <w:trPr>
          <w:trHeight w:val="3830"/>
        </w:trPr>
        <w:tc>
          <w:tcPr>
            <w:tcW w:w="2488" w:type="dxa"/>
          </w:tcPr>
          <w:p w14:paraId="3120EAA9" w14:textId="3E7A3232" w:rsidR="000D28A2" w:rsidRPr="001B5CD2" w:rsidRDefault="001B5C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B5C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Мұғалімнің кіріспе сөзі</w:t>
            </w:r>
          </w:p>
        </w:tc>
        <w:tc>
          <w:tcPr>
            <w:tcW w:w="4311" w:type="dxa"/>
          </w:tcPr>
          <w:p w14:paraId="113A6BE5" w14:textId="03301334" w:rsidR="00784379" w:rsidRPr="005C504B" w:rsidRDefault="003B2D32" w:rsidP="00EC2F41">
            <w:pPr>
              <w:pStyle w:val="a5"/>
              <w:shd w:val="clear" w:color="auto" w:fill="FFFFFF"/>
              <w:spacing w:before="120" w:beforeAutospacing="0" w:after="120" w:afterAutospacing="0"/>
              <w:rPr>
                <w:b/>
                <w:bCs/>
                <w:sz w:val="28"/>
                <w:szCs w:val="28"/>
                <w:lang w:val="kk-KZ"/>
              </w:rPr>
            </w:pPr>
            <w:r w:rsidRPr="0080661B">
              <w:rPr>
                <w:sz w:val="28"/>
                <w:szCs w:val="28"/>
                <w:lang w:val="kk-KZ"/>
              </w:rPr>
              <w:t xml:space="preserve">Сәлеметсіңдер ме қымбатты </w:t>
            </w:r>
            <w:r w:rsidR="00A63ED5">
              <w:rPr>
                <w:sz w:val="28"/>
                <w:szCs w:val="28"/>
                <w:lang w:val="kk-KZ"/>
              </w:rPr>
              <w:t>оқушылар</w:t>
            </w:r>
            <w:r w:rsidRPr="0080661B">
              <w:rPr>
                <w:sz w:val="28"/>
                <w:szCs w:val="28"/>
                <w:lang w:val="kk-KZ"/>
              </w:rPr>
              <w:t xml:space="preserve">! Өзін-өзі тану пәніне қош келдіңдер! </w:t>
            </w:r>
            <w:r w:rsidR="00A63ED5">
              <w:rPr>
                <w:sz w:val="28"/>
                <w:szCs w:val="28"/>
                <w:lang w:val="kk-KZ"/>
              </w:rPr>
              <w:t>Бүгін біз сендермен,</w:t>
            </w:r>
            <w:r w:rsidR="00C66A62" w:rsidRPr="0080661B">
              <w:rPr>
                <w:sz w:val="28"/>
                <w:szCs w:val="28"/>
                <w:lang w:val="kk-KZ"/>
              </w:rPr>
              <w:t xml:space="preserve"> </w:t>
            </w:r>
            <w:r w:rsidR="00EA6DF7">
              <w:rPr>
                <w:sz w:val="28"/>
                <w:szCs w:val="28"/>
                <w:lang w:val="kk-KZ"/>
              </w:rPr>
              <w:t>20</w:t>
            </w:r>
            <w:r w:rsidR="00C66A62" w:rsidRPr="0033246F">
              <w:rPr>
                <w:sz w:val="28"/>
                <w:szCs w:val="28"/>
                <w:lang w:val="kk-KZ"/>
              </w:rPr>
              <w:t>-ш</w:t>
            </w:r>
            <w:r w:rsidR="00852401" w:rsidRPr="0033246F">
              <w:rPr>
                <w:sz w:val="28"/>
                <w:szCs w:val="28"/>
                <w:lang w:val="kk-KZ"/>
              </w:rPr>
              <w:t>ы</w:t>
            </w:r>
            <w:r w:rsidR="00C66A62" w:rsidRPr="0033246F">
              <w:rPr>
                <w:sz w:val="28"/>
                <w:szCs w:val="28"/>
                <w:lang w:val="kk-KZ"/>
              </w:rPr>
              <w:t xml:space="preserve"> сабағымыздың</w:t>
            </w:r>
            <w:r w:rsidR="00C66A62" w:rsidRPr="0080661B">
              <w:rPr>
                <w:sz w:val="28"/>
                <w:szCs w:val="28"/>
                <w:lang w:val="kk-KZ"/>
              </w:rPr>
              <w:t xml:space="preserve"> тақырыбына тоқталайық; </w:t>
            </w:r>
            <w:r w:rsidR="00A11DF2" w:rsidRPr="0080661B">
              <w:rPr>
                <w:sz w:val="28"/>
                <w:szCs w:val="28"/>
                <w:lang w:val="kk-KZ"/>
              </w:rPr>
              <w:t>«</w:t>
            </w:r>
            <w:r w:rsidR="0091391B">
              <w:rPr>
                <w:sz w:val="28"/>
                <w:szCs w:val="28"/>
                <w:lang w:val="kk-KZ"/>
              </w:rPr>
              <w:t>АДАМ БОЛАМ ДЕСЕҢІЗ...</w:t>
            </w:r>
            <w:r w:rsidR="00A11DF2" w:rsidRPr="0080661B">
              <w:rPr>
                <w:sz w:val="28"/>
                <w:szCs w:val="28"/>
                <w:lang w:val="kk-KZ"/>
              </w:rPr>
              <w:t>» тарауы бойынша бүгінгі сабағымыздың тақырыбы</w:t>
            </w:r>
            <w:r w:rsidR="00675BEA" w:rsidRPr="00675BEA">
              <w:rPr>
                <w:sz w:val="28"/>
                <w:szCs w:val="28"/>
                <w:lang w:val="kk-KZ"/>
              </w:rPr>
              <w:t>:</w:t>
            </w:r>
            <w:r w:rsidR="00675BEA">
              <w:rPr>
                <w:sz w:val="28"/>
                <w:szCs w:val="28"/>
                <w:lang w:val="kk-KZ"/>
              </w:rPr>
              <w:t xml:space="preserve"> </w:t>
            </w:r>
            <w:r w:rsidR="00675BEA" w:rsidRPr="005C504B">
              <w:rPr>
                <w:b/>
                <w:bCs/>
                <w:sz w:val="28"/>
                <w:szCs w:val="28"/>
                <w:lang w:val="kk-KZ"/>
              </w:rPr>
              <w:t>«</w:t>
            </w:r>
            <w:r w:rsidR="005C504B" w:rsidRPr="005C504B">
              <w:rPr>
                <w:b/>
                <w:bCs/>
                <w:sz w:val="28"/>
                <w:szCs w:val="28"/>
                <w:lang w:val="kk-KZ"/>
              </w:rPr>
              <w:t>Кешіре білуді үйренеміз</w:t>
            </w:r>
            <w:r w:rsidR="00675BEA" w:rsidRPr="005C504B">
              <w:rPr>
                <w:b/>
                <w:bCs/>
                <w:sz w:val="28"/>
                <w:szCs w:val="28"/>
                <w:lang w:val="kk-KZ"/>
              </w:rPr>
              <w:t>»</w:t>
            </w:r>
          </w:p>
          <w:p w14:paraId="3D9B6E0F" w14:textId="6912B2EB" w:rsidR="00A63ED5" w:rsidRDefault="00784379" w:rsidP="00EC2F4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val="kk-KZ"/>
              </w:rPr>
            </w:pPr>
            <w:r w:rsidRPr="00784379">
              <w:rPr>
                <w:color w:val="000000"/>
                <w:sz w:val="28"/>
                <w:szCs w:val="28"/>
              </w:rPr>
              <w:t>Б</w:t>
            </w:r>
            <w:r w:rsidR="00CA674F">
              <w:rPr>
                <w:color w:val="000000"/>
                <w:sz w:val="28"/>
                <w:szCs w:val="28"/>
                <w:lang w:val="kk-KZ"/>
              </w:rPr>
              <w:t xml:space="preserve">алалар, біз бүгін сендермен сабақта </w:t>
            </w:r>
            <w:r w:rsidR="005C504B">
              <w:rPr>
                <w:color w:val="000000"/>
                <w:sz w:val="28"/>
                <w:szCs w:val="28"/>
                <w:lang w:val="kk-KZ"/>
              </w:rPr>
              <w:t>кешіру</w:t>
            </w:r>
            <w:r w:rsidR="00CA674F">
              <w:rPr>
                <w:color w:val="000000"/>
                <w:sz w:val="28"/>
                <w:szCs w:val="28"/>
                <w:lang w:val="kk-KZ"/>
              </w:rPr>
              <w:t xml:space="preserve"> жайында айтамыз.</w:t>
            </w:r>
          </w:p>
          <w:p w14:paraId="0B9D8CB6" w14:textId="77777777" w:rsidR="003E3702" w:rsidRDefault="003E3702" w:rsidP="003E3702">
            <w:pPr>
              <w:pStyle w:val="a5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3E3702">
              <w:rPr>
                <w:b/>
                <w:bCs/>
                <w:color w:val="000000"/>
                <w:sz w:val="28"/>
                <w:szCs w:val="28"/>
              </w:rPr>
              <w:t>5Т </w:t>
            </w:r>
            <w:proofErr w:type="spellStart"/>
            <w:r w:rsidRPr="003E3702">
              <w:rPr>
                <w:color w:val="000000"/>
                <w:sz w:val="28"/>
                <w:szCs w:val="28"/>
              </w:rPr>
              <w:t>ережесін</w:t>
            </w:r>
            <w:proofErr w:type="spellEnd"/>
            <w:r w:rsidRPr="003E37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3702">
              <w:rPr>
                <w:color w:val="000000"/>
                <w:sz w:val="28"/>
                <w:szCs w:val="28"/>
              </w:rPr>
              <w:t>сақтау</w:t>
            </w:r>
            <w:proofErr w:type="spellEnd"/>
          </w:p>
          <w:p w14:paraId="31E37EE5" w14:textId="5F09876F" w:rsidR="003E3702" w:rsidRPr="003E3702" w:rsidRDefault="003E3702" w:rsidP="003E3702">
            <w:pPr>
              <w:pStyle w:val="a5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proofErr w:type="spellStart"/>
            <w:r w:rsidRPr="003E3702">
              <w:rPr>
                <w:i/>
                <w:iCs/>
                <w:color w:val="000000"/>
                <w:sz w:val="28"/>
                <w:szCs w:val="28"/>
              </w:rPr>
              <w:t>Татулық</w:t>
            </w:r>
            <w:proofErr w:type="spellEnd"/>
            <w:r w:rsidRPr="003E3702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3702">
              <w:rPr>
                <w:i/>
                <w:iCs/>
                <w:color w:val="000000"/>
                <w:sz w:val="28"/>
                <w:szCs w:val="28"/>
              </w:rPr>
              <w:t>тыныштық</w:t>
            </w:r>
            <w:proofErr w:type="spellEnd"/>
            <w:r w:rsidRPr="003E3702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3702">
              <w:rPr>
                <w:i/>
                <w:iCs/>
                <w:color w:val="000000"/>
                <w:sz w:val="28"/>
                <w:szCs w:val="28"/>
              </w:rPr>
              <w:t>тәртіп</w:t>
            </w:r>
            <w:proofErr w:type="spellEnd"/>
            <w:r w:rsidRPr="003E3702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3702">
              <w:rPr>
                <w:i/>
                <w:iCs/>
                <w:color w:val="000000"/>
                <w:sz w:val="28"/>
                <w:szCs w:val="28"/>
              </w:rPr>
              <w:t>тазалық</w:t>
            </w:r>
            <w:proofErr w:type="spellEnd"/>
            <w:r w:rsidRPr="003E3702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3702">
              <w:rPr>
                <w:i/>
                <w:iCs/>
                <w:color w:val="000000"/>
                <w:sz w:val="28"/>
                <w:szCs w:val="28"/>
              </w:rPr>
              <w:t>талап</w:t>
            </w:r>
            <w:proofErr w:type="spellEnd"/>
            <w:r w:rsidRPr="003E3702">
              <w:rPr>
                <w:i/>
                <w:iCs/>
                <w:color w:val="000000"/>
                <w:sz w:val="28"/>
                <w:szCs w:val="28"/>
                <w:lang w:val="kk-KZ"/>
              </w:rPr>
              <w:t>.</w:t>
            </w:r>
          </w:p>
          <w:p w14:paraId="1C08E71F" w14:textId="77777777" w:rsidR="003E3702" w:rsidRPr="003E3702" w:rsidRDefault="003E3702" w:rsidP="00EC2F4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14:paraId="0B63CBEB" w14:textId="2CEC4B99" w:rsidR="0000519B" w:rsidRDefault="009F07E7" w:rsidP="00D15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KZ"/>
              </w:rPr>
            </w:pPr>
            <w:r w:rsidRPr="009F0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KZ"/>
              </w:rPr>
              <w:t xml:space="preserve">Тыныштық сәті: </w:t>
            </w:r>
            <w:r w:rsidR="00D1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KZ"/>
              </w:rPr>
              <w:t>«Тыныс алу</w:t>
            </w:r>
            <w:r w:rsidR="00D15688" w:rsidRPr="00D1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KZ"/>
              </w:rPr>
              <w:t xml:space="preserve">» </w:t>
            </w:r>
            <w:r w:rsidR="00D1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KZ"/>
              </w:rPr>
              <w:t>жаттығуы</w:t>
            </w:r>
          </w:p>
          <w:p w14:paraId="56D71E00" w14:textId="3041EE63" w:rsidR="0091391B" w:rsidRPr="0091391B" w:rsidRDefault="00D15688" w:rsidP="0091391B">
            <w:pPr>
              <w:pStyle w:val="a5"/>
              <w:rPr>
                <w:color w:val="000000"/>
                <w:sz w:val="28"/>
                <w:szCs w:val="28"/>
              </w:rPr>
            </w:pPr>
            <w:r w:rsidRPr="00D15688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Сіздерден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аяқ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қолыңызды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айқастырмай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түзу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отыруыңызды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өтінемін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Қазір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біз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тыныс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алу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жаттығуын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жасаймыз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Тыныс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алуға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зейін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қойған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кезде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біздің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ақылымыз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демалады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Ауаны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ішке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жұту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кезінде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тыныштық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пен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қуаныш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қабылдаймыз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Демді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сыртқа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шығарған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кезде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өзіміздегі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мазасыздықтарды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сыртқа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шығарамыз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Қане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15688">
              <w:rPr>
                <w:color w:val="000000"/>
                <w:sz w:val="28"/>
                <w:szCs w:val="28"/>
              </w:rPr>
              <w:t>дайындалайық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Көзімізді</w:t>
            </w:r>
            <w:proofErr w:type="spellEnd"/>
            <w:proofErr w:type="gram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жұмамыз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арқамызды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тіктейміз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қолдарыңызды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тізеге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қоюға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688">
              <w:rPr>
                <w:color w:val="000000"/>
                <w:sz w:val="28"/>
                <w:szCs w:val="28"/>
              </w:rPr>
              <w:t>болады</w:t>
            </w:r>
            <w:proofErr w:type="spellEnd"/>
            <w:r w:rsidRPr="00D15688"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2546" w:type="dxa"/>
          </w:tcPr>
          <w:p w14:paraId="7738D0EA" w14:textId="35189726" w:rsidR="000D28A2" w:rsidRPr="00365CC7" w:rsidRDefault="007649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365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слайд</w:t>
            </w:r>
          </w:p>
          <w:p w14:paraId="575CB30E" w14:textId="77777777" w:rsidR="007649AA" w:rsidRPr="00365CC7" w:rsidRDefault="007649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ED84F7B" w14:textId="77777777" w:rsidR="007649AA" w:rsidRPr="00365CC7" w:rsidRDefault="007649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7316004" w14:textId="77777777" w:rsidR="007649AA" w:rsidRPr="00365CC7" w:rsidRDefault="007649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37586AD" w14:textId="77777777" w:rsidR="007649AA" w:rsidRPr="00365CC7" w:rsidRDefault="007649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BE1579F" w14:textId="77777777" w:rsidR="007649AA" w:rsidRPr="00365CC7" w:rsidRDefault="007649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4AE9DB6" w14:textId="77777777" w:rsidR="007649AA" w:rsidRPr="00365CC7" w:rsidRDefault="007649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6195F6A" w14:textId="77777777" w:rsidR="007649AA" w:rsidRPr="00365CC7" w:rsidRDefault="007649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599B959" w14:textId="77777777" w:rsidR="007649AA" w:rsidRPr="00365CC7" w:rsidRDefault="007649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CD96A61" w14:textId="77777777" w:rsidR="007649AA" w:rsidRPr="00365CC7" w:rsidRDefault="007649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41231F5" w14:textId="77777777" w:rsidR="00784379" w:rsidRPr="00866FE7" w:rsidRDefault="007843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D61CFF6" w14:textId="77777777" w:rsidR="00784379" w:rsidRPr="00866FE7" w:rsidRDefault="007843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16AFF17" w14:textId="5F67D911" w:rsidR="007649AA" w:rsidRPr="00365CC7" w:rsidRDefault="007649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65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слайд</w:t>
            </w:r>
          </w:p>
          <w:p w14:paraId="2BA653A2" w14:textId="77777777" w:rsidR="007649AA" w:rsidRPr="00365CC7" w:rsidRDefault="007649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6FD5195" w14:textId="77777777" w:rsidR="007649AA" w:rsidRPr="00365CC7" w:rsidRDefault="007649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D99CC5C" w14:textId="77777777" w:rsidR="003E3702" w:rsidRDefault="003E3702" w:rsidP="003E37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слайд</w:t>
            </w:r>
          </w:p>
          <w:p w14:paraId="16D38326" w14:textId="77777777" w:rsidR="007649AA" w:rsidRPr="00365CC7" w:rsidRDefault="007649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C98A74F" w14:textId="77777777" w:rsidR="007649AA" w:rsidRPr="00365CC7" w:rsidRDefault="007649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6A56D16" w14:textId="77777777" w:rsidR="0063052D" w:rsidRPr="00760C64" w:rsidRDefault="006305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51F9DE0" w14:textId="77777777" w:rsidR="0063052D" w:rsidRPr="00760C64" w:rsidRDefault="006305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5A50232" w14:textId="77777777" w:rsidR="0063052D" w:rsidRPr="00760C64" w:rsidRDefault="006305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8CDFC68" w14:textId="77777777" w:rsidR="0063052D" w:rsidRPr="00760C64" w:rsidRDefault="006305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48F7543" w14:textId="77777777" w:rsidR="0091391B" w:rsidRDefault="0091391B" w:rsidP="009139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FC21895" w14:textId="77777777" w:rsidR="0091391B" w:rsidRDefault="0091391B" w:rsidP="009139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BFE4AC2" w14:textId="77777777" w:rsidR="003E3702" w:rsidRDefault="003E3702" w:rsidP="003E37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слайд</w:t>
            </w:r>
          </w:p>
          <w:p w14:paraId="74597A87" w14:textId="77777777" w:rsidR="0091391B" w:rsidRDefault="0091391B" w:rsidP="009139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354A62F" w14:textId="77777777" w:rsidR="0091391B" w:rsidRDefault="0091391B" w:rsidP="009139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B93A930" w14:textId="77777777" w:rsidR="0091391B" w:rsidRDefault="0091391B" w:rsidP="009139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D3A5F84" w14:textId="77777777" w:rsidR="0091391B" w:rsidRDefault="0091391B" w:rsidP="009139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A284E50" w14:textId="77777777" w:rsidR="0091391B" w:rsidRDefault="0091391B" w:rsidP="009139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5A6C037" w14:textId="3FCF0E53" w:rsidR="0091391B" w:rsidRPr="0091391B" w:rsidRDefault="0091391B" w:rsidP="009139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F42D6" w14:paraId="78F726FE" w14:textId="77777777" w:rsidTr="00A11DF2">
        <w:tc>
          <w:tcPr>
            <w:tcW w:w="2488" w:type="dxa"/>
          </w:tcPr>
          <w:p w14:paraId="42C1A173" w14:textId="2E7E9A01" w:rsidR="000D28A2" w:rsidRPr="001B5CD2" w:rsidRDefault="001B5C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B5C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Дәйексөз</w:t>
            </w:r>
          </w:p>
        </w:tc>
        <w:tc>
          <w:tcPr>
            <w:tcW w:w="4311" w:type="dxa"/>
          </w:tcPr>
          <w:p w14:paraId="72DA9CD9" w14:textId="77777777" w:rsidR="00CA674F" w:rsidRDefault="00CA674F" w:rsidP="00CA674F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Бүгінгі жаңа с</w:t>
            </w:r>
            <w:r w:rsidR="001B4099" w:rsidRPr="00CA674F">
              <w:rPr>
                <w:sz w:val="28"/>
                <w:szCs w:val="28"/>
                <w:lang w:val="kk-KZ"/>
              </w:rPr>
              <w:t>абағым</w:t>
            </w:r>
            <w:r w:rsidR="001B4099" w:rsidRPr="00467DB4">
              <w:rPr>
                <w:sz w:val="28"/>
                <w:szCs w:val="28"/>
                <w:lang w:val="kk-KZ"/>
              </w:rPr>
              <w:t>ыздың дәйексөз</w:t>
            </w:r>
            <w:r>
              <w:rPr>
                <w:sz w:val="28"/>
                <w:szCs w:val="28"/>
                <w:lang w:val="kk-KZ"/>
              </w:rPr>
              <w:t>і</w:t>
            </w:r>
            <w:r w:rsidR="001B4099" w:rsidRPr="00467DB4">
              <w:rPr>
                <w:sz w:val="28"/>
                <w:szCs w:val="28"/>
                <w:lang w:val="kk-KZ"/>
              </w:rPr>
              <w:t xml:space="preserve"> </w:t>
            </w:r>
          </w:p>
          <w:p w14:paraId="426D26EC" w14:textId="77777777" w:rsidR="00E90F79" w:rsidRDefault="001B4099" w:rsidP="00CA674F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965B58">
              <w:rPr>
                <w:b/>
                <w:bCs/>
                <w:sz w:val="28"/>
                <w:szCs w:val="28"/>
                <w:lang w:val="kk-KZ"/>
              </w:rPr>
              <w:t>«</w:t>
            </w:r>
            <w:r w:rsidR="005C504B">
              <w:rPr>
                <w:b/>
                <w:bCs/>
                <w:sz w:val="28"/>
                <w:szCs w:val="28"/>
                <w:lang w:val="kk-KZ"/>
              </w:rPr>
              <w:t>Кешіре білген адам – күшті адам</w:t>
            </w:r>
            <w:r w:rsidRPr="00965B58">
              <w:rPr>
                <w:b/>
                <w:bCs/>
                <w:sz w:val="28"/>
                <w:szCs w:val="28"/>
                <w:lang w:val="kk-KZ"/>
              </w:rPr>
              <w:t>»</w:t>
            </w:r>
            <w:r w:rsidRPr="00965B58">
              <w:rPr>
                <w:sz w:val="28"/>
                <w:szCs w:val="28"/>
                <w:lang w:val="kk-KZ"/>
              </w:rPr>
              <w:t xml:space="preserve"> </w:t>
            </w:r>
            <w:r w:rsidR="00E90F79">
              <w:rPr>
                <w:sz w:val="28"/>
                <w:szCs w:val="28"/>
                <w:lang w:val="kk-KZ"/>
              </w:rPr>
              <w:t xml:space="preserve">             </w:t>
            </w:r>
          </w:p>
          <w:p w14:paraId="67EB2074" w14:textId="01B65CF4" w:rsidR="006F686F" w:rsidRPr="00E90F79" w:rsidRDefault="00E90F79" w:rsidP="00CA674F">
            <w:pPr>
              <w:pStyle w:val="western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             </w:t>
            </w:r>
            <w:r w:rsidRPr="00E90F79">
              <w:rPr>
                <w:i/>
                <w:iCs/>
                <w:sz w:val="28"/>
                <w:szCs w:val="28"/>
                <w:lang w:val="kk-KZ"/>
              </w:rPr>
              <w:t>Нақыл сөз</w:t>
            </w:r>
          </w:p>
          <w:p w14:paraId="5EAA5AAD" w14:textId="1B0158B0" w:rsidR="001B4099" w:rsidRPr="00CA674F" w:rsidRDefault="00AC1959" w:rsidP="00CA674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965B58">
              <w:rPr>
                <w:sz w:val="28"/>
                <w:szCs w:val="28"/>
                <w:lang w:val="kk-KZ"/>
              </w:rPr>
              <w:t>Ендеше</w:t>
            </w:r>
            <w:r w:rsidR="001B4099" w:rsidRPr="00965B58">
              <w:rPr>
                <w:sz w:val="28"/>
                <w:szCs w:val="28"/>
                <w:lang w:val="kk-KZ"/>
              </w:rPr>
              <w:t xml:space="preserve">, экранға назар аударып, дәйексөзді бірге қайталайық... </w:t>
            </w:r>
            <w:r w:rsidR="00814761" w:rsidRPr="00965B58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="005C504B">
              <w:rPr>
                <w:b/>
                <w:bCs/>
                <w:sz w:val="28"/>
                <w:szCs w:val="28"/>
                <w:lang w:val="kk-KZ"/>
              </w:rPr>
              <w:t>Кешіре білген адам – күшті адам</w:t>
            </w:r>
            <w:r w:rsidR="00814761" w:rsidRPr="00965B58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»</w:t>
            </w:r>
            <w:r w:rsidR="00814761" w:rsidRPr="00965B58">
              <w:rPr>
                <w:b/>
                <w:bCs/>
                <w:color w:val="000000"/>
                <w:spacing w:val="20"/>
                <w:sz w:val="28"/>
                <w:szCs w:val="28"/>
                <w:shd w:val="clear" w:color="auto" w:fill="FFFFFF"/>
                <w:lang w:val="kk-KZ"/>
              </w:rPr>
              <w:t>.</w:t>
            </w:r>
            <w:r w:rsidR="00814761" w:rsidRPr="00467DB4">
              <w:rPr>
                <w:sz w:val="28"/>
                <w:szCs w:val="28"/>
                <w:lang w:val="kk-KZ"/>
              </w:rPr>
              <w:t xml:space="preserve"> </w:t>
            </w:r>
            <w:r w:rsidR="001B4099" w:rsidRPr="00467DB4">
              <w:rPr>
                <w:sz w:val="28"/>
                <w:szCs w:val="28"/>
                <w:lang w:val="kk-KZ"/>
              </w:rPr>
              <w:t xml:space="preserve">Тамаша...Мұқият қайталап, есте сақтап алыңдар! </w:t>
            </w:r>
          </w:p>
          <w:p w14:paraId="36F07116" w14:textId="77777777" w:rsidR="000D28A2" w:rsidRPr="00467DB4" w:rsidRDefault="001B4099" w:rsidP="001B40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7D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Ал, енді, дәйексөзімізді қаншалықты түсінгендігімізді білу үшін келесі сұрақтарға жауап беріп көрейік!</w:t>
            </w:r>
          </w:p>
          <w:p w14:paraId="195B9EE8" w14:textId="20464399" w:rsidR="001B4099" w:rsidRPr="00467DB4" w:rsidRDefault="001B4099" w:rsidP="001B40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46" w:type="dxa"/>
          </w:tcPr>
          <w:p w14:paraId="7259732D" w14:textId="77777777" w:rsidR="003E3702" w:rsidRDefault="003E3702" w:rsidP="003E3702">
            <w:pPr>
              <w:rPr>
                <w:noProof/>
              </w:rPr>
            </w:pPr>
            <w:r w:rsidRPr="007649A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- слайд</w:t>
            </w:r>
          </w:p>
          <w:p w14:paraId="46D6C79D" w14:textId="77777777" w:rsidR="00CA674F" w:rsidRPr="00965B58" w:rsidRDefault="00CA67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14:paraId="31859387" w14:textId="1E2BB8EC" w:rsidR="00CA674F" w:rsidRDefault="00CA674F">
            <w:pPr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14:paraId="6AEBF3DC" w14:textId="0E61E923" w:rsidR="00CA674F" w:rsidRPr="00EC2F41" w:rsidRDefault="00CA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D6" w14:paraId="52376D3C" w14:textId="77777777" w:rsidTr="00A11DF2">
        <w:tc>
          <w:tcPr>
            <w:tcW w:w="2488" w:type="dxa"/>
          </w:tcPr>
          <w:p w14:paraId="0C3FC8B7" w14:textId="7F82C1B8" w:rsidR="007B1CFB" w:rsidRPr="001B5CD2" w:rsidRDefault="009802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Дәйексөзді талдау</w:t>
            </w:r>
          </w:p>
        </w:tc>
        <w:tc>
          <w:tcPr>
            <w:tcW w:w="4311" w:type="dxa"/>
          </w:tcPr>
          <w:p w14:paraId="59C524CF" w14:textId="77777777" w:rsidR="007B1CFB" w:rsidRPr="00467DB4" w:rsidRDefault="001B40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7D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Сұрақ-жауап:</w:t>
            </w:r>
          </w:p>
          <w:p w14:paraId="34F9F973" w14:textId="15AA5D59" w:rsidR="00CA674F" w:rsidRPr="00EC2F41" w:rsidRDefault="00CA674F" w:rsidP="001B4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C2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Нелікте</w:t>
            </w:r>
            <w:proofErr w:type="spellEnd"/>
            <w:r w:rsidR="005C50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н адам кешіре білу керек</w:t>
            </w:r>
            <w:r w:rsidRPr="00EC2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</w:p>
          <w:p w14:paraId="33D7B2FC" w14:textId="56AC6756" w:rsidR="00C26D33" w:rsidRPr="00C26D33" w:rsidRDefault="005C504B" w:rsidP="00CA67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Кешірімді адамның қасиеттері қандай болады</w:t>
            </w:r>
            <w:r w:rsidR="00CA674F" w:rsidRPr="00EC2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14:paraId="0603C7F6" w14:textId="7138BC8E" w:rsidR="00B52A3D" w:rsidRPr="00CA674F" w:rsidRDefault="00C26D33" w:rsidP="00CA67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Өз</w:t>
            </w:r>
            <w:r w:rsidR="005C50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деріңіз кешірген сәттер болды 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? Айтып берулеріңізге болады.</w:t>
            </w:r>
            <w:r w:rsidR="00CA674F" w:rsidRPr="00CA67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46" w:type="dxa"/>
          </w:tcPr>
          <w:p w14:paraId="5A1AD3AD" w14:textId="53165F3C" w:rsidR="007B1CFB" w:rsidRPr="00C26D33" w:rsidRDefault="00C26D33" w:rsidP="003E37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C26D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слайд</w:t>
            </w:r>
          </w:p>
        </w:tc>
      </w:tr>
      <w:tr w:rsidR="004F42D6" w14:paraId="7F95CF73" w14:textId="77777777" w:rsidTr="00A11DF2">
        <w:tc>
          <w:tcPr>
            <w:tcW w:w="2488" w:type="dxa"/>
          </w:tcPr>
          <w:p w14:paraId="714A8F72" w14:textId="6D19FCA1" w:rsidR="007B1CFB" w:rsidRDefault="001B5C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B5C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Әңгімеле</w:t>
            </w:r>
            <w:r w:rsidR="00EA6D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</w:t>
            </w:r>
          </w:p>
          <w:p w14:paraId="18F1EDBE" w14:textId="77777777" w:rsidR="00EC2F41" w:rsidRDefault="00EC2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B272A10" w14:textId="77777777" w:rsidR="00EC2F41" w:rsidRDefault="00EC2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3F81D241" w14:textId="77777777" w:rsidR="00EC2F41" w:rsidRDefault="00EC2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D50AC5C" w14:textId="77777777" w:rsidR="00EC2F41" w:rsidRDefault="00EC2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5E8B678C" w14:textId="77777777" w:rsidR="00EC2F41" w:rsidRDefault="00EC2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7BDB8286" w14:textId="77777777" w:rsidR="00EC2F41" w:rsidRDefault="00EC2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9B7DA49" w14:textId="77777777" w:rsidR="00EC2F41" w:rsidRDefault="00EC2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9193FDF" w14:textId="77777777" w:rsidR="00EC2F41" w:rsidRDefault="00EC2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D818062" w14:textId="77777777" w:rsidR="00EC2F41" w:rsidRDefault="00EC2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60404A1E" w14:textId="77777777" w:rsidR="00EC2F41" w:rsidRDefault="00EC2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6510BEA" w14:textId="77777777" w:rsidR="00EC2F41" w:rsidRDefault="00EC2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56A7CBCC" w14:textId="77777777" w:rsidR="00EC2F41" w:rsidRDefault="00EC2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E78DB4A" w14:textId="77777777" w:rsidR="00EC2F41" w:rsidRDefault="00EC2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3D38A06E" w14:textId="77777777" w:rsidR="00EC2F41" w:rsidRDefault="00EC2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DF8D74E" w14:textId="77777777" w:rsidR="00EC2F41" w:rsidRDefault="00EC2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A543D8C" w14:textId="77777777" w:rsidR="00EC2F41" w:rsidRDefault="00EC2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67D7FE95" w14:textId="77777777" w:rsidR="00EC2F41" w:rsidRDefault="00EC2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34CDD001" w14:textId="77777777" w:rsidR="00EC2F41" w:rsidRDefault="00EC2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72F19F52" w14:textId="59DDF7FC" w:rsidR="00EC2F41" w:rsidRPr="001B5CD2" w:rsidRDefault="00EC2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311" w:type="dxa"/>
          </w:tcPr>
          <w:p w14:paraId="065AC70B" w14:textId="4750B10B" w:rsidR="00E50A46" w:rsidRPr="00E50A46" w:rsidRDefault="00E50A46" w:rsidP="00E50A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E50A46">
              <w:rPr>
                <w:b/>
                <w:bCs/>
                <w:color w:val="000000"/>
                <w:sz w:val="28"/>
                <w:szCs w:val="28"/>
              </w:rPr>
              <w:lastRenderedPageBreak/>
              <w:t>Әңгімел</w:t>
            </w:r>
            <w:proofErr w:type="spellEnd"/>
            <w:r w:rsidRPr="00E50A46">
              <w:rPr>
                <w:b/>
                <w:bCs/>
                <w:color w:val="000000"/>
                <w:sz w:val="28"/>
                <w:szCs w:val="28"/>
                <w:lang w:val="kk-KZ"/>
              </w:rPr>
              <w:t>еу</w:t>
            </w:r>
            <w:r w:rsidRPr="00E50A46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50A46">
              <w:rPr>
                <w:b/>
                <w:bCs/>
                <w:color w:val="000000"/>
                <w:sz w:val="28"/>
                <w:szCs w:val="28"/>
              </w:rPr>
              <w:t>мұғалім</w:t>
            </w:r>
            <w:proofErr w:type="spellEnd"/>
            <w:r w:rsidRPr="00E50A4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0A46">
              <w:rPr>
                <w:b/>
                <w:bCs/>
                <w:color w:val="000000"/>
                <w:sz w:val="28"/>
                <w:szCs w:val="28"/>
              </w:rPr>
              <w:t>сыйы</w:t>
            </w:r>
            <w:proofErr w:type="spellEnd"/>
            <w:r w:rsidRPr="00E50A46">
              <w:rPr>
                <w:b/>
                <w:bCs/>
                <w:color w:val="000000"/>
                <w:sz w:val="28"/>
                <w:szCs w:val="28"/>
              </w:rPr>
              <w:t>) </w:t>
            </w:r>
            <w:r w:rsidRPr="00E50A46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Кешірім</w:t>
            </w:r>
            <w:proofErr w:type="spellEnd"/>
            <w:proofErr w:type="gramEnd"/>
          </w:p>
          <w:p w14:paraId="63929ABB" w14:textId="05602A9D" w:rsidR="00E50A46" w:rsidRPr="00267A9B" w:rsidRDefault="00E50A46" w:rsidP="00267A9B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E50A46">
              <w:rPr>
                <w:color w:val="000000"/>
                <w:sz w:val="28"/>
                <w:szCs w:val="28"/>
                <w:lang w:val="kk-KZ"/>
              </w:rPr>
              <w:t xml:space="preserve">                                 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</w:t>
            </w:r>
            <w:r w:rsidR="00267A9B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267A9B">
              <w:rPr>
                <w:i/>
                <w:iCs/>
                <w:color w:val="000000"/>
                <w:sz w:val="28"/>
                <w:szCs w:val="28"/>
              </w:rPr>
              <w:t>Р.Әбілқадырова</w:t>
            </w:r>
            <w:proofErr w:type="spellEnd"/>
          </w:p>
          <w:p w14:paraId="0A46D872" w14:textId="77777777" w:rsidR="00E50A46" w:rsidRPr="00E50A46" w:rsidRDefault="00E50A46" w:rsidP="00E50A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AEA3F17" w14:textId="77777777" w:rsidR="00E50A46" w:rsidRPr="00E50A46" w:rsidRDefault="00E50A46" w:rsidP="00E50A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E50A46">
              <w:rPr>
                <w:color w:val="000000"/>
                <w:sz w:val="28"/>
                <w:szCs w:val="28"/>
              </w:rPr>
              <w:lastRenderedPageBreak/>
              <w:t>Тұрсын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мектептен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көңілсіз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қайтты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Үн-түнсіз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отырып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тамағын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ішті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Бір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кезде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>:</w:t>
            </w:r>
          </w:p>
          <w:p w14:paraId="67833F9A" w14:textId="27076E76" w:rsidR="00E50A46" w:rsidRPr="00E50A46" w:rsidRDefault="00E50A46" w:rsidP="00E50A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Апа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әлгі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біздің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кешені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сыпыратын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атай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ауруханаға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түсіп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қалыпты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, -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деді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>.</w:t>
            </w:r>
          </w:p>
          <w:p w14:paraId="312BE684" w14:textId="63256B73" w:rsidR="00E50A46" w:rsidRPr="00E50A46" w:rsidRDefault="00E50A46" w:rsidP="00E50A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  <w:r w:rsidRPr="00E50A46">
              <w:rPr>
                <w:color w:val="000000"/>
                <w:sz w:val="28"/>
                <w:szCs w:val="28"/>
              </w:rPr>
              <w:t xml:space="preserve">Ә,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бұл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бейнет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дегенің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тілсіз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жау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екен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ғой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Құрал-жабдықтарын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қоятын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сарайының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төбесін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жөндеймін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деп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жүріп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мертігіпті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байғүс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Апа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ұрыспайсыз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ба? -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деді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Тұрсын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қипақтап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>.</w:t>
            </w:r>
          </w:p>
          <w:p w14:paraId="7C371B2F" w14:textId="5DF7B500" w:rsidR="00E50A46" w:rsidRPr="00E50A46" w:rsidRDefault="00E50A46" w:rsidP="00E50A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  <w:r w:rsidRPr="00E50A46">
              <w:rPr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?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Екілік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алғаннан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саумысың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>?</w:t>
            </w:r>
          </w:p>
          <w:p w14:paraId="691AD3FB" w14:textId="02E7B9B7" w:rsidR="00E50A46" w:rsidRPr="00E50A46" w:rsidRDefault="00E50A46" w:rsidP="00E50A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Жоқ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екілік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емес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Одан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да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жаман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>...</w:t>
            </w:r>
          </w:p>
          <w:p w14:paraId="45433267" w14:textId="3BA2DBEF" w:rsidR="00E50A46" w:rsidRPr="00E50A46" w:rsidRDefault="00B04B62" w:rsidP="00E50A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Жұлқысып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келіп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отыр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екенсің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ғой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Жетпегені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сол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еді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!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Бәсе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желкеңді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сипалай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бергеніңнен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бір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нәрсені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ішім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сезген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>.</w:t>
            </w:r>
          </w:p>
          <w:p w14:paraId="3DF17AAD" w14:textId="123B9EB3" w:rsidR="00E50A46" w:rsidRPr="00E50A46" w:rsidRDefault="00B04B62" w:rsidP="00B04B6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Апа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айтайын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дегенім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, аула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сыпыратын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атайға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 барсам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деймін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Халін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біліп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кешірім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0A46" w:rsidRPr="00E50A46">
              <w:rPr>
                <w:color w:val="000000"/>
                <w:sz w:val="28"/>
                <w:szCs w:val="28"/>
              </w:rPr>
              <w:t>сұрайын</w:t>
            </w:r>
            <w:proofErr w:type="spellEnd"/>
            <w:r w:rsidR="00E50A46" w:rsidRPr="00E50A46">
              <w:rPr>
                <w:color w:val="000000"/>
                <w:sz w:val="28"/>
                <w:szCs w:val="28"/>
              </w:rPr>
              <w:t>.</w:t>
            </w:r>
          </w:p>
          <w:p w14:paraId="73FC0FD8" w14:textId="77777777" w:rsidR="00E50A46" w:rsidRPr="00E50A46" w:rsidRDefault="00E50A46" w:rsidP="00E50A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E50A46">
              <w:rPr>
                <w:color w:val="000000"/>
                <w:sz w:val="28"/>
                <w:szCs w:val="28"/>
              </w:rPr>
              <w:t>Жағдай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сұрағышын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Қақ-соқпен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жұмысы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жоқ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деп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жүрген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бала сен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болсаң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көгертеді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екенсің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Дәл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казір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бар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жалғыз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емес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қасыңда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болған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нөкерлеріңді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ертіп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ал.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Сендердің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кешірім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сұрағандарыңнан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сауығып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кете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қоймас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Сөйтсе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жан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жарасына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себі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тиер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>.</w:t>
            </w:r>
          </w:p>
          <w:p w14:paraId="27F8B8DF" w14:textId="77777777" w:rsidR="00E50A46" w:rsidRPr="00E50A46" w:rsidRDefault="00E50A46" w:rsidP="00E50A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50A46">
              <w:rPr>
                <w:color w:val="000000"/>
                <w:sz w:val="28"/>
                <w:szCs w:val="28"/>
              </w:rPr>
              <w:t xml:space="preserve">Апасы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жұмысына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кетті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Тұрсын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аула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сыпыратын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картқа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барды.</w:t>
            </w:r>
          </w:p>
          <w:p w14:paraId="0BD90FF7" w14:textId="77777777" w:rsidR="00E50A46" w:rsidRPr="00E50A46" w:rsidRDefault="00E50A46" w:rsidP="00E50A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50A46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Бір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қателік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кеткен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шығар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Ештеңе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етпес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бәрінен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қателіктеріңді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түсіне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білгендерің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жақсы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>. «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Көл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бақасыз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болмас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адам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қатесіз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болмас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деген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, -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деді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A46">
              <w:rPr>
                <w:color w:val="000000"/>
                <w:sz w:val="28"/>
                <w:szCs w:val="28"/>
              </w:rPr>
              <w:t>қарт</w:t>
            </w:r>
            <w:proofErr w:type="spellEnd"/>
            <w:r w:rsidRPr="00E50A46">
              <w:rPr>
                <w:color w:val="000000"/>
                <w:sz w:val="28"/>
                <w:szCs w:val="28"/>
              </w:rPr>
              <w:t>.</w:t>
            </w:r>
          </w:p>
          <w:p w14:paraId="6E0BC7F0" w14:textId="202A87C4" w:rsidR="00E50A46" w:rsidRPr="00E50A46" w:rsidRDefault="00E50A46" w:rsidP="00E50A4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</w:p>
          <w:p w14:paraId="06EF5366" w14:textId="0F22459B" w:rsidR="00712072" w:rsidRPr="00E50A46" w:rsidRDefault="00712072" w:rsidP="00E50A4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</w:p>
          <w:p w14:paraId="5C3CDEE2" w14:textId="77777777" w:rsidR="00816598" w:rsidRPr="00E50A46" w:rsidRDefault="00816598" w:rsidP="004F42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14:paraId="30778B1C" w14:textId="002864B2" w:rsidR="0083223A" w:rsidRPr="00E50A46" w:rsidRDefault="00CA5A45" w:rsidP="000067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E50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Ал, балалар</w:t>
            </w:r>
            <w:r w:rsidR="0083223A" w:rsidRPr="00E50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, осы әңгіме</w:t>
            </w:r>
            <w:r w:rsidR="00816598" w:rsidRPr="00E50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де</w:t>
            </w:r>
          </w:p>
          <w:p w14:paraId="14A06AF5" w14:textId="4D301D55" w:rsidR="00EC2F41" w:rsidRPr="00E50A46" w:rsidRDefault="00CA5A45" w:rsidP="009448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E50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lastRenderedPageBreak/>
              <w:t>не</w:t>
            </w:r>
            <w:r w:rsidR="00816598" w:rsidRPr="00E50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ні</w:t>
            </w:r>
            <w:r w:rsidRPr="00E50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түсіндіңіздер? </w:t>
            </w:r>
            <w:r w:rsidR="0083223A" w:rsidRPr="00E50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Әңгіменің қ</w:t>
            </w:r>
            <w:r w:rsidRPr="00E50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аншалықты мазмұнын түсіне білдіңіздер? Соған байланысты сұрақтарға жауап берсеңіздер?</w:t>
            </w:r>
          </w:p>
          <w:p w14:paraId="708F54D2" w14:textId="1D8BBB62" w:rsidR="000067AA" w:rsidRPr="00E50A46" w:rsidRDefault="000067AA" w:rsidP="000067A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50A46">
              <w:rPr>
                <w:b/>
                <w:bCs/>
                <w:color w:val="000000"/>
                <w:sz w:val="28"/>
                <w:szCs w:val="28"/>
                <w:lang w:val="kk-KZ"/>
              </w:rPr>
              <w:t>Талдау сұрақтары:</w:t>
            </w:r>
          </w:p>
          <w:p w14:paraId="0177CCF1" w14:textId="51D00037" w:rsidR="00B04B62" w:rsidRPr="00B04B62" w:rsidRDefault="00B04B62" w:rsidP="00B04B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val="ru-KZ" w:eastAsia="ru-KZ"/>
              </w:rPr>
            </w:pPr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 xml:space="preserve">1. </w:t>
            </w:r>
            <w:proofErr w:type="spellStart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Балалар</w:t>
            </w:r>
            <w:proofErr w:type="spellEnd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өз</w:t>
            </w:r>
            <w:proofErr w:type="spellEnd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кателіктерін</w:t>
            </w:r>
            <w:proofErr w:type="spellEnd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қалай</w:t>
            </w:r>
            <w:proofErr w:type="spellEnd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түсінді</w:t>
            </w:r>
            <w:proofErr w:type="spellEnd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?</w:t>
            </w:r>
          </w:p>
          <w:p w14:paraId="6BFDF677" w14:textId="7519B1A0" w:rsidR="00B04B62" w:rsidRPr="00B04B62" w:rsidRDefault="00B04B62" w:rsidP="00B04B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val="ru-KZ" w:eastAsia="ru-KZ"/>
              </w:rPr>
            </w:pPr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 xml:space="preserve">2. </w:t>
            </w:r>
            <w:proofErr w:type="spellStart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Атай</w:t>
            </w:r>
            <w:proofErr w:type="spellEnd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қаңдай</w:t>
            </w:r>
            <w:proofErr w:type="spellEnd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жақсы</w:t>
            </w:r>
            <w:proofErr w:type="spellEnd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қасиет</w:t>
            </w:r>
            <w:proofErr w:type="spellEnd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танытты</w:t>
            </w:r>
            <w:proofErr w:type="spellEnd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?</w:t>
            </w:r>
          </w:p>
          <w:p w14:paraId="08E526ED" w14:textId="3F98D56F" w:rsidR="00B04B62" w:rsidRPr="00B04B62" w:rsidRDefault="00B04B62" w:rsidP="00B04B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val="ru-KZ" w:eastAsia="ru-KZ"/>
              </w:rPr>
            </w:pPr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 xml:space="preserve">3. </w:t>
            </w:r>
            <w:proofErr w:type="spellStart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Өздерің</w:t>
            </w:r>
            <w:proofErr w:type="spellEnd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атайдың</w:t>
            </w:r>
            <w:proofErr w:type="spellEnd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орнында</w:t>
            </w:r>
            <w:proofErr w:type="spellEnd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болсаңдар</w:t>
            </w:r>
            <w:proofErr w:type="spellEnd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не </w:t>
            </w:r>
            <w:proofErr w:type="spellStart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істер</w:t>
            </w:r>
            <w:proofErr w:type="spellEnd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едіңдер</w:t>
            </w:r>
            <w:proofErr w:type="spellEnd"/>
            <w:r w:rsidRPr="00B0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? </w:t>
            </w:r>
          </w:p>
          <w:p w14:paraId="3A79EF3F" w14:textId="63B0674C" w:rsidR="00760C64" w:rsidRPr="00E50A46" w:rsidRDefault="00760C64" w:rsidP="00B04B62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sz w:val="28"/>
                <w:szCs w:val="28"/>
                <w:lang w:val="kk-KZ"/>
              </w:rPr>
            </w:pPr>
          </w:p>
        </w:tc>
        <w:tc>
          <w:tcPr>
            <w:tcW w:w="2546" w:type="dxa"/>
          </w:tcPr>
          <w:p w14:paraId="3C9D4A4A" w14:textId="564EAE8C" w:rsidR="00365CC7" w:rsidRDefault="008A70BE" w:rsidP="00365CC7">
            <w:pPr>
              <w:rPr>
                <w:noProof/>
              </w:rPr>
            </w:pPr>
            <w:r w:rsidRPr="00EA6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VI</w:t>
            </w:r>
            <w:r w:rsidR="009802E0" w:rsidRPr="00EA6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</w:t>
            </w:r>
            <w:r w:rsidRPr="00EA6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-слайд</w:t>
            </w:r>
          </w:p>
          <w:p w14:paraId="30BDD19F" w14:textId="3B2F5738" w:rsidR="00365CC7" w:rsidRDefault="00365CC7" w:rsidP="00365CC7">
            <w:pPr>
              <w:rPr>
                <w:lang w:val="kk-KZ"/>
              </w:rPr>
            </w:pPr>
          </w:p>
          <w:p w14:paraId="3E0B13AE" w14:textId="77777777" w:rsidR="00365CC7" w:rsidRDefault="00365CC7" w:rsidP="00365CC7">
            <w:pPr>
              <w:rPr>
                <w:lang w:val="kk-KZ"/>
              </w:rPr>
            </w:pPr>
          </w:p>
          <w:p w14:paraId="51D4747A" w14:textId="77777777" w:rsidR="00365CC7" w:rsidRDefault="00365CC7" w:rsidP="00365CC7">
            <w:pPr>
              <w:rPr>
                <w:lang w:val="kk-KZ"/>
              </w:rPr>
            </w:pPr>
          </w:p>
          <w:p w14:paraId="3C70C715" w14:textId="77777777" w:rsidR="00365CC7" w:rsidRDefault="00365CC7" w:rsidP="00365CC7">
            <w:pPr>
              <w:rPr>
                <w:lang w:val="kk-KZ"/>
              </w:rPr>
            </w:pPr>
          </w:p>
          <w:p w14:paraId="7D5A10A1" w14:textId="77777777" w:rsidR="00365CC7" w:rsidRDefault="00365CC7" w:rsidP="00365CC7">
            <w:pPr>
              <w:rPr>
                <w:lang w:val="kk-KZ"/>
              </w:rPr>
            </w:pPr>
          </w:p>
          <w:p w14:paraId="52359BB4" w14:textId="77777777" w:rsidR="00365CC7" w:rsidRDefault="00365CC7" w:rsidP="00365CC7">
            <w:pPr>
              <w:rPr>
                <w:lang w:val="kk-KZ"/>
              </w:rPr>
            </w:pPr>
          </w:p>
          <w:p w14:paraId="29421922" w14:textId="77777777" w:rsidR="00365CC7" w:rsidRDefault="00365CC7" w:rsidP="00365CC7">
            <w:pPr>
              <w:rPr>
                <w:lang w:val="kk-KZ"/>
              </w:rPr>
            </w:pPr>
          </w:p>
          <w:p w14:paraId="6F30DEE4" w14:textId="77777777" w:rsidR="00365CC7" w:rsidRDefault="00365CC7" w:rsidP="00365CC7">
            <w:pPr>
              <w:rPr>
                <w:lang w:val="kk-KZ"/>
              </w:rPr>
            </w:pPr>
          </w:p>
          <w:p w14:paraId="7A5EE51F" w14:textId="77777777" w:rsidR="00365CC7" w:rsidRDefault="00365CC7" w:rsidP="00365CC7">
            <w:pPr>
              <w:rPr>
                <w:lang w:val="kk-KZ"/>
              </w:rPr>
            </w:pPr>
          </w:p>
          <w:p w14:paraId="674ABFEB" w14:textId="77777777" w:rsidR="00E90F79" w:rsidRDefault="00E90F79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D168FFC" w14:textId="77777777" w:rsidR="00E90F79" w:rsidRDefault="00E90F79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53D30D8" w14:textId="77777777" w:rsidR="00E90F79" w:rsidRDefault="00E90F79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64E7E8A" w14:textId="77777777" w:rsidR="00E90F79" w:rsidRDefault="00E90F79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B0264C2" w14:textId="77777777" w:rsidR="00E90F79" w:rsidRDefault="00E90F79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BE87889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A6742C4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B8990A9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17E3244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C449781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E074D47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49A3288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5EEBEAD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D677C77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80EE444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BF8AC8F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A701B93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3B6972D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4898FF2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5DDCE0B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5B2B6F6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5AEADF2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0F82C48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5E15956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3AF1FC4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C82AC13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3B2E2A4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423E246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FD0E2CF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BFF714B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A6478F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2A2A437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43A26A2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46A4A59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26FF2BC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DC83C40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EF10A84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091F6D2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B0BD0A1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9C546D3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FC8B483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70F8ECD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B909B52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3500E49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C544FFD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2A15A78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A565571" w14:textId="77777777" w:rsidR="00267A9B" w:rsidRDefault="00267A9B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D22EFBC" w14:textId="531867E3" w:rsidR="002A0BC1" w:rsidRDefault="008A70BE" w:rsidP="00365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5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9802E0" w:rsidRPr="00365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-слайд</w:t>
            </w:r>
          </w:p>
          <w:p w14:paraId="72DC116F" w14:textId="66B8111B" w:rsidR="00365CC7" w:rsidRPr="00365CC7" w:rsidRDefault="00365CC7" w:rsidP="00365C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F42D6" w14:paraId="6244F2C5" w14:textId="77777777" w:rsidTr="00A11DF2">
        <w:tc>
          <w:tcPr>
            <w:tcW w:w="2488" w:type="dxa"/>
          </w:tcPr>
          <w:p w14:paraId="5AC03FD7" w14:textId="0FEC11D1" w:rsidR="007B1CFB" w:rsidRPr="001B5CD2" w:rsidRDefault="001B5C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B5C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Шығармашылық іс-әрекет</w:t>
            </w:r>
          </w:p>
        </w:tc>
        <w:tc>
          <w:tcPr>
            <w:tcW w:w="4311" w:type="dxa"/>
          </w:tcPr>
          <w:p w14:paraId="63B583C6" w14:textId="4332ECA6" w:rsidR="00591866" w:rsidRDefault="00EF1925" w:rsidP="005918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Келесі </w:t>
            </w:r>
            <w:r w:rsidR="005918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кезекті шығармашылық </w:t>
            </w:r>
            <w:r w:rsidR="00CA5A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</w:t>
            </w:r>
            <w:r w:rsidR="005918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 берсек. </w:t>
            </w:r>
            <w:r w:rsidR="00CA5A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918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Өздерің білетіндей, шығармашылық жұмыс барысында осы сабақтан алған білімдеріңді көрсетіп, жүзеге асырасыңдар, адам</w:t>
            </w:r>
            <w:r w:rsidR="00DD4D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гершілік, </w:t>
            </w:r>
            <w:r w:rsidR="004B72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кешіру, </w:t>
            </w:r>
            <w:r w:rsidR="009C2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әдептілік</w:t>
            </w:r>
            <w:r w:rsidR="005918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қасиеттеріңді бойларыңа сіңіресіңдер. </w:t>
            </w:r>
          </w:p>
          <w:p w14:paraId="06E78ED1" w14:textId="77777777" w:rsidR="006B5F38" w:rsidRPr="006B5F38" w:rsidRDefault="004B720A" w:rsidP="006B5F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 xml:space="preserve">1-топ: </w:t>
            </w:r>
            <w:r w:rsidR="006B5F38" w:rsidRPr="006B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 xml:space="preserve">1 – </w:t>
            </w:r>
            <w:proofErr w:type="gramStart"/>
            <w:r w:rsidR="006B5F38" w:rsidRPr="006B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тапсырма:</w:t>
            </w:r>
            <w:r w:rsidR="006B5F38" w:rsidRPr="006B5F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6B5F38" w:rsidRPr="006B5F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Тиісті</w:t>
            </w:r>
            <w:proofErr w:type="gramEnd"/>
            <w:r w:rsidR="006B5F38" w:rsidRPr="006B5F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сөздер  мен  сөз тіркестерін   пайдаланып,   сөйлемдерді  аяқтаңдар. </w:t>
            </w:r>
          </w:p>
          <w:p w14:paraId="7C5E94CE" w14:textId="77777777" w:rsidR="006B5F38" w:rsidRPr="006B5F38" w:rsidRDefault="006B5F38" w:rsidP="006B5F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5F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Адам  кешірімшіл  болып,    кешіре  білуге    үйренгенде,   оның жаны ...</w:t>
            </w:r>
          </w:p>
          <w:p w14:paraId="537F9B78" w14:textId="77777777" w:rsidR="006B5F38" w:rsidRPr="006B5F38" w:rsidRDefault="006B5F38" w:rsidP="006B5F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5F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Айналаңа   мейірімді  болып,   өзара   түсінісу,   ол - ...</w:t>
            </w:r>
          </w:p>
          <w:p w14:paraId="617C3584" w14:textId="77777777" w:rsidR="006B5F38" w:rsidRPr="006B5F38" w:rsidRDefault="006B5F38" w:rsidP="006B5F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5F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Ренжу  деген - ...</w:t>
            </w:r>
          </w:p>
          <w:p w14:paraId="751DEA82" w14:textId="77777777" w:rsidR="006B5F38" w:rsidRPr="006B5F38" w:rsidRDefault="006B5F38" w:rsidP="006B5F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B5F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Тиісті   сөздер  мен   сөз  тіркестері:  </w:t>
            </w:r>
            <w:r w:rsidRPr="006B5F3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жақсылыққа  толы   болады,  кешірімді  болу,   білместік.</w:t>
            </w:r>
          </w:p>
          <w:p w14:paraId="1C5DF506" w14:textId="5F83B5A1" w:rsidR="00BC1DDE" w:rsidRPr="00361CA1" w:rsidRDefault="004B720A" w:rsidP="00361C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B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 xml:space="preserve">2-топ: </w:t>
            </w:r>
            <w:r w:rsidR="006B5F38" w:rsidRPr="006B5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 xml:space="preserve">2- тапсырма: </w:t>
            </w:r>
            <w:r w:rsidR="006B5F38" w:rsidRPr="006B5F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Бүгін    </w:t>
            </w:r>
            <w:proofErr w:type="gramStart"/>
            <w:r w:rsidR="006B5F38" w:rsidRPr="006B5F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  жақсы</w:t>
            </w:r>
            <w:proofErr w:type="gramEnd"/>
            <w:r w:rsidR="006B5F38" w:rsidRPr="006B5F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істердің   куәсі  болдың?  </w:t>
            </w:r>
            <w:r w:rsidR="006B5F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Дәптерлеріңе жазыңдар.</w:t>
            </w:r>
          </w:p>
        </w:tc>
        <w:tc>
          <w:tcPr>
            <w:tcW w:w="2546" w:type="dxa"/>
          </w:tcPr>
          <w:p w14:paraId="5B8D9975" w14:textId="39CC83AB" w:rsidR="007B1CFB" w:rsidRPr="00365CC7" w:rsidRDefault="009802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8A70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-слайд</w:t>
            </w:r>
          </w:p>
        </w:tc>
      </w:tr>
      <w:tr w:rsidR="004F42D6" w14:paraId="66CC1107" w14:textId="77777777" w:rsidTr="00A11DF2">
        <w:tc>
          <w:tcPr>
            <w:tcW w:w="2488" w:type="dxa"/>
          </w:tcPr>
          <w:p w14:paraId="10923FE1" w14:textId="0FC2BC8A" w:rsidR="001B5CD2" w:rsidRPr="001B5CD2" w:rsidRDefault="001B5C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B5C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Сабақтың аяқталуы</w:t>
            </w:r>
          </w:p>
        </w:tc>
        <w:tc>
          <w:tcPr>
            <w:tcW w:w="4311" w:type="dxa"/>
          </w:tcPr>
          <w:p w14:paraId="55A95675" w14:textId="362099E6" w:rsidR="0060441D" w:rsidRDefault="00E2083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бүгінгі сабағымызды қорытындылай келе</w:t>
            </w:r>
            <w:r w:rsidR="004B72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  <w:r w:rsidR="009C2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Кешірімділік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– </w:t>
            </w:r>
            <w:r w:rsid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ол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адам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бойындағы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жақсы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қасиет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пенде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біткенге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құрметпен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ізгілік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тұрғыдан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қарау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Күнделікті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тұрмыс-тіршілікте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қателесіп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іс-</w:t>
            </w:r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әрекеттерінде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жіберген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жағымсыз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қылықтары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үшін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адамға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Кешірімділік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жасалып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оған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дұрыс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жөн-жосық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көрсетіледі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Айыбын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мойнына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алған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қатесін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дұрыс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сезініп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оған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өкініш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білдіретін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адамға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Кешірімділік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жасалады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Кешірім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сұрау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әрбір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адамның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өзі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жіберген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қатесін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ой-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санасымен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сезініп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мойындауы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оның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мінезіндегі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ерлігі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батылдығын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білдіреді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Кешірімділік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қоғамдағы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азаматтардың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болашағына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сенім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артып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оның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саналы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түрде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тәлім-тәрбие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алуына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қамқорлық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көрсетудің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көрінісі</w:t>
            </w:r>
            <w:proofErr w:type="spellEnd"/>
            <w:r w:rsidR="004B720A" w:rsidRPr="004B7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4B720A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E821D5" w:rsidRPr="00B0600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Бүгінгі сабақтан алған әсерлеріңізді жүрегімізге саламыз. Бәріңізге үлкен рахмет!</w:t>
            </w:r>
            <w:r w:rsidR="00B0600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2C4605" w:rsidRPr="00B060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Осымен, сабағымыз </w:t>
            </w:r>
            <w:r w:rsidR="002C46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аяқталды, келесі кездескенше сау болың</w:t>
            </w:r>
            <w:r w:rsidR="00E821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ыз</w:t>
            </w:r>
            <w:r w:rsidR="002C46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дар!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46" w:type="dxa"/>
          </w:tcPr>
          <w:p w14:paraId="5C66976D" w14:textId="4E8F6F47" w:rsidR="001B5CD2" w:rsidRPr="00365CC7" w:rsidRDefault="00B060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Х</w:t>
            </w:r>
            <w:r w:rsidR="00365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-слайд</w:t>
            </w:r>
          </w:p>
        </w:tc>
      </w:tr>
    </w:tbl>
    <w:p w14:paraId="2B21ADB3" w14:textId="77777777" w:rsidR="00943ECC" w:rsidRPr="00943ECC" w:rsidRDefault="00943ECC" w:rsidP="00CF4126">
      <w:pPr>
        <w:rPr>
          <w:lang w:val="kk-KZ"/>
        </w:rPr>
      </w:pPr>
    </w:p>
    <w:sectPr w:rsidR="00943ECC" w:rsidRPr="0094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344B2"/>
    <w:multiLevelType w:val="hybridMultilevel"/>
    <w:tmpl w:val="397C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055E"/>
    <w:multiLevelType w:val="multilevel"/>
    <w:tmpl w:val="5114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F681A"/>
    <w:multiLevelType w:val="multilevel"/>
    <w:tmpl w:val="F45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75E41"/>
    <w:multiLevelType w:val="multilevel"/>
    <w:tmpl w:val="73C4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27973"/>
    <w:multiLevelType w:val="hybridMultilevel"/>
    <w:tmpl w:val="E870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2F7D"/>
    <w:multiLevelType w:val="hybridMultilevel"/>
    <w:tmpl w:val="74FC4F66"/>
    <w:lvl w:ilvl="0" w:tplc="8BA4B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E357C"/>
    <w:multiLevelType w:val="multilevel"/>
    <w:tmpl w:val="0EC2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152CD"/>
    <w:multiLevelType w:val="hybridMultilevel"/>
    <w:tmpl w:val="EBAE0E72"/>
    <w:lvl w:ilvl="0" w:tplc="7DC453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C7BA0"/>
    <w:multiLevelType w:val="multilevel"/>
    <w:tmpl w:val="D64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356B06"/>
    <w:multiLevelType w:val="hybridMultilevel"/>
    <w:tmpl w:val="2A00C668"/>
    <w:lvl w:ilvl="0" w:tplc="1F4287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67A69"/>
    <w:multiLevelType w:val="hybridMultilevel"/>
    <w:tmpl w:val="A926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B3642"/>
    <w:multiLevelType w:val="hybridMultilevel"/>
    <w:tmpl w:val="03B8E8C2"/>
    <w:lvl w:ilvl="0" w:tplc="1CEE19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978C6"/>
    <w:multiLevelType w:val="hybridMultilevel"/>
    <w:tmpl w:val="230C0620"/>
    <w:lvl w:ilvl="0" w:tplc="ABDE13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22D25"/>
    <w:multiLevelType w:val="hybridMultilevel"/>
    <w:tmpl w:val="C2BE91BA"/>
    <w:lvl w:ilvl="0" w:tplc="200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97667"/>
    <w:multiLevelType w:val="hybridMultilevel"/>
    <w:tmpl w:val="5AAAADD4"/>
    <w:lvl w:ilvl="0" w:tplc="2C6445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F7103"/>
    <w:multiLevelType w:val="hybridMultilevel"/>
    <w:tmpl w:val="5FE40CEC"/>
    <w:lvl w:ilvl="0" w:tplc="61F8E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C4213"/>
    <w:multiLevelType w:val="hybridMultilevel"/>
    <w:tmpl w:val="CAC444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14EA7"/>
    <w:multiLevelType w:val="hybridMultilevel"/>
    <w:tmpl w:val="2E9EDB10"/>
    <w:lvl w:ilvl="0" w:tplc="92DEEE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222C0"/>
    <w:multiLevelType w:val="multilevel"/>
    <w:tmpl w:val="A9AA7D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AC5FBF"/>
    <w:multiLevelType w:val="hybridMultilevel"/>
    <w:tmpl w:val="2092059C"/>
    <w:lvl w:ilvl="0" w:tplc="1630B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3"/>
  </w:num>
  <w:num w:numId="5">
    <w:abstractNumId w:val="12"/>
  </w:num>
  <w:num w:numId="6">
    <w:abstractNumId w:val="11"/>
  </w:num>
  <w:num w:numId="7">
    <w:abstractNumId w:val="15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2"/>
  </w:num>
  <w:num w:numId="15">
    <w:abstractNumId w:val="13"/>
  </w:num>
  <w:num w:numId="16">
    <w:abstractNumId w:val="9"/>
  </w:num>
  <w:num w:numId="17">
    <w:abstractNumId w:val="18"/>
  </w:num>
  <w:num w:numId="18">
    <w:abstractNumId w:val="1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89"/>
    <w:rsid w:val="0000519B"/>
    <w:rsid w:val="000067AA"/>
    <w:rsid w:val="00034367"/>
    <w:rsid w:val="00041A2D"/>
    <w:rsid w:val="00046A91"/>
    <w:rsid w:val="000D28A2"/>
    <w:rsid w:val="000D6F15"/>
    <w:rsid w:val="00183EA5"/>
    <w:rsid w:val="001A09B5"/>
    <w:rsid w:val="001A6B5B"/>
    <w:rsid w:val="001B4099"/>
    <w:rsid w:val="001B5CD2"/>
    <w:rsid w:val="001F1233"/>
    <w:rsid w:val="002260D4"/>
    <w:rsid w:val="00267A9B"/>
    <w:rsid w:val="00296D46"/>
    <w:rsid w:val="002A0BC1"/>
    <w:rsid w:val="002A2633"/>
    <w:rsid w:val="002C4605"/>
    <w:rsid w:val="0030031A"/>
    <w:rsid w:val="0030229F"/>
    <w:rsid w:val="0033246F"/>
    <w:rsid w:val="00361798"/>
    <w:rsid w:val="00361CA1"/>
    <w:rsid w:val="00365CC7"/>
    <w:rsid w:val="003B2D32"/>
    <w:rsid w:val="003E3702"/>
    <w:rsid w:val="00404FEF"/>
    <w:rsid w:val="00433343"/>
    <w:rsid w:val="004646A8"/>
    <w:rsid w:val="00467DB4"/>
    <w:rsid w:val="00480E2A"/>
    <w:rsid w:val="00481D88"/>
    <w:rsid w:val="0049601B"/>
    <w:rsid w:val="004B720A"/>
    <w:rsid w:val="004C4BF3"/>
    <w:rsid w:val="004D072D"/>
    <w:rsid w:val="004D3898"/>
    <w:rsid w:val="004F42D6"/>
    <w:rsid w:val="004F43EF"/>
    <w:rsid w:val="004F7907"/>
    <w:rsid w:val="0050309C"/>
    <w:rsid w:val="0050720A"/>
    <w:rsid w:val="00514DB5"/>
    <w:rsid w:val="00576205"/>
    <w:rsid w:val="00582EC8"/>
    <w:rsid w:val="005840B5"/>
    <w:rsid w:val="00591866"/>
    <w:rsid w:val="005C504B"/>
    <w:rsid w:val="005C5B9A"/>
    <w:rsid w:val="005D046D"/>
    <w:rsid w:val="0060441D"/>
    <w:rsid w:val="0063052D"/>
    <w:rsid w:val="00675BEA"/>
    <w:rsid w:val="006B5F38"/>
    <w:rsid w:val="006F686F"/>
    <w:rsid w:val="00712072"/>
    <w:rsid w:val="00753EEC"/>
    <w:rsid w:val="00760C64"/>
    <w:rsid w:val="007649AA"/>
    <w:rsid w:val="00781774"/>
    <w:rsid w:val="00784379"/>
    <w:rsid w:val="007A2A5C"/>
    <w:rsid w:val="007B0E76"/>
    <w:rsid w:val="007B1CFB"/>
    <w:rsid w:val="007F6663"/>
    <w:rsid w:val="0080661B"/>
    <w:rsid w:val="00814761"/>
    <w:rsid w:val="00816598"/>
    <w:rsid w:val="00831411"/>
    <w:rsid w:val="0083223A"/>
    <w:rsid w:val="00852401"/>
    <w:rsid w:val="00866FE7"/>
    <w:rsid w:val="00877389"/>
    <w:rsid w:val="008A70BE"/>
    <w:rsid w:val="008D0C8F"/>
    <w:rsid w:val="008E3EAA"/>
    <w:rsid w:val="008F6C6B"/>
    <w:rsid w:val="0091391B"/>
    <w:rsid w:val="009372CB"/>
    <w:rsid w:val="00943ECC"/>
    <w:rsid w:val="009448AB"/>
    <w:rsid w:val="00965B58"/>
    <w:rsid w:val="009802E0"/>
    <w:rsid w:val="009C264A"/>
    <w:rsid w:val="009F07E7"/>
    <w:rsid w:val="00A11DF2"/>
    <w:rsid w:val="00A63ED5"/>
    <w:rsid w:val="00A66EB6"/>
    <w:rsid w:val="00AC1959"/>
    <w:rsid w:val="00AC6FE8"/>
    <w:rsid w:val="00AF1867"/>
    <w:rsid w:val="00B04B62"/>
    <w:rsid w:val="00B0600B"/>
    <w:rsid w:val="00B23AB1"/>
    <w:rsid w:val="00B52A3D"/>
    <w:rsid w:val="00BC1DDE"/>
    <w:rsid w:val="00BF27CF"/>
    <w:rsid w:val="00C150EF"/>
    <w:rsid w:val="00C26D33"/>
    <w:rsid w:val="00C66A62"/>
    <w:rsid w:val="00CA5A45"/>
    <w:rsid w:val="00CA674F"/>
    <w:rsid w:val="00CC7135"/>
    <w:rsid w:val="00CD4D2C"/>
    <w:rsid w:val="00CF4126"/>
    <w:rsid w:val="00D15688"/>
    <w:rsid w:val="00D56320"/>
    <w:rsid w:val="00D726A1"/>
    <w:rsid w:val="00DB25C5"/>
    <w:rsid w:val="00DD4D88"/>
    <w:rsid w:val="00DF752A"/>
    <w:rsid w:val="00E20207"/>
    <w:rsid w:val="00E20831"/>
    <w:rsid w:val="00E20ADF"/>
    <w:rsid w:val="00E44DCF"/>
    <w:rsid w:val="00E50A46"/>
    <w:rsid w:val="00E6451C"/>
    <w:rsid w:val="00E814D9"/>
    <w:rsid w:val="00E821D5"/>
    <w:rsid w:val="00E83BCB"/>
    <w:rsid w:val="00E83BF6"/>
    <w:rsid w:val="00E90F79"/>
    <w:rsid w:val="00EA6DF7"/>
    <w:rsid w:val="00EC2F41"/>
    <w:rsid w:val="00EF1925"/>
    <w:rsid w:val="00F60750"/>
    <w:rsid w:val="00F613D9"/>
    <w:rsid w:val="00FE7FA7"/>
    <w:rsid w:val="00FF0549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2947"/>
  <w15:chartTrackingRefBased/>
  <w15:docId w15:val="{1A9C85BD-3D96-436F-800A-75AFD98E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D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styleId="a4">
    <w:name w:val="List Paragraph"/>
    <w:basedOn w:val="a"/>
    <w:uiPriority w:val="34"/>
    <w:qFormat/>
    <w:rsid w:val="000D6F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F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6">
    <w:name w:val="Hyperlink"/>
    <w:basedOn w:val="a0"/>
    <w:uiPriority w:val="99"/>
    <w:semiHidden/>
    <w:unhideWhenUsed/>
    <w:rsid w:val="00FF0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106</cp:revision>
  <dcterms:created xsi:type="dcterms:W3CDTF">2020-09-11T08:35:00Z</dcterms:created>
  <dcterms:modified xsi:type="dcterms:W3CDTF">2021-01-15T18:39:00Z</dcterms:modified>
</cp:coreProperties>
</file>