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pPr w:leftFromText="180" w:rightFromText="180" w:vertAnchor="text" w:tblpX="-748" w:tblpY="1"/>
        <w:tblW w:w="5415" w:type="pct"/>
        <w:tblLayout w:type="fixed"/>
        <w:tblLook w:val="0000" w:firstRow="0" w:lastRow="0" w:firstColumn="0" w:lastColumn="0" w:noHBand="0" w:noVBand="0"/>
      </w:tblPr>
      <w:tblGrid>
        <w:gridCol w:w="2376"/>
        <w:gridCol w:w="908"/>
        <w:gridCol w:w="1136"/>
        <w:gridCol w:w="3818"/>
        <w:gridCol w:w="2127"/>
      </w:tblGrid>
      <w:tr w:rsidR="00B337D8" w:rsidRPr="00B839BE" w:rsidTr="00D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gridSpan w:val="3"/>
          </w:tcPr>
          <w:p w:rsidR="00B337D8" w:rsidRPr="00B839BE" w:rsidRDefault="00B337D8" w:rsidP="00D0344A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lang w:val="en-US"/>
              </w:rPr>
            </w:pPr>
            <w:r w:rsidRPr="00B839BE">
              <w:rPr>
                <w:rFonts w:ascii="Times New Roman" w:hAnsi="Times New Roman" w:cs="Times New Roman"/>
                <w:b/>
              </w:rPr>
              <w:t xml:space="preserve">LESSON: </w:t>
            </w:r>
            <w:r w:rsidR="00795D7F" w:rsidRPr="00B839BE">
              <w:rPr>
                <w:rFonts w:ascii="Times New Roman" w:hAnsi="Times New Roman" w:cs="Times New Roman"/>
                <w:b/>
                <w:lang w:val="en-US"/>
              </w:rPr>
              <w:t>The two giants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8" w:type="pct"/>
            <w:gridSpan w:val="2"/>
          </w:tcPr>
          <w:p w:rsidR="00B337D8" w:rsidRPr="00B839BE" w:rsidRDefault="006E3153" w:rsidP="00D0344A">
            <w:pPr>
              <w:tabs>
                <w:tab w:val="left" w:pos="1305"/>
              </w:tabs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Ekiasha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secondary school</w:t>
            </w:r>
            <w:r w:rsidR="00795D7F" w:rsidRPr="00B839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B337D8" w:rsidRPr="006E3153" w:rsidTr="00D0344A">
        <w:trPr>
          <w:trHeight w:hRule="exact"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gridSpan w:val="3"/>
          </w:tcPr>
          <w:p w:rsidR="00B337D8" w:rsidRPr="006E3153" w:rsidRDefault="00B337D8" w:rsidP="00D0344A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B839BE">
              <w:rPr>
                <w:rFonts w:ascii="Times New Roman" w:hAnsi="Times New Roman" w:cs="Times New Roman"/>
                <w:b/>
              </w:rPr>
              <w:t>:</w:t>
            </w:r>
            <w:r w:rsidR="006E3153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6E3153">
              <w:rPr>
                <w:rFonts w:ascii="Times New Roman" w:hAnsi="Times New Roman" w:cs="Times New Roman"/>
                <w:b/>
              </w:rPr>
              <w:t>8</w:t>
            </w:r>
            <w:r w:rsidR="006E3153">
              <w:rPr>
                <w:rFonts w:ascii="Times New Roman" w:hAnsi="Times New Roman" w:cs="Times New Roman"/>
                <w:b/>
                <w:lang w:val="en-US"/>
              </w:rPr>
              <w:t>.02.202</w:t>
            </w:r>
            <w:r w:rsidR="006E31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8" w:type="pct"/>
            <w:gridSpan w:val="2"/>
          </w:tcPr>
          <w:p w:rsidR="00B337D8" w:rsidRPr="00B839BE" w:rsidRDefault="00B337D8" w:rsidP="006E3153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lang w:val="en-US"/>
              </w:rPr>
            </w:pPr>
            <w:r w:rsidRPr="00B839BE">
              <w:rPr>
                <w:rFonts w:ascii="Times New Roman" w:hAnsi="Times New Roman" w:cs="Times New Roman"/>
                <w:b/>
                <w:lang w:val="en-US"/>
              </w:rPr>
              <w:t xml:space="preserve">Teacher name:  </w:t>
            </w:r>
            <w:proofErr w:type="spellStart"/>
            <w:r w:rsidR="006E3153">
              <w:rPr>
                <w:rFonts w:ascii="Times New Roman" w:hAnsi="Times New Roman" w:cs="Times New Roman"/>
                <w:b/>
                <w:lang w:val="en-US"/>
              </w:rPr>
              <w:t>Dogomanova</w:t>
            </w:r>
            <w:proofErr w:type="spellEnd"/>
            <w:r w:rsidR="006E3153">
              <w:rPr>
                <w:rFonts w:ascii="Times New Roman" w:hAnsi="Times New Roman" w:cs="Times New Roman"/>
                <w:b/>
                <w:lang w:val="en-US"/>
              </w:rPr>
              <w:t xml:space="preserve"> T.T</w:t>
            </w:r>
          </w:p>
        </w:tc>
      </w:tr>
      <w:tr w:rsidR="00B337D8" w:rsidRPr="00B839BE" w:rsidTr="00D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B337D8" w:rsidRPr="00B839BE" w:rsidRDefault="00B337D8" w:rsidP="00D0344A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lang w:val="en-US"/>
              </w:rPr>
            </w:pPr>
            <w:r w:rsidRPr="00B839BE">
              <w:rPr>
                <w:rFonts w:ascii="Times New Roman" w:hAnsi="Times New Roman" w:cs="Times New Roman"/>
                <w:b/>
              </w:rPr>
              <w:t>CLASS: 5</w:t>
            </w:r>
            <w:r w:rsidR="006E3153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  <w:tr w:rsidR="00B337D8" w:rsidRPr="006E3153" w:rsidTr="00D0344A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</w:tcPr>
          <w:p w:rsidR="00B337D8" w:rsidRPr="00B839BE" w:rsidRDefault="00B337D8" w:rsidP="00D0344A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>Learning objectives(s) that this lesson is contributing 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790AF1" w:rsidRPr="00B839BE" w:rsidRDefault="00790AF1" w:rsidP="00D03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39BE">
              <w:rPr>
                <w:rFonts w:ascii="Times New Roman" w:hAnsi="Times New Roman" w:cs="Times New Roman"/>
                <w:sz w:val="22"/>
                <w:szCs w:val="22"/>
              </w:rPr>
              <w:t xml:space="preserve">5.4.9.1 </w:t>
            </w:r>
            <w:r w:rsidR="006E3153">
              <w:rPr>
                <w:rFonts w:ascii="Times New Roman" w:hAnsi="Times New Roman" w:cs="Times New Roman"/>
                <w:sz w:val="22"/>
                <w:szCs w:val="22"/>
              </w:rPr>
              <w:t xml:space="preserve">to understand the main event of the story by the text </w:t>
            </w:r>
            <w:r w:rsidRPr="00B839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90AF1" w:rsidRPr="00B839BE" w:rsidRDefault="00790AF1" w:rsidP="00D03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39BE">
              <w:rPr>
                <w:rFonts w:ascii="Times New Roman" w:hAnsi="Times New Roman" w:cs="Times New Roman"/>
                <w:sz w:val="22"/>
                <w:szCs w:val="22"/>
              </w:rPr>
              <w:t xml:space="preserve">5.3.3.1 </w:t>
            </w:r>
            <w:r w:rsidR="006E3153">
              <w:rPr>
                <w:rFonts w:ascii="Times New Roman" w:hAnsi="Times New Roman" w:cs="Times New Roman"/>
                <w:sz w:val="22"/>
                <w:szCs w:val="22"/>
              </w:rPr>
              <w:t>to develop speaking, reading abilities</w:t>
            </w:r>
            <w:r w:rsidRPr="00B839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37D8" w:rsidRPr="00B839BE" w:rsidRDefault="00790AF1" w:rsidP="006E31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39BE">
              <w:rPr>
                <w:rFonts w:ascii="Times New Roman" w:hAnsi="Times New Roman" w:cs="Times New Roman"/>
                <w:lang w:val="en-US"/>
              </w:rPr>
              <w:t xml:space="preserve">5.5.6.1 </w:t>
            </w:r>
            <w:r w:rsidR="006E3153">
              <w:rPr>
                <w:rFonts w:ascii="Times New Roman" w:hAnsi="Times New Roman" w:cs="Times New Roman"/>
                <w:lang w:val="en-US"/>
              </w:rPr>
              <w:t>to use linkers join in speaking</w:t>
            </w:r>
          </w:p>
        </w:tc>
      </w:tr>
      <w:tr w:rsidR="00B337D8" w:rsidRPr="006E3153" w:rsidTr="00D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  <w:vMerge w:val="restart"/>
          </w:tcPr>
          <w:p w:rsidR="00B337D8" w:rsidRPr="00B839BE" w:rsidRDefault="00B337D8" w:rsidP="00D0344A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lang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Lesson</w:t>
            </w:r>
            <w:proofErr w:type="spellEnd"/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 xml:space="preserve"> </w:t>
            </w: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objectives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>All learners will be able to:</w:t>
            </w:r>
          </w:p>
        </w:tc>
      </w:tr>
      <w:tr w:rsidR="00B337D8" w:rsidRPr="006E3153" w:rsidTr="00D0344A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  <w:vMerge/>
          </w:tcPr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 xml:space="preserve">understand the main events in the story </w:t>
            </w:r>
          </w:p>
          <w:p w:rsidR="00B337D8" w:rsidRPr="00B839BE" w:rsidRDefault="00B337D8" w:rsidP="00D0344A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 xml:space="preserve">say thank you and give reasons </w:t>
            </w:r>
          </w:p>
        </w:tc>
      </w:tr>
      <w:tr w:rsidR="00B337D8" w:rsidRPr="006E3153" w:rsidTr="00D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  <w:vMerge/>
          </w:tcPr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>Most learners will be able to:</w:t>
            </w:r>
          </w:p>
        </w:tc>
      </w:tr>
      <w:tr w:rsidR="00B337D8" w:rsidRPr="006E3153" w:rsidTr="00D034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  <w:vMerge/>
          </w:tcPr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read the story without support</w:t>
            </w:r>
          </w:p>
          <w:p w:rsidR="00B337D8" w:rsidRPr="00B839BE" w:rsidRDefault="00B337D8" w:rsidP="00D0344A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understand the moral of the story</w:t>
            </w:r>
          </w:p>
          <w:p w:rsidR="00B337D8" w:rsidRPr="00B839BE" w:rsidRDefault="00B337D8" w:rsidP="00D0344A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 xml:space="preserve">make some questions on the given story </w:t>
            </w:r>
          </w:p>
        </w:tc>
      </w:tr>
      <w:tr w:rsidR="00B337D8" w:rsidRPr="006E3153" w:rsidTr="00D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  <w:vMerge/>
          </w:tcPr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>Some learners will be able to:</w:t>
            </w:r>
          </w:p>
          <w:p w:rsidR="00B337D8" w:rsidRPr="00B839BE" w:rsidRDefault="00B337D8" w:rsidP="00D0344A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B337D8" w:rsidRPr="00B839BE" w:rsidRDefault="00B337D8" w:rsidP="00D0344A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</w:tc>
      </w:tr>
      <w:tr w:rsidR="00B337D8" w:rsidRPr="006E3153" w:rsidTr="00D034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  <w:vMerge/>
          </w:tcPr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 xml:space="preserve">understand most of the language in the story </w:t>
            </w:r>
          </w:p>
          <w:p w:rsidR="00B337D8" w:rsidRPr="00B839BE" w:rsidRDefault="00B337D8" w:rsidP="00D0344A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 xml:space="preserve">answer the questions and give examples from the text </w:t>
            </w:r>
          </w:p>
        </w:tc>
      </w:tr>
      <w:tr w:rsidR="00B337D8" w:rsidRPr="006E3153" w:rsidTr="00D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</w:tcPr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Language</w:t>
            </w:r>
            <w:proofErr w:type="spellEnd"/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 xml:space="preserve"> </w:t>
            </w: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objectives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 xml:space="preserve">Use vocabulary from the story to answer the questions </w:t>
            </w:r>
          </w:p>
        </w:tc>
      </w:tr>
      <w:tr w:rsidR="00B337D8" w:rsidRPr="006E3153" w:rsidTr="00D034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</w:tcPr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Value</w:t>
            </w:r>
            <w:proofErr w:type="spellEnd"/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 xml:space="preserve"> </w:t>
            </w: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links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 xml:space="preserve">Respect for self and others, academic honesty, Cooperation </w:t>
            </w:r>
          </w:p>
        </w:tc>
      </w:tr>
      <w:tr w:rsidR="00B337D8" w:rsidRPr="00B839BE" w:rsidTr="00D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</w:tcPr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val="kk-KZ"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Cross</w:t>
            </w:r>
            <w:proofErr w:type="spellEnd"/>
          </w:p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val="kk-KZ"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Curricular</w:t>
            </w:r>
            <w:proofErr w:type="spellEnd"/>
          </w:p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val="kk-KZ"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links</w:t>
            </w:r>
            <w:proofErr w:type="spellEnd"/>
          </w:p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lang w:eastAsia="en-GB"/>
              </w:rPr>
              <w:t>Literature</w:t>
            </w:r>
            <w:proofErr w:type="spellEnd"/>
          </w:p>
        </w:tc>
      </w:tr>
      <w:tr w:rsidR="00B337D8" w:rsidRPr="006E3153" w:rsidTr="00D034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</w:tcPr>
          <w:p w:rsidR="00B337D8" w:rsidRPr="00B839BE" w:rsidRDefault="00B337D8" w:rsidP="00D0344A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lang w:eastAsia="en-GB"/>
              </w:rPr>
            </w:pPr>
            <w:r w:rsidRPr="00B839BE">
              <w:rPr>
                <w:rFonts w:ascii="Times New Roman" w:hAnsi="Times New Roman" w:cs="Times New Roman"/>
                <w:b/>
                <w:lang w:eastAsia="en-GB"/>
              </w:rPr>
              <w:t xml:space="preserve">ICT </w:t>
            </w: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skills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 xml:space="preserve">Projector or Smart board for presenting pictures </w:t>
            </w:r>
          </w:p>
        </w:tc>
      </w:tr>
      <w:tr w:rsidR="00B337D8" w:rsidRPr="00B839BE" w:rsidTr="00D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pct"/>
            <w:gridSpan w:val="2"/>
          </w:tcPr>
          <w:p w:rsidR="00B337D8" w:rsidRPr="00B839BE" w:rsidRDefault="00B337D8" w:rsidP="00D0344A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Previous</w:t>
            </w:r>
            <w:proofErr w:type="spellEnd"/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 xml:space="preserve"> </w:t>
            </w: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learning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6" w:type="pct"/>
            <w:gridSpan w:val="3"/>
          </w:tcPr>
          <w:p w:rsidR="00B337D8" w:rsidRPr="00B839BE" w:rsidRDefault="00B337D8" w:rsidP="00D0344A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color w:val="2976A4"/>
                <w:lang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The pearl of Kazakhstan</w:t>
            </w:r>
          </w:p>
        </w:tc>
      </w:tr>
      <w:tr w:rsidR="00B337D8" w:rsidRPr="00B839BE" w:rsidTr="00D0344A">
        <w:trPr>
          <w:trHeight w:hRule="exact"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B337D8" w:rsidRPr="00B839BE" w:rsidRDefault="00B337D8" w:rsidP="00D0344A">
            <w:pPr>
              <w:spacing w:before="120" w:after="240"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Plan</w:t>
            </w:r>
            <w:proofErr w:type="spellEnd"/>
          </w:p>
        </w:tc>
      </w:tr>
      <w:tr w:rsidR="00B337D8" w:rsidRPr="00B839BE" w:rsidTr="00D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pct"/>
          </w:tcPr>
          <w:p w:rsidR="00B337D8" w:rsidRPr="00B839BE" w:rsidRDefault="00B337D8" w:rsidP="00D0344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Planned</w:t>
            </w:r>
            <w:proofErr w:type="spellEnd"/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 xml:space="preserve"> </w:t>
            </w: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timings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28" w:type="pct"/>
            <w:gridSpan w:val="3"/>
          </w:tcPr>
          <w:p w:rsidR="00B337D8" w:rsidRPr="00B839BE" w:rsidRDefault="00B337D8" w:rsidP="00D0344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Planned</w:t>
            </w:r>
            <w:proofErr w:type="spellEnd"/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 xml:space="preserve"> </w:t>
            </w: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activities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</w:tcPr>
          <w:p w:rsidR="00B337D8" w:rsidRPr="00B839BE" w:rsidRDefault="00B337D8" w:rsidP="00D0344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proofErr w:type="spellStart"/>
            <w:r w:rsidRPr="00B839BE">
              <w:rPr>
                <w:rFonts w:ascii="Times New Roman" w:hAnsi="Times New Roman" w:cs="Times New Roman"/>
                <w:b/>
                <w:lang w:eastAsia="en-GB"/>
              </w:rPr>
              <w:t>Resources</w:t>
            </w:r>
            <w:proofErr w:type="spellEnd"/>
          </w:p>
        </w:tc>
      </w:tr>
      <w:tr w:rsidR="00B337D8" w:rsidRPr="00B839BE" w:rsidTr="00D034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pct"/>
          </w:tcPr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 xml:space="preserve">Beginning </w:t>
            </w: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B839BE">
              <w:rPr>
                <w:rFonts w:ascii="Times New Roman" w:hAnsi="Times New Roman" w:cs="Times New Roman"/>
                <w:lang w:eastAsia="en-GB"/>
              </w:rPr>
              <w:t>0-3</w:t>
            </w:r>
          </w:p>
          <w:p w:rsidR="00B337D8" w:rsidRPr="00B839BE" w:rsidRDefault="00B337D8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Middle</w:t>
            </w:r>
          </w:p>
          <w:p w:rsidR="00955FFF" w:rsidRPr="00B839BE" w:rsidRDefault="00955FFF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B337D8" w:rsidRPr="00B839BE" w:rsidRDefault="00B337D8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B839BE">
              <w:rPr>
                <w:rFonts w:ascii="Times New Roman" w:hAnsi="Times New Roman" w:cs="Times New Roman"/>
                <w:lang w:eastAsia="en-GB"/>
              </w:rPr>
              <w:t>8-12</w:t>
            </w:r>
          </w:p>
          <w:p w:rsidR="00B337D8" w:rsidRPr="00B839BE" w:rsidRDefault="00B337D8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B337D8" w:rsidRPr="00B839BE" w:rsidRDefault="00B337D8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tabs>
                <w:tab w:val="left" w:pos="300"/>
                <w:tab w:val="center" w:pos="642"/>
              </w:tabs>
              <w:spacing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tabs>
                <w:tab w:val="left" w:pos="300"/>
                <w:tab w:val="center" w:pos="642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B839BE">
              <w:rPr>
                <w:rFonts w:ascii="Times New Roman" w:hAnsi="Times New Roman" w:cs="Times New Roman"/>
                <w:lang w:eastAsia="en-GB"/>
              </w:rPr>
              <w:t>12-17</w:t>
            </w:r>
          </w:p>
          <w:p w:rsidR="00B337D8" w:rsidRPr="00B839BE" w:rsidRDefault="00B337D8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955FFF" w:rsidRPr="00B839BE" w:rsidRDefault="00955FFF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18-21</w:t>
            </w:r>
          </w:p>
          <w:p w:rsidR="00955FFF" w:rsidRPr="00B839BE" w:rsidRDefault="00955FFF" w:rsidP="00D0344A">
            <w:pPr>
              <w:spacing w:after="12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955FFF" w:rsidRPr="00B839BE" w:rsidRDefault="00955FFF" w:rsidP="004234EF">
            <w:pPr>
              <w:spacing w:after="12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28" w:type="pct"/>
            <w:gridSpan w:val="3"/>
          </w:tcPr>
          <w:p w:rsidR="00B337D8" w:rsidRDefault="00B337D8" w:rsidP="00D0344A">
            <w:pPr>
              <w:pStyle w:val="a5"/>
              <w:ind w:left="390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lastRenderedPageBreak/>
              <w:t>Greeting</w:t>
            </w:r>
            <w:r w:rsidR="007514E5" w:rsidRPr="00B839BE">
              <w:rPr>
                <w:rFonts w:ascii="Times New Roman" w:hAnsi="Times New Roman" w:cs="Times New Roman"/>
                <w:b/>
                <w:lang w:val="kk-KZ" w:eastAsia="en-GB"/>
              </w:rPr>
              <w:t>:</w:t>
            </w:r>
          </w:p>
          <w:p w:rsidR="006E3153" w:rsidRPr="006E3153" w:rsidRDefault="006E3153" w:rsidP="00D0344A">
            <w:pPr>
              <w:pStyle w:val="a5"/>
              <w:ind w:left="390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6E3153" w:rsidRPr="00296081" w:rsidRDefault="006E3153" w:rsidP="00D0344A">
            <w:pPr>
              <w:pStyle w:val="a5"/>
              <w:ind w:left="390"/>
              <w:rPr>
                <w:rFonts w:ascii="Times New Roman" w:hAnsi="Times New Roman" w:cs="Times New Roman"/>
                <w:lang w:val="en-US" w:eastAsia="en-GB"/>
              </w:rPr>
            </w:pPr>
            <w:r w:rsidRPr="00296081">
              <w:rPr>
                <w:rFonts w:ascii="Times New Roman" w:hAnsi="Times New Roman" w:cs="Times New Roman"/>
                <w:lang w:val="en-US" w:eastAsia="en-GB"/>
              </w:rPr>
              <w:t xml:space="preserve">Good day my dear </w:t>
            </w:r>
            <w:proofErr w:type="spellStart"/>
            <w:r w:rsidRPr="00296081">
              <w:rPr>
                <w:rFonts w:ascii="Times New Roman" w:hAnsi="Times New Roman" w:cs="Times New Roman"/>
                <w:lang w:val="en-US" w:eastAsia="en-GB"/>
              </w:rPr>
              <w:t>st</w:t>
            </w:r>
            <w:proofErr w:type="spellEnd"/>
            <w:r w:rsidRPr="00296081">
              <w:rPr>
                <w:rFonts w:ascii="Times New Roman" w:hAnsi="Times New Roman" w:cs="Times New Roman"/>
                <w:lang w:val="en-US" w:eastAsia="en-GB"/>
              </w:rPr>
              <w:t>!</w:t>
            </w:r>
          </w:p>
          <w:p w:rsidR="006E3153" w:rsidRPr="00296081" w:rsidRDefault="006E3153" w:rsidP="00D0344A">
            <w:pPr>
              <w:pStyle w:val="a5"/>
              <w:ind w:left="390"/>
              <w:rPr>
                <w:rFonts w:ascii="Times New Roman" w:hAnsi="Times New Roman" w:cs="Times New Roman"/>
                <w:lang w:val="en-US" w:eastAsia="en-GB"/>
              </w:rPr>
            </w:pPr>
            <w:r w:rsidRPr="00296081">
              <w:rPr>
                <w:rFonts w:ascii="Times New Roman" w:hAnsi="Times New Roman" w:cs="Times New Roman"/>
                <w:lang w:val="en-US" w:eastAsia="en-GB"/>
              </w:rPr>
              <w:t>How are you?</w:t>
            </w:r>
          </w:p>
          <w:p w:rsidR="006E3153" w:rsidRPr="00296081" w:rsidRDefault="006E3153" w:rsidP="00D0344A">
            <w:pPr>
              <w:pStyle w:val="a5"/>
              <w:ind w:left="390"/>
              <w:rPr>
                <w:rFonts w:ascii="Times New Roman" w:hAnsi="Times New Roman" w:cs="Times New Roman"/>
                <w:lang w:val="en-US" w:eastAsia="en-GB"/>
              </w:rPr>
            </w:pPr>
            <w:r w:rsidRPr="00296081">
              <w:rPr>
                <w:rFonts w:ascii="Times New Roman" w:hAnsi="Times New Roman" w:cs="Times New Roman"/>
                <w:lang w:val="en-US" w:eastAsia="en-GB"/>
              </w:rPr>
              <w:t xml:space="preserve">Are you </w:t>
            </w:r>
            <w:proofErr w:type="spellStart"/>
            <w:r w:rsidRPr="00296081">
              <w:rPr>
                <w:rFonts w:ascii="Times New Roman" w:hAnsi="Times New Roman" w:cs="Times New Roman"/>
                <w:lang w:val="en-US" w:eastAsia="en-GB"/>
              </w:rPr>
              <w:t>rady</w:t>
            </w:r>
            <w:proofErr w:type="spellEnd"/>
            <w:r w:rsidRPr="00296081">
              <w:rPr>
                <w:rFonts w:ascii="Times New Roman" w:hAnsi="Times New Roman" w:cs="Times New Roman"/>
                <w:lang w:val="en-US" w:eastAsia="en-GB"/>
              </w:rPr>
              <w:t xml:space="preserve"> for the lesson?</w:t>
            </w:r>
          </w:p>
          <w:p w:rsidR="006E3153" w:rsidRPr="00296081" w:rsidRDefault="006E3153" w:rsidP="00D0344A">
            <w:pPr>
              <w:pStyle w:val="a5"/>
              <w:ind w:left="390"/>
              <w:rPr>
                <w:rFonts w:ascii="Times New Roman" w:hAnsi="Times New Roman" w:cs="Times New Roman"/>
                <w:lang w:val="en-US" w:eastAsia="en-GB"/>
              </w:rPr>
            </w:pPr>
            <w:proofErr w:type="spellStart"/>
            <w:r w:rsidRPr="00296081">
              <w:rPr>
                <w:rFonts w:ascii="Times New Roman" w:hAnsi="Times New Roman" w:cs="Times New Roman"/>
                <w:lang w:val="en-US" w:eastAsia="en-GB"/>
              </w:rPr>
              <w:t>Nou</w:t>
            </w:r>
            <w:proofErr w:type="spellEnd"/>
            <w:r w:rsidRPr="00296081">
              <w:rPr>
                <w:rFonts w:ascii="Times New Roman" w:hAnsi="Times New Roman" w:cs="Times New Roman"/>
                <w:lang w:val="en-US" w:eastAsia="en-GB"/>
              </w:rPr>
              <w:t xml:space="preserve"> let’s start our lesson OK</w:t>
            </w:r>
          </w:p>
          <w:p w:rsidR="006E3153" w:rsidRPr="00296081" w:rsidRDefault="006E3153" w:rsidP="00D0344A">
            <w:pPr>
              <w:pStyle w:val="a5"/>
              <w:ind w:left="390"/>
              <w:rPr>
                <w:rFonts w:ascii="Times New Roman" w:hAnsi="Times New Roman" w:cs="Times New Roman"/>
                <w:lang w:val="en-US" w:eastAsia="en-GB"/>
              </w:rPr>
            </w:pPr>
          </w:p>
          <w:p w:rsidR="006E3153" w:rsidRPr="00296081" w:rsidRDefault="006E3153" w:rsidP="00D0344A">
            <w:pPr>
              <w:pStyle w:val="a5"/>
              <w:ind w:left="390"/>
              <w:rPr>
                <w:rFonts w:ascii="Times New Roman" w:hAnsi="Times New Roman" w:cs="Times New Roman"/>
                <w:lang w:val="en-US" w:eastAsia="en-GB"/>
              </w:rPr>
            </w:pPr>
          </w:p>
          <w:p w:rsidR="006E3153" w:rsidRPr="00296081" w:rsidRDefault="006E3153" w:rsidP="00D0344A">
            <w:pPr>
              <w:pStyle w:val="a5"/>
              <w:ind w:left="390"/>
              <w:rPr>
                <w:rFonts w:ascii="Times New Roman" w:hAnsi="Times New Roman" w:cs="Times New Roman"/>
                <w:lang w:val="en-US" w:eastAsia="en-GB"/>
              </w:rPr>
            </w:pPr>
            <w:r w:rsidRPr="00296081">
              <w:rPr>
                <w:rFonts w:ascii="Times New Roman" w:hAnsi="Times New Roman" w:cs="Times New Roman"/>
                <w:lang w:val="en-US" w:eastAsia="en-GB"/>
              </w:rPr>
              <w:t>What was your H/T</w:t>
            </w:r>
          </w:p>
          <w:p w:rsidR="006E3153" w:rsidRPr="00296081" w:rsidRDefault="006E3153" w:rsidP="00D0344A">
            <w:pPr>
              <w:pStyle w:val="a5"/>
              <w:ind w:left="390"/>
              <w:rPr>
                <w:rFonts w:ascii="Times New Roman" w:hAnsi="Times New Roman" w:cs="Times New Roman"/>
                <w:lang w:val="en-US" w:eastAsia="en-GB"/>
              </w:rPr>
            </w:pPr>
            <w:r w:rsidRPr="00296081">
              <w:rPr>
                <w:rFonts w:ascii="Times New Roman" w:hAnsi="Times New Roman" w:cs="Times New Roman"/>
                <w:lang w:val="en-US" w:eastAsia="en-GB"/>
              </w:rPr>
              <w:t>Ex6. p 81</w:t>
            </w:r>
          </w:p>
          <w:p w:rsidR="006E3153" w:rsidRDefault="006E3153" w:rsidP="00D0344A">
            <w:pPr>
              <w:pStyle w:val="a5"/>
              <w:ind w:left="390"/>
              <w:rPr>
                <w:rFonts w:ascii="Times New Roman" w:hAnsi="Times New Roman" w:cs="Times New Roman"/>
                <w:lang w:val="en-US" w:eastAsia="en-GB"/>
              </w:rPr>
            </w:pPr>
            <w:r w:rsidRPr="00296081">
              <w:rPr>
                <w:rFonts w:ascii="Times New Roman" w:hAnsi="Times New Roman" w:cs="Times New Roman"/>
                <w:lang w:val="en-US" w:eastAsia="en-GB"/>
              </w:rPr>
              <w:t>Use the synonyms form ex.6 a)</w:t>
            </w:r>
            <w:r w:rsidR="00296081" w:rsidRPr="00296081">
              <w:rPr>
                <w:rFonts w:ascii="Times New Roman" w:hAnsi="Times New Roman" w:cs="Times New Roman"/>
                <w:lang w:val="en-US" w:eastAsia="en-GB"/>
              </w:rPr>
              <w:t xml:space="preserve"> p 81 to complete  summary of the  ‘Pearl of Kazakhstan’ </w:t>
            </w:r>
          </w:p>
          <w:p w:rsidR="00296081" w:rsidRDefault="00296081" w:rsidP="0029608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high-tall</w:t>
            </w:r>
          </w:p>
          <w:p w:rsidR="00296081" w:rsidRDefault="00296081" w:rsidP="0029608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clear-clean</w:t>
            </w:r>
          </w:p>
          <w:p w:rsidR="00296081" w:rsidRDefault="00296081" w:rsidP="0029608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huge-very big</w:t>
            </w:r>
          </w:p>
          <w:p w:rsidR="00296081" w:rsidRDefault="00296081" w:rsidP="0029608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beautiful-pretty</w:t>
            </w:r>
          </w:p>
          <w:p w:rsidR="00296081" w:rsidRDefault="00296081" w:rsidP="0029608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cheeky-naughty</w:t>
            </w:r>
          </w:p>
          <w:p w:rsidR="00296081" w:rsidRDefault="00296081" w:rsidP="0029608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wise-very clever</w:t>
            </w:r>
          </w:p>
          <w:p w:rsidR="00296081" w:rsidRDefault="00296081" w:rsidP="0029608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happy-glad</w:t>
            </w:r>
          </w:p>
          <w:p w:rsidR="00296081" w:rsidRPr="00296081" w:rsidRDefault="00296081" w:rsidP="00296081">
            <w:pPr>
              <w:pStyle w:val="a5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296081">
              <w:rPr>
                <w:rFonts w:ascii="Times New Roman" w:hAnsi="Times New Roman" w:cs="Times New Roman"/>
                <w:b/>
                <w:lang w:val="en-US" w:eastAsia="en-GB"/>
              </w:rPr>
              <w:lastRenderedPageBreak/>
              <w:t xml:space="preserve">  </w:t>
            </w:r>
          </w:p>
          <w:p w:rsidR="00296081" w:rsidRPr="00B839BE" w:rsidRDefault="00296081" w:rsidP="00296081">
            <w:pPr>
              <w:tabs>
                <w:tab w:val="left" w:pos="284"/>
                <w:tab w:val="left" w:pos="1605"/>
              </w:tabs>
              <w:spacing w:before="60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b/>
                <w:lang w:val="en-US" w:eastAsia="en-GB"/>
              </w:rPr>
              <w:t>FA: Teacher assesses orally</w:t>
            </w:r>
          </w:p>
          <w:p w:rsidR="00296081" w:rsidRDefault="00296081" w:rsidP="00296081">
            <w:pPr>
              <w:pStyle w:val="a5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296081" w:rsidRDefault="00296081" w:rsidP="00296081">
            <w:pPr>
              <w:pStyle w:val="a5"/>
              <w:rPr>
                <w:rFonts w:ascii="Times New Roman" w:hAnsi="Times New Roman" w:cs="Times New Roman"/>
                <w:b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lang w:val="en-US" w:eastAsia="en-GB"/>
              </w:rPr>
              <w:t>Association line of the words</w:t>
            </w:r>
          </w:p>
          <w:p w:rsidR="00790AF1" w:rsidRPr="00B839BE" w:rsidRDefault="00212F42" w:rsidP="00D0344A">
            <w:pPr>
              <w:shd w:val="clear" w:color="auto" w:fill="FFFFFF"/>
              <w:tabs>
                <w:tab w:val="left" w:pos="284"/>
              </w:tabs>
              <w:spacing w:before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Strategy: Who knows?</w:t>
            </w:r>
          </w:p>
          <w:p w:rsidR="00790AF1" w:rsidRPr="00B839BE" w:rsidRDefault="00790AF1" w:rsidP="00D0344A">
            <w:pPr>
              <w:shd w:val="clear" w:color="auto" w:fill="FFFFFF"/>
              <w:tabs>
                <w:tab w:val="left" w:pos="284"/>
              </w:tabs>
              <w:spacing w:before="60" w:line="240" w:lineRule="auto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Presentation new theme the legend about dombra  </w:t>
            </w:r>
            <w:r w:rsidRPr="00B839B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</w:t>
            </w:r>
            <w:r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The two giants </w:t>
            </w:r>
            <w:r w:rsidRPr="00B839B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»</w:t>
            </w:r>
            <w:r w:rsidR="00212F42"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by asking questions:</w:t>
            </w:r>
          </w:p>
          <w:p w:rsidR="00790AF1" w:rsidRPr="00B839BE" w:rsidRDefault="00212F42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</w:t>
            </w:r>
            <w:r w:rsidR="00790AF1"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MP3. </w:t>
            </w:r>
            <w:proofErr w:type="gramStart"/>
            <w:r w:rsidR="00790AF1"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how</w:t>
            </w:r>
            <w:proofErr w:type="gramEnd"/>
            <w:r w:rsidR="00790AF1"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do you think what musical instrument is it?</w:t>
            </w:r>
          </w:p>
          <w:p w:rsidR="00790AF1" w:rsidRPr="00B839BE" w:rsidRDefault="00212F42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</w:t>
            </w:r>
            <w:r w:rsidR="00790AF1"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does it look like?</w:t>
            </w:r>
          </w:p>
          <w:p w:rsidR="00790AF1" w:rsidRPr="00B839BE" w:rsidRDefault="00212F42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</w:t>
            </w:r>
            <w:r w:rsidR="00790AF1"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do you know about dombra?</w:t>
            </w:r>
          </w:p>
          <w:p w:rsidR="00790AF1" w:rsidRPr="00B839BE" w:rsidRDefault="00790AF1" w:rsidP="00D0344A">
            <w:pPr>
              <w:tabs>
                <w:tab w:val="left" w:pos="284"/>
                <w:tab w:val="left" w:pos="1605"/>
              </w:tabs>
              <w:spacing w:before="60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CCF8EA" wp14:editId="3F760E29">
                  <wp:extent cx="2695575" cy="1657350"/>
                  <wp:effectExtent l="0" t="0" r="9525" b="0"/>
                  <wp:docPr id="3" name="Рисунок 2" descr="Картинки по запросу domb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и по запросу dom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997" cy="1658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3D77" w:rsidRPr="00B839BE" w:rsidRDefault="00AA3D77" w:rsidP="00D0344A">
            <w:pPr>
              <w:tabs>
                <w:tab w:val="left" w:pos="284"/>
                <w:tab w:val="left" w:pos="1605"/>
              </w:tabs>
              <w:spacing w:before="60"/>
              <w:rPr>
                <w:rFonts w:ascii="Times New Roman" w:hAnsi="Times New Roman" w:cs="Times New Roman"/>
                <w:lang w:val="en-US" w:eastAsia="en-GB"/>
              </w:rPr>
            </w:pPr>
          </w:p>
          <w:p w:rsidR="00790AF1" w:rsidRPr="00B839BE" w:rsidRDefault="00B337D8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9B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790AF1" w:rsidRPr="00B8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0AF1" w:rsidRPr="00B83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Strategy video </w:t>
            </w:r>
            <w:proofErr w:type="spellStart"/>
            <w:r w:rsidR="00790AF1" w:rsidRPr="00B83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promt</w:t>
            </w:r>
            <w:proofErr w:type="spellEnd"/>
            <w:r w:rsidR="00790AF1" w:rsidRPr="00B8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two giants</w:t>
            </w:r>
          </w:p>
          <w:p w:rsidR="00790AF1" w:rsidRPr="00B839BE" w:rsidRDefault="00790AF1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Pre-reading task</w:t>
            </w:r>
            <w:r w:rsidRPr="00B8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Study program: Quizlet :</w:t>
            </w:r>
          </w:p>
          <w:p w:rsidR="00790AF1" w:rsidRPr="00B839BE" w:rsidRDefault="00790AF1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quick vocabulary</w:t>
            </w:r>
            <w:r w:rsidR="00212F42" w:rsidRPr="00B8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Show</w:t>
            </w:r>
            <w:r w:rsidRPr="00B8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listen from </w:t>
            </w:r>
            <w:proofErr w:type="spellStart"/>
            <w:r w:rsidRPr="00B8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  <w:r w:rsidRPr="00B8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list of new words from the story and they together read it</w:t>
            </w:r>
          </w:p>
          <w:p w:rsidR="008A68F3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9B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2F0A1CFA" wp14:editId="320673BE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176530</wp:posOffset>
                  </wp:positionV>
                  <wp:extent cx="1304925" cy="1155700"/>
                  <wp:effectExtent l="0" t="0" r="9525" b="6350"/>
                  <wp:wrapTight wrapText="bothSides">
                    <wp:wrapPolygon edited="0">
                      <wp:start x="0" y="0"/>
                      <wp:lineTo x="0" y="21363"/>
                      <wp:lineTo x="21442" y="21363"/>
                      <wp:lineTo x="21442" y="0"/>
                      <wp:lineTo x="0" y="0"/>
                    </wp:wrapPolygon>
                  </wp:wrapTight>
                  <wp:docPr id="17" name="Рисунок 6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55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39B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3C932075" wp14:editId="7350F99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153670</wp:posOffset>
                  </wp:positionV>
                  <wp:extent cx="1331595" cy="1207770"/>
                  <wp:effectExtent l="0" t="0" r="1905" b="0"/>
                  <wp:wrapTight wrapText="bothSides">
                    <wp:wrapPolygon edited="0">
                      <wp:start x="0" y="0"/>
                      <wp:lineTo x="0" y="21123"/>
                      <wp:lineTo x="21322" y="21123"/>
                      <wp:lineTo x="21322" y="0"/>
                      <wp:lineTo x="0" y="0"/>
                    </wp:wrapPolygon>
                  </wp:wrapTight>
                  <wp:docPr id="2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A68F3" w:rsidRPr="00B839BE">
              <w:rPr>
                <w:rFonts w:ascii="Times New Roman" w:hAnsi="Times New Roman" w:cs="Times New Roman"/>
                <w:noProof/>
                <w:lang w:val="en-US"/>
              </w:rPr>
              <w:t xml:space="preserve">      </w:t>
            </w: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9B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4836AC7" wp14:editId="40A3F6D6">
                  <wp:simplePos x="0" y="0"/>
                  <wp:positionH relativeFrom="column">
                    <wp:posOffset>1620450</wp:posOffset>
                  </wp:positionH>
                  <wp:positionV relativeFrom="paragraph">
                    <wp:posOffset>173919</wp:posOffset>
                  </wp:positionV>
                  <wp:extent cx="13144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287" y="21415"/>
                      <wp:lineTo x="21287" y="0"/>
                      <wp:lineTo x="0" y="0"/>
                    </wp:wrapPolygon>
                  </wp:wrapTight>
                  <wp:docPr id="20" name="Рисунок 7" descr="Картинки по запросу stone brid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Картинки по запросу stone 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39B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6D413F77" wp14:editId="7B2C9C4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140335</wp:posOffset>
                  </wp:positionV>
                  <wp:extent cx="1285875" cy="1229995"/>
                  <wp:effectExtent l="0" t="0" r="9525" b="8255"/>
                  <wp:wrapTight wrapText="bothSides">
                    <wp:wrapPolygon edited="0">
                      <wp:start x="0" y="0"/>
                      <wp:lineTo x="0" y="21410"/>
                      <wp:lineTo x="21440" y="21410"/>
                      <wp:lineTo x="21440" y="0"/>
                      <wp:lineTo x="0" y="0"/>
                    </wp:wrapPolygon>
                  </wp:wrapTight>
                  <wp:docPr id="22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9B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79737CB2" wp14:editId="5E83A815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182880</wp:posOffset>
                  </wp:positionV>
                  <wp:extent cx="1257935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62" y="21273"/>
                      <wp:lineTo x="21262" y="0"/>
                      <wp:lineTo x="0" y="0"/>
                    </wp:wrapPolygon>
                  </wp:wrapTight>
                  <wp:docPr id="25" name="Рисунок 12" descr="Картинки по запросу domb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Картинки по запросу dom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839B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7BD40B5C" wp14:editId="10C4D18B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182880</wp:posOffset>
                  </wp:positionV>
                  <wp:extent cx="1309370" cy="1257300"/>
                  <wp:effectExtent l="0" t="0" r="5080" b="0"/>
                  <wp:wrapTight wrapText="bothSides">
                    <wp:wrapPolygon edited="0">
                      <wp:start x="0" y="0"/>
                      <wp:lineTo x="0" y="21273"/>
                      <wp:lineTo x="21370" y="21273"/>
                      <wp:lineTo x="21370" y="0"/>
                      <wp:lineTo x="0" y="0"/>
                    </wp:wrapPolygon>
                  </wp:wrapTight>
                  <wp:docPr id="23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344A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AF1" w:rsidRPr="00B839BE" w:rsidRDefault="00D0344A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9B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69A78468" wp14:editId="5A8F6B7D">
                  <wp:simplePos x="0" y="0"/>
                  <wp:positionH relativeFrom="column">
                    <wp:posOffset>1914878</wp:posOffset>
                  </wp:positionH>
                  <wp:positionV relativeFrom="paragraph">
                    <wp:posOffset>145415</wp:posOffset>
                  </wp:positionV>
                  <wp:extent cx="9906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185" y="21273"/>
                      <wp:lineTo x="21185" y="0"/>
                      <wp:lineTo x="0" y="0"/>
                    </wp:wrapPolygon>
                  </wp:wrapTight>
                  <wp:docPr id="24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0AF1" w:rsidRPr="00B8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Wood   </w:t>
            </w:r>
            <w:r w:rsidR="00790AF1"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|</w:t>
            </w:r>
            <w:proofErr w:type="spellStart"/>
            <w:r w:rsidR="00790AF1"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w</w:t>
            </w:r>
            <w:r w:rsidR="00790AF1" w:rsidRPr="00B839BE">
              <w:rPr>
                <w:rFonts w:ascii="Times New Roman" w:eastAsia="MS Mincho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ʊ</w:t>
            </w:r>
            <w:r w:rsidR="00790AF1"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d</w:t>
            </w:r>
            <w:proofErr w:type="spellEnd"/>
            <w:r w:rsidR="00790AF1"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 xml:space="preserve">| </w:t>
            </w:r>
            <w:r w:rsidR="00790AF1"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ағаш</w:t>
            </w:r>
          </w:p>
          <w:p w:rsidR="00790AF1" w:rsidRPr="00B839BE" w:rsidRDefault="00790AF1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String    </w:t>
            </w:r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|</w:t>
            </w:r>
            <w:proofErr w:type="spellStart"/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str</w:t>
            </w:r>
            <w:r w:rsidRPr="00B839BE">
              <w:rPr>
                <w:rFonts w:ascii="Times New Roman" w:eastAsia="MS Mincho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ɪ</w:t>
            </w:r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ŋ</w:t>
            </w:r>
            <w:proofErr w:type="spellEnd"/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en-US"/>
              </w:rPr>
              <w:t>|</w:t>
            </w:r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 xml:space="preserve"> шек</w:t>
            </w:r>
          </w:p>
          <w:p w:rsidR="00790AF1" w:rsidRPr="00B839BE" w:rsidRDefault="00790AF1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Stone   </w:t>
            </w:r>
            <w:r w:rsidRPr="00B839BE">
              <w:rPr>
                <w:rStyle w:val="apple-converted-space"/>
                <w:rFonts w:ascii="Times New Roman" w:hAnsi="Times New Roman" w:cs="Times New Roman"/>
                <w:color w:val="1A1A1A"/>
                <w:sz w:val="21"/>
                <w:szCs w:val="21"/>
                <w:shd w:val="clear" w:color="auto" w:fill="FCFCFC"/>
                <w:lang w:val="kk-KZ"/>
              </w:rPr>
              <w:t> </w:t>
            </w:r>
            <w:r w:rsidRPr="00B839BE"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|stə</w:t>
            </w:r>
            <w:r w:rsidRPr="00B839BE">
              <w:rPr>
                <w:rStyle w:val="transcription"/>
                <w:rFonts w:ascii="Times New Roman" w:eastAsia="MS Mincho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ʊ</w:t>
            </w:r>
            <w:r w:rsidRPr="00B839BE"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 xml:space="preserve">n| тас </w:t>
            </w:r>
          </w:p>
          <w:p w:rsidR="00790AF1" w:rsidRPr="00B839BE" w:rsidRDefault="00790AF1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Silly     </w:t>
            </w:r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|s</w:t>
            </w:r>
            <w:r w:rsidRPr="00B839BE">
              <w:rPr>
                <w:rFonts w:ascii="Times New Roman" w:eastAsia="MS Mincho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ɪ</w:t>
            </w:r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 xml:space="preserve">li| ақымақ </w:t>
            </w:r>
          </w:p>
          <w:p w:rsidR="00790AF1" w:rsidRPr="00B839BE" w:rsidRDefault="00790AF1" w:rsidP="00D034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Rock  </w:t>
            </w:r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|r</w:t>
            </w:r>
            <w:r w:rsidRPr="00B839BE">
              <w:rPr>
                <w:rFonts w:ascii="Times New Roman" w:eastAsia="MS Mincho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ɒ</w:t>
            </w:r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k| жар, тас</w:t>
            </w:r>
          </w:p>
          <w:p w:rsidR="00B337D8" w:rsidRPr="00B839BE" w:rsidRDefault="00790AF1" w:rsidP="00D0344A">
            <w:pPr>
              <w:pStyle w:val="a5"/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</w:pPr>
            <w:r w:rsidRPr="00B83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Hit   </w:t>
            </w:r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|h</w:t>
            </w:r>
            <w:r w:rsidRPr="00B839BE">
              <w:rPr>
                <w:rFonts w:ascii="Times New Roman" w:eastAsia="MS Mincho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ɪ</w:t>
            </w:r>
            <w:r w:rsidRPr="00B839BE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  <w:lang w:val="kk-KZ"/>
              </w:rPr>
              <w:t>t| ұру</w:t>
            </w:r>
          </w:p>
          <w:p w:rsidR="00790AF1" w:rsidRPr="00B839BE" w:rsidRDefault="00790AF1" w:rsidP="00D0344A">
            <w:pPr>
              <w:tabs>
                <w:tab w:val="left" w:pos="284"/>
                <w:tab w:val="left" w:pos="1605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Reading:</w:t>
            </w:r>
          </w:p>
          <w:p w:rsidR="00F9700F" w:rsidRDefault="00F9700F" w:rsidP="00F9700F">
            <w:pPr>
              <w:tabs>
                <w:tab w:val="left" w:pos="284"/>
                <w:tab w:val="left" w:pos="1605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Answer the questions</w:t>
            </w:r>
          </w:p>
          <w:p w:rsidR="00F9700F" w:rsidRPr="00F9700F" w:rsidRDefault="00F9700F" w:rsidP="00F9700F">
            <w:pPr>
              <w:pStyle w:val="a8"/>
              <w:spacing w:before="0" w:beforeAutospacing="0" w:after="0" w:afterAutospacing="0"/>
              <w:rPr>
                <w:sz w:val="20"/>
                <w:lang w:val="en-US"/>
              </w:rPr>
            </w:pPr>
            <w:r w:rsidRPr="00F9700F">
              <w:rPr>
                <w:rFonts w:ascii="Constantia" w:hAnsi="Constantia"/>
                <w:b/>
                <w:bCs/>
                <w:shadow/>
                <w:color w:val="002060"/>
                <w:kern w:val="24"/>
                <w:sz w:val="28"/>
                <w:szCs w:val="36"/>
                <w:lang w:val="en-US"/>
              </w:rPr>
              <w:t>Surprised from the box</w:t>
            </w:r>
          </w:p>
          <w:p w:rsidR="00F9700F" w:rsidRPr="00F9700F" w:rsidRDefault="00F9700F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F9700F">
              <w:rPr>
                <w:rFonts w:ascii="Constantia" w:hAnsi="Constantia"/>
                <w:b/>
                <w:bCs/>
                <w:shadow/>
                <w:kern w:val="24"/>
                <w:sz w:val="22"/>
                <w:szCs w:val="22"/>
                <w:lang w:val="en-US"/>
              </w:rPr>
              <w:t xml:space="preserve">Every fire has got a task. The pupils </w:t>
            </w:r>
          </w:p>
          <w:p w:rsidR="00F9700F" w:rsidRPr="00F9700F" w:rsidRDefault="00F9700F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F9700F">
              <w:rPr>
                <w:rFonts w:ascii="Constantia" w:hAnsi="Constantia"/>
                <w:b/>
                <w:bCs/>
                <w:shadow/>
                <w:kern w:val="24"/>
                <w:sz w:val="22"/>
                <w:szCs w:val="22"/>
                <w:lang w:val="en-US"/>
              </w:rPr>
              <w:t xml:space="preserve">must read and give the translations </w:t>
            </w:r>
          </w:p>
          <w:p w:rsidR="00F9700F" w:rsidRPr="00F9700F" w:rsidRDefault="00F9700F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9700F">
              <w:rPr>
                <w:rFonts w:ascii="Constantia" w:hAnsi="Constantia"/>
                <w:b/>
                <w:bCs/>
                <w:shadow/>
                <w:kern w:val="24"/>
                <w:sz w:val="22"/>
                <w:szCs w:val="22"/>
                <w:lang w:val="en-US"/>
              </w:rPr>
              <w:t>and</w:t>
            </w:r>
            <w:proofErr w:type="gramEnd"/>
            <w:r w:rsidRPr="00F9700F">
              <w:rPr>
                <w:rFonts w:ascii="Constantia" w:hAnsi="Constantia"/>
                <w:b/>
                <w:bCs/>
                <w:shadow/>
                <w:kern w:val="24"/>
                <w:sz w:val="22"/>
                <w:szCs w:val="22"/>
                <w:lang w:val="en-US"/>
              </w:rPr>
              <w:t xml:space="preserve"> opinions.</w:t>
            </w:r>
          </w:p>
          <w:p w:rsidR="00F9700F" w:rsidRDefault="00F9700F" w:rsidP="00F9700F">
            <w:pPr>
              <w:tabs>
                <w:tab w:val="left" w:pos="284"/>
                <w:tab w:val="left" w:pos="1605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90AF1" w:rsidRPr="00B839BE" w:rsidRDefault="00212F42" w:rsidP="00F9700F">
            <w:pPr>
              <w:tabs>
                <w:tab w:val="left" w:pos="284"/>
                <w:tab w:val="left" w:pos="1605"/>
              </w:tabs>
              <w:spacing w:before="60"/>
              <w:rPr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Strat</w:t>
            </w:r>
            <w:r w:rsidR="00790AF1" w:rsidRPr="00B839BE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egy: </w:t>
            </w:r>
            <w:proofErr w:type="spellStart"/>
            <w:r w:rsidR="00F9700F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Cinquain</w:t>
            </w:r>
            <w:proofErr w:type="spellEnd"/>
          </w:p>
          <w:p w:rsidR="00F9700F" w:rsidRPr="00F9700F" w:rsidRDefault="00F9700F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F9700F">
              <w:rPr>
                <w:rFonts w:ascii="Constantia" w:hAnsi="Constantia"/>
                <w:kern w:val="24"/>
                <w:sz w:val="22"/>
                <w:szCs w:val="22"/>
                <w:lang w:val="en-US"/>
              </w:rPr>
              <w:t>Presentation of the heroes.</w:t>
            </w:r>
          </w:p>
          <w:p w:rsidR="00F9700F" w:rsidRDefault="00F9700F" w:rsidP="00F9700F">
            <w:pPr>
              <w:pStyle w:val="a8"/>
              <w:spacing w:before="0" w:beforeAutospacing="0" w:after="0" w:afterAutospacing="0"/>
              <w:rPr>
                <w:rFonts w:ascii="Constantia" w:hAnsi="Constantia"/>
                <w:kern w:val="24"/>
                <w:sz w:val="22"/>
                <w:szCs w:val="22"/>
                <w:lang w:val="en-US"/>
              </w:rPr>
            </w:pPr>
            <w:r w:rsidRPr="00F9700F">
              <w:rPr>
                <w:rFonts w:ascii="Constantia" w:hAnsi="Constantia"/>
                <w:kern w:val="24"/>
                <w:sz w:val="22"/>
                <w:szCs w:val="22"/>
                <w:lang w:val="en-US"/>
              </w:rPr>
              <w:t>Make up a presentation about the positive and negative qualities of the hero and present this hero to the class.</w:t>
            </w:r>
          </w:p>
          <w:p w:rsidR="00F9700F" w:rsidRPr="00F9700F" w:rsidRDefault="00F9700F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:rsidR="00F9700F" w:rsidRPr="00F9700F" w:rsidRDefault="00F9700F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F9700F">
              <w:rPr>
                <w:color w:val="000000"/>
                <w:kern w:val="24"/>
                <w:sz w:val="22"/>
                <w:szCs w:val="22"/>
                <w:lang w:val="en-US"/>
              </w:rPr>
              <w:t>The first sentence-noun</w:t>
            </w:r>
          </w:p>
          <w:p w:rsidR="00F9700F" w:rsidRPr="00F9700F" w:rsidRDefault="00F9700F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F9700F">
              <w:rPr>
                <w:color w:val="000000"/>
                <w:kern w:val="24"/>
                <w:sz w:val="22"/>
                <w:szCs w:val="22"/>
                <w:lang w:val="en-US"/>
              </w:rPr>
              <w:t>The second sentence-two adjectives</w:t>
            </w:r>
          </w:p>
          <w:p w:rsidR="00F9700F" w:rsidRPr="00F9700F" w:rsidRDefault="00F9700F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F9700F">
              <w:rPr>
                <w:color w:val="000000"/>
                <w:kern w:val="24"/>
                <w:sz w:val="22"/>
                <w:szCs w:val="22"/>
                <w:lang w:val="en-US"/>
              </w:rPr>
              <w:t>The third sentence-three verbs</w:t>
            </w:r>
          </w:p>
          <w:p w:rsidR="00F9700F" w:rsidRPr="00F9700F" w:rsidRDefault="00F9700F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F9700F">
              <w:rPr>
                <w:color w:val="000000"/>
                <w:kern w:val="24"/>
                <w:sz w:val="22"/>
                <w:szCs w:val="22"/>
                <w:lang w:val="en-US"/>
              </w:rPr>
              <w:t>The fourth sentence- one sentence</w:t>
            </w:r>
            <w:r w:rsidRPr="00F9700F">
              <w:rPr>
                <w:color w:val="000000"/>
                <w:kern w:val="24"/>
                <w:sz w:val="22"/>
                <w:szCs w:val="22"/>
                <w:lang w:val="kk-KZ"/>
              </w:rPr>
              <w:t xml:space="preserve"> (</w:t>
            </w:r>
            <w:r w:rsidRPr="00F9700F">
              <w:rPr>
                <w:color w:val="000000"/>
                <w:kern w:val="24"/>
                <w:sz w:val="22"/>
                <w:szCs w:val="22"/>
                <w:lang w:val="en-US"/>
              </w:rPr>
              <w:t>The clause must be complemented by a single idea</w:t>
            </w:r>
            <w:r w:rsidRPr="00F9700F">
              <w:rPr>
                <w:color w:val="000000"/>
                <w:kern w:val="24"/>
                <w:sz w:val="22"/>
                <w:szCs w:val="22"/>
                <w:lang w:val="kk-KZ"/>
              </w:rPr>
              <w:t>)</w:t>
            </w:r>
          </w:p>
          <w:p w:rsidR="00F9700F" w:rsidRDefault="00F9700F" w:rsidP="00F9700F">
            <w:pPr>
              <w:pStyle w:val="a8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  <w:lang w:val="en-US"/>
              </w:rPr>
            </w:pPr>
            <w:r w:rsidRPr="00F9700F">
              <w:rPr>
                <w:color w:val="000000"/>
                <w:kern w:val="24"/>
                <w:sz w:val="22"/>
                <w:szCs w:val="22"/>
                <w:lang w:val="en-US"/>
              </w:rPr>
              <w:t>The fifth sentence-Synonym of the first sentence</w:t>
            </w:r>
          </w:p>
          <w:p w:rsidR="00537F0B" w:rsidRDefault="00537F0B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:rsidR="00F9700F" w:rsidRPr="00537F0B" w:rsidRDefault="00537F0B" w:rsidP="00F9700F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37F0B">
              <w:rPr>
                <w:sz w:val="22"/>
                <w:szCs w:val="22"/>
                <w:lang w:val="en-US"/>
              </w:rPr>
              <w:t xml:space="preserve">Descriptor </w:t>
            </w:r>
          </w:p>
          <w:p w:rsidR="00537F0B" w:rsidRPr="00537F0B" w:rsidRDefault="00537F0B" w:rsidP="00537F0B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37F0B">
              <w:rPr>
                <w:kern w:val="24"/>
                <w:sz w:val="22"/>
                <w:szCs w:val="22"/>
                <w:lang w:val="en-US"/>
              </w:rPr>
              <w:t>-correctly writing of the words</w:t>
            </w:r>
          </w:p>
          <w:p w:rsidR="00537F0B" w:rsidRPr="00537F0B" w:rsidRDefault="00537F0B" w:rsidP="00537F0B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37F0B">
              <w:rPr>
                <w:kern w:val="24"/>
                <w:sz w:val="22"/>
                <w:szCs w:val="22"/>
                <w:lang w:val="en-US"/>
              </w:rPr>
              <w:t>-right grammatically structure of the sentence</w:t>
            </w:r>
          </w:p>
          <w:p w:rsidR="00537F0B" w:rsidRDefault="00537F0B" w:rsidP="00537F0B">
            <w:pPr>
              <w:pStyle w:val="a8"/>
              <w:spacing w:before="0" w:beforeAutospacing="0" w:after="0" w:afterAutospacing="0"/>
              <w:rPr>
                <w:kern w:val="24"/>
                <w:sz w:val="22"/>
                <w:szCs w:val="22"/>
                <w:lang w:val="en-US"/>
              </w:rPr>
            </w:pPr>
            <w:r w:rsidRPr="00537F0B">
              <w:rPr>
                <w:kern w:val="24"/>
                <w:sz w:val="22"/>
                <w:szCs w:val="22"/>
                <w:lang w:val="en-US"/>
              </w:rPr>
              <w:t>-correctly reading the words  and the sentence</w:t>
            </w:r>
          </w:p>
          <w:p w:rsidR="00537F0B" w:rsidRPr="00537F0B" w:rsidRDefault="00537F0B" w:rsidP="00537F0B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:rsidR="00B337D8" w:rsidRPr="00B839BE" w:rsidRDefault="004234EF" w:rsidP="00F9700F">
            <w:pPr>
              <w:shd w:val="clear" w:color="auto" w:fill="FFFFFF"/>
              <w:tabs>
                <w:tab w:val="left" w:pos="284"/>
              </w:tabs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 xml:space="preserve">Ex5 p 83 </w:t>
            </w:r>
            <w:proofErr w:type="gramStart"/>
            <w:r>
              <w:rPr>
                <w:rFonts w:ascii="Times New Roman" w:hAnsi="Times New Roman" w:cs="Times New Roman"/>
                <w:lang w:val="en-US" w:eastAsia="en-GB"/>
              </w:rPr>
              <w:t>complete</w:t>
            </w:r>
            <w:proofErr w:type="gramEnd"/>
            <w:r>
              <w:rPr>
                <w:rFonts w:ascii="Times New Roman" w:hAnsi="Times New Roman" w:cs="Times New Roman"/>
                <w:lang w:val="en-US" w:eastAsia="en-GB"/>
              </w:rPr>
              <w:t xml:space="preserve"> the sentence. Use :played ,</w:t>
            </w:r>
            <w:proofErr w:type="spellStart"/>
            <w:r>
              <w:rPr>
                <w:rFonts w:ascii="Times New Roman" w:hAnsi="Times New Roman" w:cs="Times New Roman"/>
                <w:lang w:val="en-US" w:eastAsia="en-GB"/>
              </w:rPr>
              <w:t>made,gave</w:t>
            </w:r>
            <w:proofErr w:type="spellEnd"/>
            <w:r>
              <w:rPr>
                <w:rFonts w:ascii="Times New Roman" w:hAnsi="Times New Roman" w:cs="Times New Roman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GB"/>
              </w:rPr>
              <w:t>carried,got,smashed</w:t>
            </w:r>
            <w:proofErr w:type="spellEnd"/>
            <w:r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</w:tcPr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kk-KZ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B337D8" w:rsidRPr="00B839BE" w:rsidRDefault="00B337D8" w:rsidP="00D0344A">
            <w:pPr>
              <w:tabs>
                <w:tab w:val="left" w:pos="285"/>
                <w:tab w:val="center" w:pos="953"/>
              </w:tabs>
              <w:spacing w:before="60" w:line="240" w:lineRule="auto"/>
              <w:rPr>
                <w:rFonts w:ascii="Times New Roman" w:hAnsi="Times New Roman" w:cs="Times New Roman"/>
                <w:lang w:val="kk-KZ" w:eastAsia="en-GB"/>
              </w:rPr>
            </w:pPr>
            <w:r w:rsidRPr="00B839BE">
              <w:rPr>
                <w:rFonts w:ascii="Times New Roman" w:hAnsi="Times New Roman" w:cs="Times New Roman"/>
                <w:lang w:val="kk-KZ" w:eastAsia="en-GB"/>
              </w:rPr>
              <w:tab/>
            </w:r>
          </w:p>
          <w:p w:rsidR="00B337D8" w:rsidRPr="00B839BE" w:rsidRDefault="00B337D8" w:rsidP="00D0344A">
            <w:pPr>
              <w:tabs>
                <w:tab w:val="left" w:pos="285"/>
                <w:tab w:val="center" w:pos="953"/>
              </w:tabs>
              <w:spacing w:before="60" w:line="240" w:lineRule="auto"/>
              <w:rPr>
                <w:rFonts w:ascii="Times New Roman" w:hAnsi="Times New Roman" w:cs="Times New Roman"/>
                <w:lang w:val="kk-KZ" w:eastAsia="en-GB"/>
              </w:rPr>
            </w:pPr>
          </w:p>
          <w:p w:rsidR="00B337D8" w:rsidRPr="00B839BE" w:rsidRDefault="00B337D8" w:rsidP="00D0344A">
            <w:pPr>
              <w:tabs>
                <w:tab w:val="left" w:pos="285"/>
                <w:tab w:val="center" w:pos="953"/>
              </w:tabs>
              <w:spacing w:before="60" w:line="240" w:lineRule="auto"/>
              <w:rPr>
                <w:rFonts w:ascii="Times New Roman" w:hAnsi="Times New Roman" w:cs="Times New Roman"/>
                <w:lang w:val="kk-KZ" w:eastAsia="en-GB"/>
              </w:rPr>
            </w:pPr>
            <w:r w:rsidRPr="00B839BE">
              <w:rPr>
                <w:rFonts w:ascii="Times New Roman" w:hAnsi="Times New Roman" w:cs="Times New Roman"/>
                <w:lang w:val="kk-KZ" w:eastAsia="en-GB"/>
              </w:rPr>
              <w:tab/>
            </w:r>
          </w:p>
          <w:p w:rsidR="00B337D8" w:rsidRPr="00B839BE" w:rsidRDefault="00B337D8" w:rsidP="00D0344A">
            <w:pPr>
              <w:tabs>
                <w:tab w:val="left" w:pos="285"/>
                <w:tab w:val="center" w:pos="953"/>
              </w:tabs>
              <w:spacing w:before="60" w:line="240" w:lineRule="auto"/>
              <w:rPr>
                <w:rFonts w:ascii="Times New Roman" w:hAnsi="Times New Roman" w:cs="Times New Roman"/>
                <w:lang w:val="kk-KZ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212F42" w:rsidRPr="00B839BE" w:rsidRDefault="00212F42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audio</w:t>
            </w:r>
          </w:p>
          <w:p w:rsidR="00212F42" w:rsidRPr="00B839BE" w:rsidRDefault="00212F42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212F42" w:rsidRPr="00B839BE" w:rsidRDefault="00212F42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212F42" w:rsidRPr="00B839BE" w:rsidRDefault="00212F42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212F42" w:rsidRPr="00B839BE" w:rsidRDefault="00212F42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212F42" w:rsidRPr="00B839BE" w:rsidRDefault="00212F42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212F42" w:rsidRPr="00B839BE" w:rsidRDefault="00212F42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212F42" w:rsidRPr="00B839BE" w:rsidRDefault="00212F42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212F42" w:rsidRPr="00B839BE" w:rsidRDefault="00212F42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video</w:t>
            </w:r>
          </w:p>
          <w:p w:rsidR="00212F42" w:rsidRPr="00B839BE" w:rsidRDefault="00212F42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790AF1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Quizlet.com</w:t>
            </w: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pictures</w:t>
            </w: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</w:tc>
      </w:tr>
      <w:tr w:rsidR="00B337D8" w:rsidRPr="006E3153" w:rsidTr="00D0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pct"/>
          </w:tcPr>
          <w:p w:rsidR="00B337D8" w:rsidRPr="00B839BE" w:rsidRDefault="00B337D8" w:rsidP="007E2BC7">
            <w:pPr>
              <w:spacing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28" w:type="pct"/>
            <w:gridSpan w:val="3"/>
          </w:tcPr>
          <w:p w:rsidR="004234EF" w:rsidRDefault="004234EF" w:rsidP="00D0344A">
            <w:pPr>
              <w:shd w:val="clear" w:color="auto" w:fill="FFFFFF"/>
              <w:tabs>
                <w:tab w:val="left" w:pos="284"/>
              </w:tabs>
              <w:spacing w:before="6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Test. Check your knowledge</w:t>
            </w:r>
          </w:p>
          <w:p w:rsidR="004234EF" w:rsidRDefault="004234EF" w:rsidP="00D0344A">
            <w:pPr>
              <w:shd w:val="clear" w:color="auto" w:fill="FFFFFF"/>
              <w:tabs>
                <w:tab w:val="left" w:pos="284"/>
              </w:tabs>
              <w:spacing w:before="6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Keys to the text</w:t>
            </w:r>
          </w:p>
          <w:p w:rsidR="004234EF" w:rsidRPr="00B839BE" w:rsidRDefault="004234EF" w:rsidP="004234EF">
            <w:pPr>
              <w:shd w:val="clear" w:color="auto" w:fill="FFFFFF"/>
              <w:tabs>
                <w:tab w:val="left" w:pos="284"/>
              </w:tabs>
              <w:spacing w:before="60" w:line="240" w:lineRule="auto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1.b)     2.b)   3.c)    4. a)     5.  c)</w:t>
            </w:r>
            <w:r w:rsidRPr="00B839BE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</w:t>
            </w:r>
          </w:p>
          <w:p w:rsidR="00B337D8" w:rsidRPr="00B839BE" w:rsidRDefault="00B337D8" w:rsidP="00D0344A">
            <w:pPr>
              <w:shd w:val="clear" w:color="auto" w:fill="FFFFFF"/>
              <w:tabs>
                <w:tab w:val="left" w:pos="284"/>
              </w:tabs>
              <w:spacing w:before="60" w:line="240" w:lineRule="auto"/>
              <w:rPr>
                <w:rFonts w:ascii="Times New Roman" w:hAnsi="Times New Roman" w:cs="Times New Roman"/>
                <w:lang w:val="en-US" w:eastAsia="en-GB"/>
              </w:rPr>
            </w:pPr>
            <w:proofErr w:type="spellStart"/>
            <w:r w:rsidRPr="00B839BE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rammar</w:t>
            </w:r>
            <w:proofErr w:type="spellEnd"/>
            <w:r w:rsidRPr="00B839BE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</w:t>
            </w:r>
            <w:r w:rsidRPr="00B839BE">
              <w:rPr>
                <w:rFonts w:ascii="Times New Roman" w:hAnsi="Times New Roman" w:cs="Times New Roman"/>
                <w:lang w:val="en-US" w:eastAsia="en-GB"/>
              </w:rPr>
              <w:t xml:space="preserve"> </w:t>
            </w:r>
          </w:p>
          <w:p w:rsidR="004234EF" w:rsidRPr="00B839BE" w:rsidRDefault="004234EF" w:rsidP="004234EF">
            <w:pPr>
              <w:shd w:val="clear" w:color="auto" w:fill="FFFFFF"/>
              <w:tabs>
                <w:tab w:val="left" w:pos="284"/>
              </w:tabs>
              <w:spacing w:before="6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04BE9" w:rsidRPr="00B839BE" w:rsidRDefault="00D04BE9" w:rsidP="00D0344A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</w:tcPr>
          <w:p w:rsidR="00B337D8" w:rsidRPr="00B839BE" w:rsidRDefault="00B337D8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line="240" w:lineRule="auto"/>
              <w:rPr>
                <w:rFonts w:ascii="Times New Roman" w:hAnsi="Times New Roman" w:cs="Times New Roman"/>
                <w:lang w:val="en-US" w:eastAsia="en-GB"/>
              </w:rPr>
            </w:pPr>
            <w:bookmarkStart w:id="0" w:name="_GoBack"/>
            <w:bookmarkEnd w:id="0"/>
          </w:p>
        </w:tc>
      </w:tr>
      <w:tr w:rsidR="00B337D8" w:rsidRPr="00B839BE" w:rsidTr="00D0344A">
        <w:trPr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pct"/>
          </w:tcPr>
          <w:p w:rsidR="00B337D8" w:rsidRPr="00B839BE" w:rsidRDefault="00B337D8" w:rsidP="00D0344A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lastRenderedPageBreak/>
              <w:t>End</w:t>
            </w:r>
          </w:p>
          <w:p w:rsidR="00B337D8" w:rsidRPr="00B839BE" w:rsidRDefault="00955FFF" w:rsidP="00D0344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38-40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28" w:type="pct"/>
            <w:gridSpan w:val="3"/>
          </w:tcPr>
          <w:p w:rsidR="00730745" w:rsidRPr="00B839BE" w:rsidRDefault="00730745" w:rsidP="00D0344A">
            <w:pPr>
              <w:shd w:val="clear" w:color="auto" w:fill="FFFFFF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B839BE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Reflection:</w:t>
            </w:r>
            <w:r w:rsidR="007E2BC7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/Dombra/</w:t>
            </w:r>
          </w:p>
          <w:p w:rsidR="00795D7F" w:rsidRPr="00B839BE" w:rsidRDefault="00795D7F" w:rsidP="00D0344A">
            <w:pPr>
              <w:shd w:val="clear" w:color="auto" w:fill="FFFFFF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</w:p>
          <w:p w:rsidR="00B337D8" w:rsidRPr="00B839BE" w:rsidRDefault="00E56A1D" w:rsidP="00D0344A">
            <w:pPr>
              <w:shd w:val="clear" w:color="auto" w:fill="FFFFFF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B839BE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The pupils must speak about the event of the story</w:t>
            </w:r>
            <w:r w:rsidR="00B839BE" w:rsidRPr="00B839BE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using linkers join:</w:t>
            </w:r>
          </w:p>
          <w:p w:rsidR="00B839BE" w:rsidRPr="00B839BE" w:rsidRDefault="00B839BE" w:rsidP="00B839BE">
            <w:pPr>
              <w:shd w:val="clear" w:color="auto" w:fill="FFFFFF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</w:pPr>
            <w:r w:rsidRPr="00B839BE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 xml:space="preserve">At the end of the lesson  learners reflect on </w:t>
            </w:r>
          </w:p>
          <w:p w:rsidR="00B839BE" w:rsidRPr="00B839BE" w:rsidRDefault="00B839BE" w:rsidP="00B839BE">
            <w:pPr>
              <w:shd w:val="clear" w:color="auto" w:fill="FFFFFF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</w:pPr>
            <w:r w:rsidRPr="00B839BE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>What they have learned?</w:t>
            </w:r>
          </w:p>
          <w:p w:rsidR="00B839BE" w:rsidRPr="00B839BE" w:rsidRDefault="00B839BE" w:rsidP="00B839BE">
            <w:pPr>
              <w:shd w:val="clear" w:color="auto" w:fill="FFFFFF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</w:pPr>
            <w:r w:rsidRPr="00B839BE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 xml:space="preserve">What remained unclear for </w:t>
            </w:r>
            <w:proofErr w:type="gramStart"/>
            <w:r w:rsidRPr="00B839BE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>the them</w:t>
            </w:r>
            <w:proofErr w:type="gramEnd"/>
            <w:r w:rsidRPr="00B839BE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>?</w:t>
            </w:r>
          </w:p>
          <w:p w:rsidR="00B839BE" w:rsidRPr="007E2BC7" w:rsidRDefault="00B839BE" w:rsidP="00B839BE">
            <w:pPr>
              <w:shd w:val="clear" w:color="auto" w:fill="FFFFFF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</w:pPr>
            <w:r w:rsidRPr="00B839BE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>W</w:t>
            </w:r>
            <w:r w:rsidR="007E2BC7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 xml:space="preserve">hat they </w:t>
            </w:r>
            <w:proofErr w:type="gramStart"/>
            <w:r w:rsidR="007E2BC7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>continue  working</w:t>
            </w:r>
            <w:proofErr w:type="gramEnd"/>
            <w:r w:rsidR="007E2BC7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 xml:space="preserve"> on 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</w:tcPr>
          <w:p w:rsidR="00B337D8" w:rsidRPr="00B839BE" w:rsidRDefault="00730745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  <w:r w:rsidRPr="00B839BE">
              <w:rPr>
                <w:rFonts w:ascii="Times New Roman" w:hAnsi="Times New Roman" w:cs="Times New Roman"/>
                <w:lang w:val="en-US" w:eastAsia="en-GB"/>
              </w:rPr>
              <w:t>Stickers</w:t>
            </w:r>
          </w:p>
          <w:p w:rsidR="00B337D8" w:rsidRPr="00B839BE" w:rsidRDefault="00B337D8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  <w:p w:rsidR="00B337D8" w:rsidRPr="00B839BE" w:rsidRDefault="00B337D8" w:rsidP="00D0344A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 w:eastAsia="en-GB"/>
              </w:rPr>
            </w:pPr>
          </w:p>
        </w:tc>
      </w:tr>
    </w:tbl>
    <w:p w:rsidR="001F312B" w:rsidRPr="00B839BE" w:rsidRDefault="001F312B" w:rsidP="00F30A31">
      <w:pPr>
        <w:rPr>
          <w:rFonts w:ascii="Times New Roman" w:hAnsi="Times New Roman" w:cs="Times New Roman"/>
          <w:lang w:val="en-US"/>
        </w:rPr>
      </w:pPr>
    </w:p>
    <w:sectPr w:rsidR="001F312B" w:rsidRPr="00B839BE" w:rsidSect="0053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80F"/>
    <w:multiLevelType w:val="hybridMultilevel"/>
    <w:tmpl w:val="0EE4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F99"/>
    <w:multiLevelType w:val="hybridMultilevel"/>
    <w:tmpl w:val="7A8E050E"/>
    <w:lvl w:ilvl="0" w:tplc="3EE8CBEA">
      <w:start w:val="1"/>
      <w:numFmt w:val="decimal"/>
      <w:lvlText w:val="%1-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4B7"/>
    <w:multiLevelType w:val="hybridMultilevel"/>
    <w:tmpl w:val="0EE4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738B"/>
    <w:multiLevelType w:val="hybridMultilevel"/>
    <w:tmpl w:val="6472CCD4"/>
    <w:lvl w:ilvl="0" w:tplc="0B5C0948">
      <w:start w:val="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F4E20"/>
    <w:multiLevelType w:val="hybridMultilevel"/>
    <w:tmpl w:val="1AEAFDC6"/>
    <w:lvl w:ilvl="0" w:tplc="54968B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0643E"/>
    <w:multiLevelType w:val="hybridMultilevel"/>
    <w:tmpl w:val="0EE4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48D6"/>
    <w:multiLevelType w:val="hybridMultilevel"/>
    <w:tmpl w:val="908CF4F2"/>
    <w:lvl w:ilvl="0" w:tplc="B2F28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311E"/>
    <w:multiLevelType w:val="hybridMultilevel"/>
    <w:tmpl w:val="472E0788"/>
    <w:lvl w:ilvl="0" w:tplc="E054A9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2E0786E"/>
    <w:multiLevelType w:val="hybridMultilevel"/>
    <w:tmpl w:val="0658BC3E"/>
    <w:lvl w:ilvl="0" w:tplc="1220AE2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965313"/>
    <w:multiLevelType w:val="hybridMultilevel"/>
    <w:tmpl w:val="3BEC5BA2"/>
    <w:lvl w:ilvl="0" w:tplc="62501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650F1"/>
    <w:multiLevelType w:val="hybridMultilevel"/>
    <w:tmpl w:val="D2B64162"/>
    <w:lvl w:ilvl="0" w:tplc="C58E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44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A61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A2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0D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2A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0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CD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A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FAB"/>
    <w:rsid w:val="000018DF"/>
    <w:rsid w:val="000339A4"/>
    <w:rsid w:val="00044D16"/>
    <w:rsid w:val="00053196"/>
    <w:rsid w:val="001F312B"/>
    <w:rsid w:val="00212F42"/>
    <w:rsid w:val="002722E0"/>
    <w:rsid w:val="00296081"/>
    <w:rsid w:val="004234EF"/>
    <w:rsid w:val="004B6D41"/>
    <w:rsid w:val="004C2FAB"/>
    <w:rsid w:val="00524BCD"/>
    <w:rsid w:val="00537F0B"/>
    <w:rsid w:val="00556F01"/>
    <w:rsid w:val="005702F3"/>
    <w:rsid w:val="00585809"/>
    <w:rsid w:val="005B1831"/>
    <w:rsid w:val="006C27DE"/>
    <w:rsid w:val="006E3153"/>
    <w:rsid w:val="00730745"/>
    <w:rsid w:val="007514E5"/>
    <w:rsid w:val="00790AF1"/>
    <w:rsid w:val="00795D7F"/>
    <w:rsid w:val="007C276A"/>
    <w:rsid w:val="007E2BC7"/>
    <w:rsid w:val="008A68F3"/>
    <w:rsid w:val="00955FFF"/>
    <w:rsid w:val="0096645E"/>
    <w:rsid w:val="00A14871"/>
    <w:rsid w:val="00AA3D77"/>
    <w:rsid w:val="00AF78FD"/>
    <w:rsid w:val="00B337D8"/>
    <w:rsid w:val="00B42470"/>
    <w:rsid w:val="00B839BE"/>
    <w:rsid w:val="00B95351"/>
    <w:rsid w:val="00C574EF"/>
    <w:rsid w:val="00C9294D"/>
    <w:rsid w:val="00D0344A"/>
    <w:rsid w:val="00D04BE9"/>
    <w:rsid w:val="00D53E52"/>
    <w:rsid w:val="00E56A1D"/>
    <w:rsid w:val="00E9332A"/>
    <w:rsid w:val="00F30A31"/>
    <w:rsid w:val="00F76F0F"/>
    <w:rsid w:val="00F9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337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4">
    <w:name w:val="Абзац списка Знак"/>
    <w:link w:val="a3"/>
    <w:uiPriority w:val="99"/>
    <w:locked/>
    <w:rsid w:val="00B337D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1"/>
    <w:qFormat/>
    <w:rsid w:val="00B337D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337D8"/>
  </w:style>
  <w:style w:type="character" w:customStyle="1" w:styleId="transcription">
    <w:name w:val="transcription"/>
    <w:basedOn w:val="a0"/>
    <w:rsid w:val="00B337D8"/>
  </w:style>
  <w:style w:type="paragraph" w:customStyle="1" w:styleId="Default">
    <w:name w:val="Default"/>
    <w:rsid w:val="00790AF1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table" w:customStyle="1" w:styleId="PlainTable2">
    <w:name w:val="Plain Table 2"/>
    <w:basedOn w:val="a1"/>
    <w:uiPriority w:val="42"/>
    <w:rsid w:val="00D03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5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0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9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Баглан</dc:creator>
  <cp:lastModifiedBy>Admin</cp:lastModifiedBy>
  <cp:revision>3</cp:revision>
  <dcterms:created xsi:type="dcterms:W3CDTF">2021-02-16T10:55:00Z</dcterms:created>
  <dcterms:modified xsi:type="dcterms:W3CDTF">2021-02-17T19:01:00Z</dcterms:modified>
</cp:coreProperties>
</file>