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D2" w:rsidRPr="009F33D2" w:rsidRDefault="009F33D2" w:rsidP="009F33D2">
      <w:pPr>
        <w:pStyle w:val="a3"/>
        <w:shd w:val="clear" w:color="auto" w:fill="FFFFFF"/>
        <w:spacing w:before="0" w:beforeAutospacing="0" w:after="0" w:afterAutospacing="0"/>
        <w:ind w:firstLine="426"/>
        <w:jc w:val="center"/>
        <w:textAlignment w:val="top"/>
        <w:rPr>
          <w:color w:val="000000"/>
          <w:sz w:val="28"/>
          <w:szCs w:val="28"/>
        </w:rPr>
      </w:pPr>
      <w:r w:rsidRPr="009F33D2">
        <w:rPr>
          <w:rStyle w:val="s1"/>
          <w:color w:val="000000"/>
          <w:sz w:val="28"/>
          <w:szCs w:val="28"/>
          <w:bdr w:val="none" w:sz="0" w:space="0" w:color="auto" w:frame="1"/>
        </w:rPr>
        <w:t> </w:t>
      </w:r>
      <w:bookmarkStart w:id="0" w:name="_GoBack"/>
      <w:r w:rsidRPr="009F33D2">
        <w:rPr>
          <w:rStyle w:val="s1"/>
          <w:color w:val="000000"/>
          <w:sz w:val="28"/>
          <w:szCs w:val="28"/>
          <w:bdr w:val="none" w:sz="0" w:space="0" w:color="auto" w:frame="1"/>
          <w:lang w:val="kk-KZ"/>
        </w:rPr>
        <w:t>Рухани жаңғыру - ертеңіміздің кепілі</w:t>
      </w:r>
      <w:bookmarkEnd w:id="0"/>
    </w:p>
    <w:p w:rsidR="009F33D2" w:rsidRPr="009F33D2" w:rsidRDefault="009F33D2" w:rsidP="009F33D2">
      <w:pPr>
        <w:pStyle w:val="a3"/>
        <w:shd w:val="clear" w:color="auto" w:fill="FFFFFF"/>
        <w:spacing w:before="0" w:beforeAutospacing="0" w:after="0" w:afterAutospacing="0"/>
        <w:ind w:firstLine="426"/>
        <w:jc w:val="both"/>
        <w:textAlignment w:val="top"/>
        <w:rPr>
          <w:color w:val="000000"/>
          <w:sz w:val="28"/>
          <w:szCs w:val="28"/>
        </w:rPr>
      </w:pPr>
      <w:r w:rsidRPr="009F33D2">
        <w:rPr>
          <w:color w:val="000000"/>
          <w:sz w:val="28"/>
          <w:szCs w:val="28"/>
        </w:rPr>
        <w:t> </w:t>
      </w:r>
    </w:p>
    <w:p w:rsidR="009F33D2" w:rsidRPr="009F33D2" w:rsidRDefault="009F33D2" w:rsidP="009F33D2">
      <w:pPr>
        <w:pStyle w:val="a3"/>
        <w:shd w:val="clear" w:color="auto" w:fill="FFFFFF"/>
        <w:spacing w:before="0" w:beforeAutospacing="0" w:after="0" w:afterAutospacing="0"/>
        <w:ind w:firstLine="426"/>
        <w:jc w:val="both"/>
        <w:textAlignment w:val="top"/>
        <w:rPr>
          <w:color w:val="000000"/>
          <w:sz w:val="28"/>
          <w:szCs w:val="28"/>
          <w:lang w:val="kk-KZ"/>
        </w:rPr>
      </w:pPr>
      <w:r w:rsidRPr="009F33D2">
        <w:rPr>
          <w:color w:val="5E5E5E"/>
          <w:sz w:val="28"/>
          <w:szCs w:val="28"/>
          <w:bdr w:val="none" w:sz="0" w:space="0" w:color="auto" w:frame="1"/>
        </w:rPr>
        <w:t> </w:t>
      </w:r>
      <w:r w:rsidRPr="009F33D2">
        <w:rPr>
          <w:color w:val="000000"/>
          <w:sz w:val="28"/>
          <w:szCs w:val="28"/>
          <w:bdr w:val="none" w:sz="0" w:space="0" w:color="auto" w:frame="1"/>
          <w:lang w:val="kk-KZ"/>
        </w:rPr>
        <w:t>Елбасы Нұрсұлтан Әбішұлы Назарбаевтың «Болашаққа бағдар: рухани жаңғыру» бағдарламалық мақаласы ел дамуының жарқын үлгісі мен нақты қадамдарын көрсететін келелі ой, салиқалы пікір, батыл шешімдерге құрылған маңызды құжат. Бұл мақалада сананы жаңғырту, ұлттық болмыстан, ұлттық кодтан айырылып қалмай, оны әлемдік құндылықтармен үйлестіріп, Қазақстанның игілігіне жарату жолындағы мақсат-мүдделер туралы өзекті мәселе көтеріліп отыр. Онда ел Президенті Қазақстан үшін қайта түлеудің айырықша маңызды екі үдерісі - саяси реформа мен экономикалық жаңғыруды қолға ала отырып, Біртұтас Ұлт болу үшін болашаққа қалай қадам басатынын және бұқаралық сананы қалай өзгертетіні жөнінде алысты болжайтын көзқарастарымен бөліседі.</w:t>
      </w:r>
    </w:p>
    <w:p w:rsidR="009F33D2" w:rsidRPr="009F33D2" w:rsidRDefault="009F33D2" w:rsidP="009F33D2">
      <w:pPr>
        <w:pStyle w:val="a3"/>
        <w:shd w:val="clear" w:color="auto" w:fill="FFFFFF"/>
        <w:spacing w:before="0" w:beforeAutospacing="0" w:after="0" w:afterAutospacing="0"/>
        <w:ind w:firstLine="426"/>
        <w:jc w:val="both"/>
        <w:textAlignment w:val="top"/>
        <w:rPr>
          <w:color w:val="000000"/>
          <w:sz w:val="28"/>
          <w:szCs w:val="28"/>
          <w:lang w:val="kk-KZ"/>
        </w:rPr>
      </w:pPr>
      <w:r w:rsidRPr="009F33D2">
        <w:rPr>
          <w:color w:val="000000"/>
          <w:sz w:val="28"/>
          <w:szCs w:val="28"/>
          <w:bdr w:val="none" w:sz="0" w:space="0" w:color="auto" w:frame="1"/>
          <w:lang w:val="kk-KZ"/>
        </w:rPr>
        <w:t> Мемлекет басшысы аталмыш жаңғырудың негізгі қызметі мен ерекшеліктеріне ой жүгіртіп, бұл жаңғырудың маңыздылығына тоқталады: «Жаңғыру атаулы бұрынғыдай тарихи тәжірибе мен ұлттық дәстүрлерге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ұлттық-рухани тамырынан нәр ала алмаса, ол адасуға бастайды. Сонымен бірге, рухани жаңғыру ұлттық сананың түрлі полюстерін қиыннан қиыстырып, жарастыра алатын құдіретімен маңызды». Саяси, экономикалық реформаларда егеменді еліміз бірқатар жақсы нәтижелерге қол жеткізгені баршаға мәлім. Ол адами құндылықтар, рухани қазына, жастарды тәрбиелеу, олардың бойына патриоттық рухты сіңіре білу жұмысында рухани салаға басымдық берудің қажеттілігін алға қойып отыр. Бұл дегеніміз - ұлтымыздың барлық ұлттық салт-дәстүрлерін, мемлекеттік тіліміз бен әдебиетімізді, мәдениетімізді, ұлттық рухымызды жаңғырту деген асыл ұғымға келіп саяды. Елбасымыздың рухани жаңғыруға, руханиятқа, білім, ғылымға маңыз беруі - үлкен көрегендік пен ұлттың алға ілгерлеуін жылдам қарқынмен жылжытатын қозғаушы күш. Бұл - тәуелсіз еліміздің бақытты болашағы мен алаңсыз келешегі үшін жасалып жатқан жұмыс. Өйткені, рухани байлықтың кемел болғаны бұл жеке азаматтарымыз үшін де, әрбір жеке тұлғадан құралған қоғам, туған еліміз үшін де өте маңызды үдеріс.</w:t>
      </w:r>
    </w:p>
    <w:p w:rsidR="009F33D2" w:rsidRPr="009F33D2" w:rsidRDefault="009F33D2" w:rsidP="009F33D2">
      <w:pPr>
        <w:pStyle w:val="a3"/>
        <w:shd w:val="clear" w:color="auto" w:fill="FFFFFF"/>
        <w:spacing w:before="0" w:beforeAutospacing="0" w:after="0" w:afterAutospacing="0"/>
        <w:ind w:firstLine="426"/>
        <w:jc w:val="both"/>
        <w:textAlignment w:val="top"/>
        <w:rPr>
          <w:color w:val="000000"/>
          <w:sz w:val="28"/>
          <w:szCs w:val="28"/>
          <w:lang w:val="kk-KZ"/>
        </w:rPr>
      </w:pPr>
      <w:r w:rsidRPr="009F33D2">
        <w:rPr>
          <w:color w:val="000000"/>
          <w:sz w:val="28"/>
          <w:szCs w:val="28"/>
          <w:bdr w:val="none" w:sz="0" w:space="0" w:color="auto" w:frame="1"/>
          <w:lang w:val="kk-KZ"/>
        </w:rPr>
        <w:t> Мақалада аталған бағыттардың бәрі барынша өзектендірілген және уақыттың талаптарына нақты жауап береді. «Мәңгілік ел» болуымыз үшін бізге ауадай қажетті қасиеттер мен құндылықтардың қайнары тоғысып, ақыл-парасаты толысқан, ғаламдық ғылымды игерген адамдар көп болса, еліміз өркениетті, бәсекеге қабілетті болатыны ақиқат. «Болашақта ұлттың табысты болуы оның табиғи байлығымен емес, адамдарының бәсекелік қабілетімен айқындалады… Сондықтан, әрбір қазақстандық, сол арқылы тұтас ұлт ХХІ ғасырға лайықты қасиеттерге ие болуы керек. Мысалы, компьютерлік сауаттылық, шет тілдерін білу, мәдени ашықтық сияқты факторлар әркімнің алға басуына сөзсіз қажетті алғышарттардың санатында. Сол себепті, «Цифрлы Қазақстан», «Үш тілде білім беру», «Мәдени және конфессияаралық келісім» сияқты бағдарламалар - ұлтымызды, яғни барша қазақстандықтарды ХХІ ғасырдың талаптарына даярлаудың қамы», - деп ашып көрсетеді. Бәсекеге қабілеттілік саясат пен экономикада, білім, ғылымда, технологияда, яғни барлық салада болуы тиіс. Бәсеке болған жерде әрбір тұлға өзінің ең сапалы қызмет түрін ұсынады. Білім мен тәрбиесі ғажайып түрде үндескен, ұлттық идеологиясы темірқазығына айналған табысты ел болуымыз үшін жақсылыққа ұмтылып, жаманшылықтан арылып, саналы түрде барлық қасиеттерімізді ізгілендіріп, сананы рухани жағынан үнемі жетілдіріп, дамытып отыруға тиістіміз.</w:t>
      </w:r>
    </w:p>
    <w:p w:rsidR="009F33D2" w:rsidRPr="009F33D2" w:rsidRDefault="009F33D2" w:rsidP="009F33D2">
      <w:pPr>
        <w:pStyle w:val="a3"/>
        <w:shd w:val="clear" w:color="auto" w:fill="FFFFFF"/>
        <w:spacing w:before="0" w:beforeAutospacing="0" w:after="0" w:afterAutospacing="0"/>
        <w:ind w:firstLine="426"/>
        <w:jc w:val="both"/>
        <w:textAlignment w:val="top"/>
        <w:rPr>
          <w:color w:val="000000"/>
          <w:sz w:val="28"/>
          <w:szCs w:val="28"/>
          <w:lang w:val="kk-KZ"/>
        </w:rPr>
      </w:pPr>
      <w:r w:rsidRPr="009F33D2">
        <w:rPr>
          <w:color w:val="000000"/>
          <w:sz w:val="28"/>
          <w:szCs w:val="28"/>
          <w:bdr w:val="none" w:sz="0" w:space="0" w:color="auto" w:frame="1"/>
          <w:lang w:val="kk-KZ"/>
        </w:rPr>
        <w:lastRenderedPageBreak/>
        <w:t> Ұлттық жаңғыру дегеніміз - ұлттық санамен тығыз байланысты. Оның түпкі мақсаты - ұлттық бірегейлікті сақтап, ел ішінде бейбітшілік пен келісім үйлесе отырып, ұлттық береке, бірлік салтанат құрған бәсекеге қабілетті, табысты ел болу. «Сонымен бірге, жаңғыру ұғымының өзі мейлінше көнерген, жаһандық әлеммен қабыспайтын кейбір дағдылар мен әдеттерден арылу дегенді білдіреді», -дейді Н.Ә.Назарбаев. Сондықтан рухани жаңғыру үдерісін дер кезінде қабылданған оң шешім деп танимыз. Осы рухани жаңғырудың жүзеге асырылуын біз және сіз болып, «Бір жағадан бас, бір жеңнен қол шығарып» бірлікте орындауымыз аса қажет. Бәсекеге қабілетті, әлемдік деңгейде танылған әрі дамыған рухани кемел ел болу - Елбасының асыл арманы. Ендеше, мемлекет басшысының жастарға соны серпін, тың бастама ұсынуы келешекке қамданудың әрекеті деп түсінеміз. Қазіргі таңдағы қаламыздағы сот жүйесі Елбасының парасатты пайымдарын негізге ала отырып, қарқынды түрде жұмыс жасауда.</w:t>
      </w:r>
    </w:p>
    <w:p w:rsidR="009F33D2" w:rsidRPr="009F33D2" w:rsidRDefault="009F33D2" w:rsidP="009F33D2">
      <w:pPr>
        <w:pStyle w:val="a3"/>
        <w:shd w:val="clear" w:color="auto" w:fill="FFFFFF"/>
        <w:spacing w:before="0" w:beforeAutospacing="0" w:after="0" w:afterAutospacing="0"/>
        <w:ind w:firstLine="426"/>
        <w:jc w:val="both"/>
        <w:textAlignment w:val="top"/>
        <w:rPr>
          <w:color w:val="000000"/>
          <w:sz w:val="28"/>
          <w:szCs w:val="28"/>
          <w:lang w:val="kk-KZ"/>
        </w:rPr>
      </w:pPr>
      <w:r w:rsidRPr="009F33D2">
        <w:rPr>
          <w:color w:val="000000"/>
          <w:sz w:val="28"/>
          <w:szCs w:val="28"/>
          <w:bdr w:val="none" w:sz="0" w:space="0" w:color="auto" w:frame="1"/>
          <w:lang w:val="kk-KZ"/>
        </w:rPr>
        <w:t> Елбасы Н.Ә.Назарбаев «Болашаққа бағдар: рухани жаңғыру» атты бағдарламалық мақаласында тарихтың өткеніне көз жүгіртіп, жаңа тарихи кезеңдерге жан-жақты баға бере отырып, рухани жаңғыру арқылы болашаққа деген өзінің парасатты пікірлері мен көзқарасын білдірді. «Екі дәуір түйіскен өліара шақта Қазақстанға түбегейлі жаңғыру және жаңа идеялар арқылы болашағын баянды ете түсудің теңдессіз тарихи мүмкіндігі беріліп отыр… Мен барша қазақстандықтар, әсіресе, жас ұрпақ жаңғыру жөніндегі осынау ұсыныстардың маңызын терең түсінеді деп сенемін. Жаңа жағдайда жаңғыруға деген ішкі ұмтылыс - біздің дамуымыздың ең басты қағидасы», -деп ел келешегіне үміт артады.</w:t>
      </w:r>
    </w:p>
    <w:p w:rsidR="00B159A5" w:rsidRPr="009F33D2" w:rsidRDefault="00B159A5">
      <w:pPr>
        <w:rPr>
          <w:lang w:val="kk-KZ"/>
        </w:rPr>
      </w:pPr>
    </w:p>
    <w:sectPr w:rsidR="00B159A5" w:rsidRPr="009F33D2" w:rsidSect="009F33D2">
      <w:pgSz w:w="11906" w:h="16838"/>
      <w:pgMar w:top="567" w:right="42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BB"/>
    <w:rsid w:val="001518BB"/>
    <w:rsid w:val="009F33D2"/>
    <w:rsid w:val="00B1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F3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F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2020-09-11T06:42:00Z</dcterms:created>
  <dcterms:modified xsi:type="dcterms:W3CDTF">2020-09-11T06:43:00Z</dcterms:modified>
</cp:coreProperties>
</file>