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40671" w14:textId="22E15E4D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Үштілділік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3ED149D3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:</w:t>
      </w:r>
    </w:p>
    <w:p w14:paraId="7E09F2FF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5EBC2E8D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Кіріспе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52B242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238D826B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Үштұғырлы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..</w:t>
      </w:r>
    </w:p>
    <w:p w14:paraId="06D100D7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1B19F3E7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 xml:space="preserve"> ІІ.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бөлім</w:t>
      </w:r>
      <w:proofErr w:type="spellEnd"/>
    </w:p>
    <w:p w14:paraId="4DAE9672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3DCE6FBA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мекемелерде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тиімділігі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 .</w:t>
      </w:r>
    </w:p>
    <w:p w14:paraId="33A10405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4323F84D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жүргізудің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әдіс-тәсілдері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55F97C8F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5F2C6AF1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 xml:space="preserve">ІІІ.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бөлім</w:t>
      </w:r>
      <w:proofErr w:type="spellEnd"/>
    </w:p>
    <w:p w14:paraId="460F7618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5A3248B0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 xml:space="preserve">3.1Үштілділік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1B7D33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779EF1A1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 xml:space="preserve">ІV.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Пайланылған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әдебиеттер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27A8A11B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0B3946C7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2F5CFC16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1D3FAFE3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2F4B4D6A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Кіріспе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5ACF4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6428F77D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берілгенімен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дәрежеде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есептелді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тілдерге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келгенде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басымдылығы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байқалуда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мекемелерде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органдарында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іс-қағаздар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жүргізілгені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Қазір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жүргізіп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жүрген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мекемелер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бар.</w:t>
      </w:r>
    </w:p>
    <w:p w14:paraId="12AB5127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5154F75F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lastRenderedPageBreak/>
        <w:t>Орыс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жылдар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басым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қолданыста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жүріп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Халықтың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90%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жетік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меңгерген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жайы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өзгеше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бағдарламалар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жобалалар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қабылдана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Солардың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–  «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Үштілділік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Бастауын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елбасымыз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Н.Ә.Назарбаев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басымдылық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беріп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2011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мықтап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қолға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кетті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нәтиже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беріп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43A2C5D0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568B8F48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артықшылығымыз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қазақстандықтар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ғасыр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ел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жерлерде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дүниетанымындары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араласатын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орталарын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кеңейтіп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жатыр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4304AB60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252F6322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жастарға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әлем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танудың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кілті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болмақ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жастарға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шексіз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мүмкіндіктер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ашады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жаһанданудың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кепілі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25FAE05A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247D9DBC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Еліміздің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тәуелсіздігінің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нышаны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болашақтың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02190241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147819A2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Үштұғырлы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идеясын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2006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қазанында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ассамблеясының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XII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құрылтайында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жария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еткен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 Ал 2007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әлемдегі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халыққа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жолдауында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Тілдердің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үштұғырлылығы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жобаны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кезең-кезеңмен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асыруды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ұсынған-ды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дамуымен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идея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саясатымыздың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бағыты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белгіленленетінін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айтты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Идеяның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Қазақстанды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әлем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пайдаланатын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тануы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ұлт-аралық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жаһандық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экономикаға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ойдағыдай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кірігу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Басқаша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үштұғырлы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идеясын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формуламен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дамытамыз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қолдаймыз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үйренеміз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5E7C2129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5B111369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lastRenderedPageBreak/>
        <w:t>Шет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қарым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қатынаста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жеткізуде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де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білімділігінің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</w:p>
    <w:p w14:paraId="3922841A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7C32B4EE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40659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72844FC8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мекемелерде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үштілді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тиімділігі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58F5A87C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634D8E90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Үштілді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меңгертудің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үйренушілердің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коммуникативтік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құзырлығын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31630B45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3FB4318E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сөйлемесін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құдірет,байлық,халық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мәдениеті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үйрену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ұлттың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салт-дәстүрі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әдет-ғұрпын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біледі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7EDDE61B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21D18BA0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мекемесі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үздіксіз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дарыны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талантын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ашуға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7EE64FAA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648B2517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Президенті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Н.Ә.Назарбаевтың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халқына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Жолдауында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Балаларымыздың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шешімді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бірлесе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қабылдауға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тиіспіз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тілдерін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 интернет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жетік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меңгеруі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бастысы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жаңғыртуға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туғызады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»-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көрсеткен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бағыты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ұйымда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қолға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алынды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491AD8C5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25FAC93F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жасында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үйрену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құзыреттілігіне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қалау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осы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жаста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3 – 6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қалыптасуы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қабілеттіліктері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дамып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айқындала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әрекеттерінде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тәрбиешілерде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қарым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тәжірибесінде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құптарлық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түрткінің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қалыптасуына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 Бала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тілдерді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неғұрлым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меңгере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бастаса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соғұрлым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lastRenderedPageBreak/>
        <w:t>қабылдаулары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әрдайым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тілдеріндегі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салыстыра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жүргізеді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21073AE6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2D6B4832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мекемелерде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үйренумен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тілдерін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үйренулеріне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жасалынып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мекемелерде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үштілділікті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кіші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топтан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санасында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адамзат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тілдерінің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алуандығы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құрмет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сезімін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07BD7A50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0B0A01DE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үштілділікті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мұның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арқасында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тілдерді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меңгерудің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аламыз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балабақшада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танысса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мектептерде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негізін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меңгеріп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орындарында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мамандықтарына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19F65AF9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1B0CB436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A4678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751E550A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27B14C9B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57D4A668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қабылдауға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дайындығын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Баланы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үштілді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мәдениетке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баулудың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меңгерту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ауызекі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сөйлей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білуді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Мамандардың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іс-тәжірибесінде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үйретуді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балабақшадан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бірізділік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жүйе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іс-әрекетті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төмендегідей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қамтылған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:</w:t>
      </w:r>
    </w:p>
    <w:p w14:paraId="1400C44B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7C7722EC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қорын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кеңейте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;</w:t>
      </w:r>
    </w:p>
    <w:p w14:paraId="0183A1FD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31EA09E7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сөздердің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мағыналарын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жетік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;</w:t>
      </w:r>
    </w:p>
    <w:p w14:paraId="7A8AB616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36786729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Синонимдер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антонимдерді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;</w:t>
      </w:r>
    </w:p>
    <w:p w14:paraId="441A6730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43F5675E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тіркесі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сөйлемдерді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;</w:t>
      </w:r>
    </w:p>
    <w:p w14:paraId="388B4D34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531D8561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байланыстырып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сөйлеуге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;</w:t>
      </w:r>
    </w:p>
    <w:p w14:paraId="2E92AAA3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4BA9053B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 xml:space="preserve">— Диалог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сөйлей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2E3A965B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18A6E672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35E88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0EAE6D50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бақшасында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игеріп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қатынасқа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түсудің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қатынасқа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түсу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айтылған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ойды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тез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қату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біртіндеп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бастауыштық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білімдік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сатыларда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өмірінде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дамытылады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54A44ABC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3DD402BC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оқытуда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жасындағы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психофизиологиялық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дамуында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негізделеді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Психологтардың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пайымдауы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балаларының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қабылдауы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зейіні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еріксіз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қабылдауларын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басқара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затты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нәрсені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пәнді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анализдей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қабілетіне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көзбен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көрген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нәрсесін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сақтап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қалу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балабақшадағы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бала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қабылдап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нәрселерін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түсіру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керектігі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ойламайды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0979CA7B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20597E8B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аударуының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түр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сипаты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тартымды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бояуы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қанық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оянады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Қабылдап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нысанға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қызығушылық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сақталып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затқа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материалға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аударулары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сақталады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негізге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алынатын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дағдылармен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іскерліктері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әзірге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ұйымдардағы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жетпестік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күрделенген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логикалық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тізбегін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жинақтай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типті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орамындағы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ауыстыра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өзгерте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алмай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лексикалық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бірліктер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қабылдауына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жағдайларға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әкеліп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соқтырады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24585445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6BA59043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үштілділікті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ерекшеліктерді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оқытудан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едәуір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өзгеше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болуын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назарда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ұстау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499C5931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0E169A93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Тәрбиеші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айналасындағы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үлкендердің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эмоциялық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қатынасы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болашақта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мәнерінің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қалыптасуына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қатынаста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заттардың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атауларын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мінезінің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қалыптасуына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басшылық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жасайтын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үлкендердің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әрекеті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кезіндегі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сөздерін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бейнелейді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1434B0DA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44715E8E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ойдағыдай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ерекшіліктері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әрқайсысының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зейін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қиялдау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сезім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ерік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пен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дарындылық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қасиеттерін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біліп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жастағы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болмасын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зейіні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тұрақсыз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кейбірінің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үстінде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әсерленуі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күшті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ой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бөлісу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десе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жекелеген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сөздеріне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тірек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сызбаларды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іріктеу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әрбірін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мәніне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қарата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ажырата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қолдануды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әдетке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айналдыру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нәтижеге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жеткізеді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оқығанда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тақпақ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жаттағанда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әрдайым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қолданылып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сызбаларды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өздері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зейінін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тұрақтандыруы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үйренуге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құлшыныстарын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арттыра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4C4552BD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1A83FEBE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Естиярлар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топтарында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тірек-сызбалармен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үйретіліп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шығарма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сөздеріне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персонаждарына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бояуы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қанық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тартымды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салынған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54D08FF2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602F1758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Үштілділікті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мнемотехникалық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материалын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сақтауда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қалдыру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дыбыстық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көру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қабілеттері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де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дамиды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дейінгілердің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ерекшеліктеріне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қараса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қорытындыға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келуге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сөйлейтін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суреттерді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құрастырғанда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логоритмикалық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жаттауда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жеңілдетеді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тездетеді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сақтаумен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қалыптастырады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Сөйлейтін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сипаттау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сызбалары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қызығушылық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тудырады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проблеманы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тобындағы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құрастырады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өлеңдер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логоритмикалық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жаттайды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сипаттағанда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логоритмикалық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жаттағанда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сызбалар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қолданған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099F8268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475A97CA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Үштілді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меңгерту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орнны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797DE936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lastRenderedPageBreak/>
        <w:t>Сөздік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іргетасы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үйренуде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білетін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түсінбейтін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сөздердің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мағынасын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анықтауда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зор.Сондай-ақ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құрауға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материал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байланыстырып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сөйлеуге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айтуға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6E68ABBC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Әдіскер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ғалымдар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А.Р.Прудникова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жаттығу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әдісінің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маңыздылығына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тоқтала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лексикалық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жаттығуларды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бір-бірімен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айыру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қиыншылық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тудырады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тығыз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байланысты.Өйткені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екеуінің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сөзбен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» — дей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жұмыстарға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сезіну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түсінуі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орынды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тіркестерін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сөйлем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құрау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мазмұндама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шығарма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жазуды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жатқызады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40913386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салаларында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жүргізіледі.Өлең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мысал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мақал-мәтелдер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дамиды.Балалар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ұғу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үстінде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дамытады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Ал,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дамытумен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тығыз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байланысты.Тілді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грамматикалық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құрылысын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пікірлерін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айтуға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сұрауға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құбылыстар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алуан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байланыстарды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аңғара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1D7268A2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ойлауға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үйретеді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творчествалық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арттыруға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сөйлеудің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формасының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бірлігін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бағытталады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байлығы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байлығы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байлығы.Сондықтан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балаларғы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жүргізудің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4924D73B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байлығының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аздығы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жеткізуіне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қиындық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келтіреді.Сондықтан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іс-әрекет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ұйымдастырудың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2561DE1C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Біріншіден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байлығын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молайтып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кеңітсе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екіншіден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үйренген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сөздерін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қатесіз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сауатты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жазуға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бейімдейді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де, ал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үшіншіден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сөзді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үйрену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нормасымен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сөйлеп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үйренеді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36928C53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Қорыта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балабақшада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дамытуда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әрдайым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әдіс-тәсілдер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ізденуде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..</w:t>
      </w:r>
    </w:p>
    <w:p w14:paraId="2F1E0FD0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2F51793A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477AA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378FAD8B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ІІІ.Қорытынды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:</w:t>
      </w:r>
    </w:p>
    <w:p w14:paraId="1E017FD8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3A924CD9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lastRenderedPageBreak/>
        <w:t>Қорыта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келгенде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тілдер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саясатындағы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бағыт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тілдердің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үштұғырлылығы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тілдерін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меңгертуді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көздеп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Көпұлтты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Тілдердің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үйлесімде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сүруі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бір-бірін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ығыстырмауы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тілдер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гармониясын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құрып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солай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аталып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жүр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Басымдылық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тілге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беріліп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отырғаны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баршаға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199AF055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6802BC00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Егемен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еліміздің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өркениетті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елдер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қатарын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көтерілу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 ал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өркениетке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жетуде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жақты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дамыған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бай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ұлғаның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жақты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дамыған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бай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4BF34502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4EAB44FA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Еліміз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Егемендік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еңсесін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көтере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бастағанында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сұраныс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Демек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мемлекетіміздің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дүниежізілік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беделінің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өсіп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50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қатарында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олармен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иық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тіресе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сөйлесе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алуымыз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тілдерімен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сөйлеп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тұрсақ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деңгейімізді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танытқандығымыз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1B821033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23BBAA7F" w14:textId="5458423B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Қысқасы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мемлекеттігіміздің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мен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тілдерін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таңдағы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технологиялардың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озық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тәжірибелерімен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меңгертуіміз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—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заман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.</w:t>
      </w:r>
    </w:p>
    <w:p w14:paraId="7188A10D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Пайдаланған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әдебиеттер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:</w:t>
      </w:r>
    </w:p>
    <w:p w14:paraId="2197648A" w14:textId="77777777" w:rsidR="00EA0F5A" w:rsidRPr="00EA0F5A" w:rsidRDefault="00EA0F5A" w:rsidP="00EA0F5A">
      <w:pPr>
        <w:rPr>
          <w:rFonts w:ascii="Times New Roman" w:hAnsi="Times New Roman" w:cs="Times New Roman"/>
          <w:sz w:val="28"/>
          <w:szCs w:val="28"/>
        </w:rPr>
      </w:pPr>
    </w:p>
    <w:p w14:paraId="46070D53" w14:textId="47F8BC80" w:rsidR="009617B6" w:rsidRDefault="00EA0F5A" w:rsidP="00EA0F5A">
      <w:r w:rsidRPr="00EA0F5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Ақиқат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2013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>, №1. «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– 2050»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стратегиясы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қалыптасқан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мемлекеттің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бағыты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A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F5A">
        <w:rPr>
          <w:rFonts w:ascii="Times New Roman" w:hAnsi="Times New Roman" w:cs="Times New Roman"/>
          <w:sz w:val="28"/>
          <w:szCs w:val="28"/>
        </w:rPr>
        <w:t>Респуб</w:t>
      </w:r>
      <w:r>
        <w:t>ликасының</w:t>
      </w:r>
      <w:proofErr w:type="spellEnd"/>
      <w:r>
        <w:t xml:space="preserve"> </w:t>
      </w:r>
      <w:proofErr w:type="spellStart"/>
      <w:r>
        <w:t>Президенті</w:t>
      </w:r>
      <w:proofErr w:type="spellEnd"/>
      <w:r>
        <w:t xml:space="preserve"> </w:t>
      </w:r>
      <w:proofErr w:type="spellStart"/>
      <w:r>
        <w:t>Н.Ә.Назарбаевтың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халқына</w:t>
      </w:r>
      <w:proofErr w:type="spellEnd"/>
      <w:r>
        <w:t xml:space="preserve"> </w:t>
      </w:r>
      <w:proofErr w:type="spellStart"/>
      <w:r>
        <w:t>жолдауы</w:t>
      </w:r>
      <w:proofErr w:type="spellEnd"/>
    </w:p>
    <w:sectPr w:rsidR="0096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B6"/>
    <w:rsid w:val="009617B6"/>
    <w:rsid w:val="00E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6772"/>
  <w15:chartTrackingRefBased/>
  <w15:docId w15:val="{8BC8B012-465E-4A7A-914C-EADEB54B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1947</Words>
  <Characters>11102</Characters>
  <Application>Microsoft Office Word</Application>
  <DocSecurity>0</DocSecurity>
  <Lines>92</Lines>
  <Paragraphs>26</Paragraphs>
  <ScaleCrop>false</ScaleCrop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2020-11-17T19:01:00Z</dcterms:created>
  <dcterms:modified xsi:type="dcterms:W3CDTF">2020-11-17T19:02:00Z</dcterms:modified>
</cp:coreProperties>
</file>