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noGap"/>
        <w:rPr>
          <w:lang w:val="kk-KZ"/>
          <w:rFonts w:ascii="Times New Roman" w:hAnsi="Times New Roman"/>
          <w:b/>
          <w:sz w:val="32"/>
          <w:szCs w:val="32"/>
        </w:rPr>
      </w:pPr>
      <w:r>
        <w:rPr>
          <w:lang w:val="kk-KZ"/>
          <w:rFonts w:ascii="Times New Roman" w:hAnsi="Times New Roman"/>
          <w:b/>
          <w:sz w:val="32"/>
          <w:szCs w:val="32"/>
        </w:rPr>
        <w:t>2-тоқсан  8 сағат</w:t>
      </w: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tbl>
      <w:tblPr>
        <w:tblStyle w:val="TableGrid"/>
        <w:tblW w:w="15593" w:type="dxa"/>
        <w:tblInd w:w="-459" w:type="dxa"/>
        <w:tblLook w:val="04A0" w:firstRow="1" w:lastRow="0" w:firstColumn="1" w:lastColumn="0" w:noHBand="0" w:noVBand="1"/>
        <w:tblLayout w:type="fixed"/>
      </w:tblPr>
      <w:tblGrid>
        <w:gridCol w:w="2459"/>
        <w:gridCol w:w="700"/>
        <w:gridCol w:w="6622"/>
        <w:gridCol w:w="2410"/>
        <w:gridCol w:w="1559"/>
        <w:gridCol w:w="1843"/>
      </w:tblGrid>
      <w:tr>
        <w:tc>
          <w:tcPr>
            <w:tcW w:w="3159" w:type="dxa"/>
            <w:gridSpan w:val="2"/>
            <w:hideMark/>
          </w:tcPr>
          <w:p>
            <w:pPr>
              <w:pStyle w:val="noGap"/>
              <w:rPr>
                <w:rFonts w:ascii="Times New Roman" w:hAnsi="Times New Roman" w:cs="Times New Roman"/>
                <w:sz w:val="28"/>
                <w:szCs w:val="28"/>
              </w:rPr>
            </w:pPr>
            <w:r>
              <w:rPr>
                <w:rFonts w:ascii="Times New Roman" w:hAnsi="Times New Roman" w:cs="Times New Roman"/>
                <w:sz w:val="28"/>
                <w:szCs w:val="28"/>
              </w:rPr>
              <w:t>Педагогтің аты-жөні</w:t>
            </w:r>
          </w:p>
        </w:tc>
        <w:tc>
          <w:tcPr>
            <w:tcW w:w="12434" w:type="dxa"/>
            <w:gridSpan w:val="4"/>
            <w:hideMark/>
          </w:tcPr>
          <w:p>
            <w:pPr>
              <w:pStyle w:val="noGap"/>
              <w:rPr>
                <w:rFonts w:ascii="Times New Roman" w:hAnsi="Times New Roman" w:cs="Times New Roman"/>
                <w:sz w:val="28"/>
                <w:szCs w:val="28"/>
              </w:rPr>
            </w:pPr>
          </w:p>
        </w:tc>
      </w:tr>
      <w:tr>
        <w:tc>
          <w:tcPr>
            <w:tcW w:w="3159" w:type="dxa"/>
            <w:gridSpan w:val="2"/>
            <w:hideMark/>
          </w:tcPr>
          <w:p>
            <w:pPr>
              <w:pStyle w:val="noGap"/>
              <w:rPr>
                <w:rFonts w:ascii="Times New Roman" w:hAnsi="Times New Roman" w:cs="Times New Roman"/>
                <w:sz w:val="28"/>
                <w:szCs w:val="28"/>
              </w:rPr>
            </w:pPr>
            <w:r>
              <w:rPr>
                <w:rFonts w:ascii="Times New Roman" w:hAnsi="Times New Roman" w:cs="Times New Roman"/>
                <w:sz w:val="28"/>
                <w:szCs w:val="28"/>
              </w:rPr>
              <w:t>Күні:</w:t>
            </w:r>
          </w:p>
        </w:tc>
        <w:tc>
          <w:tcPr>
            <w:tcW w:w="12434" w:type="dxa"/>
            <w:gridSpan w:val="4"/>
            <w:hideMark/>
          </w:tcPr>
          <w:p>
            <w:pPr>
              <w:pStyle w:val="noGap"/>
              <w:rPr>
                <w:rFonts w:ascii="Times New Roman" w:hAnsi="Times New Roman" w:cs="Times New Roman"/>
                <w:sz w:val="28"/>
                <w:szCs w:val="28"/>
              </w:rPr>
            </w:pPr>
          </w:p>
        </w:tc>
      </w:tr>
      <w:tr>
        <w:tc>
          <w:tcPr>
            <w:tcW w:w="3159" w:type="dxa"/>
            <w:gridSpan w:val="2"/>
            <w:hideMark/>
          </w:tcPr>
          <w:p>
            <w:pPr>
              <w:pStyle w:val="noGap"/>
              <w:rPr>
                <w:rFonts w:ascii="Times New Roman" w:hAnsi="Times New Roman" w:cs="Times New Roman"/>
                <w:sz w:val="28"/>
                <w:szCs w:val="28"/>
              </w:rPr>
            </w:pPr>
            <w:r>
              <w:rPr>
                <w:rFonts w:ascii="Times New Roman" w:hAnsi="Times New Roman" w:cs="Times New Roman"/>
                <w:sz w:val="28"/>
                <w:szCs w:val="28"/>
              </w:rPr>
              <w:t>Сынып:</w:t>
            </w:r>
          </w:p>
        </w:tc>
        <w:tc>
          <w:tcPr>
            <w:tcW w:w="9032" w:type="dxa"/>
            <w:gridSpan w:val="2"/>
            <w:hideMark/>
          </w:tcPr>
          <w:p>
            <w:pPr>
              <w:pStyle w:val="noGap"/>
              <w:rPr>
                <w:rFonts w:ascii="Times New Roman" w:hAnsi="Times New Roman" w:cs="Times New Roman"/>
                <w:sz w:val="28"/>
                <w:szCs w:val="28"/>
              </w:rPr>
            </w:pPr>
            <w:r>
              <w:rPr>
                <w:rFonts w:ascii="Times New Roman" w:hAnsi="Times New Roman" w:cs="Times New Roman"/>
                <w:sz w:val="28"/>
                <w:szCs w:val="28"/>
              </w:rPr>
              <w:t>Қатысушылар саны:</w:t>
            </w:r>
          </w:p>
        </w:tc>
        <w:tc>
          <w:tcPr>
            <w:tcW w:w="3402" w:type="dxa"/>
            <w:gridSpan w:val="2"/>
            <w:hideMark/>
          </w:tcPr>
          <w:p>
            <w:pPr>
              <w:pStyle w:val="noGap"/>
              <w:rPr>
                <w:rFonts w:ascii="Times New Roman" w:hAnsi="Times New Roman" w:cs="Times New Roman"/>
                <w:sz w:val="28"/>
                <w:szCs w:val="28"/>
              </w:rPr>
            </w:pPr>
            <w:r>
              <w:rPr>
                <w:rFonts w:ascii="Times New Roman" w:hAnsi="Times New Roman" w:cs="Times New Roman"/>
                <w:sz w:val="28"/>
                <w:szCs w:val="28"/>
              </w:rPr>
              <w:t>Қатыспағандар саны:</w:t>
            </w:r>
          </w:p>
        </w:tc>
      </w:tr>
      <w:tr>
        <w:tc>
          <w:tcPr>
            <w:tcW w:w="3159" w:type="dxa"/>
            <w:gridSpan w:val="2"/>
            <w:hideMark/>
          </w:tcPr>
          <w:p>
            <w:pPr>
              <w:pStyle w:val="noGap"/>
              <w:rPr>
                <w:rFonts w:ascii="Times New Roman" w:hAnsi="Times New Roman" w:cs="Times New Roman"/>
                <w:sz w:val="28"/>
                <w:szCs w:val="28"/>
              </w:rPr>
            </w:pPr>
            <w:r>
              <w:rPr>
                <w:rFonts w:ascii="Times New Roman" w:hAnsi="Times New Roman" w:cs="Times New Roman"/>
                <w:sz w:val="28"/>
                <w:szCs w:val="28"/>
              </w:rPr>
              <w:t>Сабақтың тақырыбы</w:t>
            </w:r>
          </w:p>
        </w:tc>
        <w:tc>
          <w:tcPr>
            <w:tcW w:w="12434" w:type="dxa"/>
            <w:gridSpan w:val="4"/>
            <w:hideMark/>
          </w:tcPr>
          <w:p>
            <w:pPr>
              <w:pStyle w:val="noGap"/>
              <w:rPr>
                <w:lang w:val="kk-KZ"/>
                <w:rFonts w:ascii="Times New Roman" w:hAnsi="Times New Roman"/>
                <w:b/>
                <w:sz w:val="28"/>
                <w:szCs w:val="28"/>
              </w:rPr>
            </w:pPr>
            <w:r>
              <w:rPr>
                <w:lang w:val="kk-KZ"/>
                <w:rFonts w:ascii="Times New Roman" w:hAnsi="Times New Roman"/>
                <w:b/>
                <w:sz w:val="28"/>
                <w:szCs w:val="28"/>
              </w:rPr>
              <w:t>Адамдар жануарлардан не алады?</w:t>
            </w:r>
          </w:p>
        </w:tc>
      </w:tr>
      <w:tr>
        <w:tc>
          <w:tcPr>
            <w:tcW w:w="3159" w:type="dxa"/>
            <w:gridSpan w:val="2"/>
            <w:hideMark/>
          </w:tcPr>
          <w:p>
            <w:pPr>
              <w:pStyle w:val="noGap"/>
              <w:rPr>
                <w:rFonts w:ascii="Times New Roman" w:hAnsi="Times New Roman" w:cs="Times New Roman"/>
                <w:sz w:val="28"/>
                <w:szCs w:val="28"/>
              </w:rPr>
            </w:pPr>
            <w:r>
              <w:rPr>
                <w:rFonts w:ascii="Times New Roman" w:hAnsi="Times New Roman" w:cs="Times New Roman"/>
                <w:sz w:val="28"/>
                <w:szCs w:val="28"/>
              </w:rPr>
              <w:t>Оқу</w:t>
            </w:r>
            <w:r>
              <w:rPr>
                <w:lang w:val="kk-KZ"/>
                <w:rFonts w:ascii="Times New Roman" w:hAnsi="Times New Roman" w:cs="Times New Roman"/>
                <w:sz w:val="28"/>
                <w:szCs w:val="28"/>
              </w:rPr>
              <w:t xml:space="preserve"> </w:t>
            </w:r>
            <w:r>
              <w:rPr>
                <w:rFonts w:ascii="Times New Roman" w:hAnsi="Times New Roman" w:cs="Times New Roman"/>
                <w:sz w:val="28"/>
                <w:szCs w:val="28"/>
              </w:rPr>
              <w:t>бағдарламасына</w:t>
            </w:r>
            <w:r>
              <w:rPr>
                <w:lang w:val="kk-KZ"/>
                <w:rFonts w:ascii="Times New Roman" w:hAnsi="Times New Roman" w:cs="Times New Roman"/>
                <w:sz w:val="28"/>
                <w:szCs w:val="28"/>
              </w:rPr>
              <w:t xml:space="preserve"> </w:t>
            </w:r>
            <w:r>
              <w:rPr>
                <w:rFonts w:ascii="Times New Roman" w:hAnsi="Times New Roman" w:cs="Times New Roman"/>
                <w:sz w:val="28"/>
                <w:szCs w:val="28"/>
              </w:rPr>
              <w:t>сәйкес</w:t>
            </w:r>
            <w:r>
              <w:rPr>
                <w:lang w:val="kk-KZ"/>
                <w:rFonts w:ascii="Times New Roman" w:hAnsi="Times New Roman" w:cs="Times New Roman"/>
                <w:sz w:val="28"/>
                <w:szCs w:val="28"/>
              </w:rPr>
              <w:t xml:space="preserve"> </w:t>
            </w:r>
            <w:r>
              <w:rPr>
                <w:rFonts w:ascii="Times New Roman" w:hAnsi="Times New Roman" w:cs="Times New Roman"/>
                <w:sz w:val="28"/>
                <w:szCs w:val="28"/>
              </w:rPr>
              <w:t>оқыту</w:t>
            </w:r>
            <w:r>
              <w:rPr>
                <w:lang w:val="kk-KZ"/>
                <w:rFonts w:ascii="Times New Roman" w:hAnsi="Times New Roman" w:cs="Times New Roman"/>
                <w:sz w:val="28"/>
                <w:szCs w:val="28"/>
              </w:rPr>
              <w:t xml:space="preserve"> </w:t>
            </w:r>
            <w:r>
              <w:rPr>
                <w:rFonts w:ascii="Times New Roman" w:hAnsi="Times New Roman" w:cs="Times New Roman"/>
                <w:sz w:val="28"/>
                <w:szCs w:val="28"/>
              </w:rPr>
              <w:t>мақсаттары</w:t>
            </w:r>
          </w:p>
        </w:tc>
        <w:tc>
          <w:tcPr>
            <w:tcW w:w="12434" w:type="dxa"/>
            <w:gridSpan w:val="4"/>
            <w:hideMark/>
          </w:tcPr>
          <w:p>
            <w:pPr>
              <w:pStyle w:val="noGap"/>
              <w:jc w:val="both"/>
              <w:rPr>
                <w:rFonts w:ascii="Times New Roman" w:hAnsi="Times New Roman"/>
                <w:b/>
                <w:sz w:val="28"/>
                <w:szCs w:val="28"/>
              </w:rPr>
            </w:pPr>
            <w:r>
              <w:rPr>
                <w:rFonts w:ascii="Times New Roman" w:hAnsi="Times New Roman"/>
                <w:b/>
                <w:sz w:val="28"/>
                <w:szCs w:val="28"/>
              </w:rPr>
              <w:t>1.2.2.2 жабайы және үй жануарларын ажырату;</w:t>
            </w:r>
          </w:p>
        </w:tc>
      </w:tr>
      <w:tr>
        <w:tc>
          <w:tcPr>
            <w:tcW w:w="3159" w:type="dxa"/>
            <w:gridSpan w:val="2"/>
            <w:hideMark/>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Сабақтың барысы.</w:t>
            </w:r>
          </w:p>
        </w:tc>
        <w:tc>
          <w:tcPr>
            <w:tcW w:w="12434" w:type="dxa"/>
            <w:gridSpan w:val="4"/>
            <w:hideMark/>
          </w:tcPr>
          <w:p>
            <w:pPr>
              <w:pStyle w:val="noGap"/>
              <w:rPr>
                <w:rFonts w:ascii="Times New Roman" w:hAnsi="Times New Roman" w:cs="Times New Roman"/>
                <w:sz w:val="28"/>
                <w:szCs w:val="28"/>
              </w:rPr>
            </w:pPr>
          </w:p>
        </w:tc>
      </w:tr>
      <w:tr>
        <w:tc>
          <w:tcPr>
            <w:tcW w:w="2459" w:type="dxa"/>
            <w:hideMark/>
          </w:tcPr>
          <w:p>
            <w:pPr>
              <w:pStyle w:val="noGap"/>
              <w:rPr>
                <w:lang w:val="kk-KZ"/>
                <w:rFonts w:ascii="Times New Roman" w:hAnsi="Times New Roman" w:cs="Times New Roman"/>
                <w:sz w:val="28"/>
                <w:szCs w:val="28"/>
              </w:rPr>
            </w:pPr>
            <w:r>
              <w:rPr>
                <w:rFonts w:ascii="Times New Roman" w:hAnsi="Times New Roman" w:cs="Times New Roman"/>
                <w:sz w:val="28"/>
                <w:szCs w:val="28"/>
              </w:rPr>
              <w:t>Сабақтың кезең</w:t>
            </w:r>
          </w:p>
          <w:p>
            <w:pPr>
              <w:pStyle w:val="noGap"/>
              <w:rPr>
                <w:rFonts w:ascii="Times New Roman" w:hAnsi="Times New Roman" w:cs="Times New Roman"/>
                <w:sz w:val="28"/>
                <w:szCs w:val="28"/>
              </w:rPr>
            </w:pPr>
            <w:r>
              <w:rPr>
                <w:rFonts w:ascii="Times New Roman" w:hAnsi="Times New Roman" w:cs="Times New Roman"/>
                <w:sz w:val="28"/>
                <w:szCs w:val="28"/>
              </w:rPr>
              <w:t>уақыт</w:t>
            </w:r>
          </w:p>
        </w:tc>
        <w:tc>
          <w:tcPr>
            <w:tcW w:w="7322" w:type="dxa"/>
            <w:gridSpan w:val="2"/>
            <w:hideMark/>
          </w:tcPr>
          <w:p>
            <w:pPr>
              <w:pStyle w:val="noGap"/>
              <w:rPr>
                <w:rFonts w:ascii="Times New Roman" w:hAnsi="Times New Roman" w:cs="Times New Roman"/>
                <w:sz w:val="28"/>
                <w:szCs w:val="28"/>
              </w:rPr>
            </w:pPr>
            <w:r>
              <w:rPr>
                <w:rFonts w:ascii="Times New Roman" w:hAnsi="Times New Roman" w:cs="Times New Roman"/>
                <w:sz w:val="28"/>
                <w:szCs w:val="28"/>
              </w:rPr>
              <w:t>Педагогтің әрекеті</w:t>
            </w:r>
          </w:p>
        </w:tc>
        <w:tc>
          <w:tcPr>
            <w:tcW w:w="2410" w:type="dxa"/>
            <w:hideMark/>
          </w:tcPr>
          <w:p>
            <w:pPr>
              <w:pStyle w:val="noGap"/>
              <w:rPr>
                <w:rFonts w:ascii="Times New Roman" w:hAnsi="Times New Roman" w:cs="Times New Roman"/>
                <w:sz w:val="28"/>
                <w:szCs w:val="28"/>
              </w:rPr>
            </w:pPr>
            <w:r>
              <w:rPr>
                <w:rFonts w:ascii="Times New Roman" w:hAnsi="Times New Roman" w:cs="Times New Roman"/>
                <w:sz w:val="28"/>
                <w:szCs w:val="28"/>
              </w:rPr>
              <w:t>Оқушының әрекеті</w:t>
            </w:r>
          </w:p>
        </w:tc>
        <w:tc>
          <w:tcPr>
            <w:tcW w:w="1559" w:type="dxa"/>
            <w:hideMark/>
          </w:tcPr>
          <w:p>
            <w:pPr>
              <w:pStyle w:val="noGap"/>
              <w:rPr>
                <w:rFonts w:ascii="Times New Roman" w:hAnsi="Times New Roman" w:cs="Times New Roman"/>
                <w:sz w:val="28"/>
                <w:szCs w:val="28"/>
              </w:rPr>
            </w:pPr>
            <w:r>
              <w:rPr>
                <w:rFonts w:ascii="Times New Roman" w:hAnsi="Times New Roman" w:cs="Times New Roman"/>
                <w:sz w:val="28"/>
                <w:szCs w:val="28"/>
              </w:rPr>
              <w:t>Бағалау</w:t>
            </w:r>
          </w:p>
        </w:tc>
        <w:tc>
          <w:tcPr>
            <w:tcW w:w="1843" w:type="dxa"/>
            <w:hideMark/>
          </w:tcPr>
          <w:p>
            <w:pPr>
              <w:pStyle w:val="noGap"/>
              <w:rPr>
                <w:rFonts w:ascii="Times New Roman" w:hAnsi="Times New Roman" w:cs="Times New Roman"/>
                <w:sz w:val="28"/>
                <w:szCs w:val="28"/>
              </w:rPr>
            </w:pPr>
            <w:r>
              <w:rPr>
                <w:rFonts w:ascii="Times New Roman" w:hAnsi="Times New Roman" w:cs="Times New Roman"/>
                <w:sz w:val="28"/>
                <w:szCs w:val="28"/>
              </w:rPr>
              <w:t>Ресурстар</w:t>
            </w:r>
          </w:p>
        </w:tc>
      </w:tr>
      <w:tr>
        <w:tc>
          <w:tcPr>
            <w:tcW w:w="2459" w:type="dxa"/>
            <w:hideMark/>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Басы</w:t>
            </w:r>
          </w:p>
        </w:tc>
        <w:tc>
          <w:tcPr>
            <w:tcW w:w="7322" w:type="dxa"/>
            <w:gridSpan w:val="2"/>
            <w:hideMark/>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Психологиялық ахуал қалыптастыру.</w:t>
            </w:r>
          </w:p>
          <w:p>
            <w:pPr>
              <w:pStyle w:val="noGap"/>
              <w:rPr>
                <w:lang w:val="kk-KZ"/>
                <w:rFonts w:ascii="Times New Roman" w:hAnsi="Times New Roman"/>
                <w:b/>
                <w:color w:val="0D0D0D"/>
                <w:sz w:val="28"/>
                <w:szCs w:val="28"/>
              </w:rPr>
            </w:pPr>
            <w:r>
              <w:rPr>
                <w:lang w:val="kk-KZ"/>
                <w:rFonts w:ascii="Times New Roman" w:hAnsi="Times New Roman"/>
                <w:b/>
                <w:color w:val="0D0D0D"/>
                <w:sz w:val="28"/>
                <w:szCs w:val="28"/>
              </w:rPr>
              <w:t>Сергіту жаттығуы</w:t>
            </w:r>
          </w:p>
          <w:p>
            <w:pPr>
              <w:pStyle w:val="noGap"/>
              <w:rPr>
                <w:lang w:val="kk-KZ"/>
                <w:rFonts w:ascii="Times New Roman" w:hAnsi="Times New Roman"/>
                <w:sz w:val="28"/>
                <w:szCs w:val="28"/>
              </w:rPr>
            </w:pPr>
            <w:r>
              <w:rPr>
                <w:lang w:val="kk-KZ"/>
                <w:rFonts w:ascii="Times New Roman" w:hAnsi="Times New Roman"/>
                <w:sz w:val="28"/>
                <w:szCs w:val="28"/>
              </w:rPr>
              <w:t>«Мен  ақылды  баламын»  әр  бала  өздерінің жақсы  қасиеттерін  атап, қалай  өсіп  келе  жатқандарын  айтады.</w:t>
            </w:r>
          </w:p>
          <w:p>
            <w:pPr>
              <w:pStyle w:val="noGap"/>
              <w:rPr>
                <w:lang w:val="kk-KZ"/>
                <w:rFonts w:ascii="Times New Roman" w:hAnsi="Times New Roman"/>
                <w:sz w:val="28"/>
                <w:szCs w:val="28"/>
              </w:rPr>
            </w:pPr>
            <w:r>
              <w:rPr>
                <w:lang w:val="kk-KZ"/>
                <w:rFonts w:ascii="Times New Roman" w:hAnsi="Times New Roman"/>
                <w:sz w:val="28"/>
                <w:szCs w:val="28"/>
              </w:rPr>
              <w:t>Мыс: Мен  Балнұр,  балдай  тәтті үйдің  еркесімін. Мен Асқар, барлығынан біліміммен барлығынан асып түссем  деймін т.б.</w:t>
            </w:r>
          </w:p>
          <w:p>
            <w:pPr>
              <w:pStyle w:val="noGap"/>
              <w:rPr>
                <w:lang w:val="kk-KZ"/>
                <w:rFonts w:ascii="Times New Roman" w:hAnsi="Times New Roman"/>
                <w:sz w:val="28"/>
                <w:szCs w:val="28"/>
              </w:rPr>
            </w:pPr>
            <w:r>
              <w:rPr>
                <w:lang w:val="kk-KZ"/>
                <w:rFonts w:ascii="Times New Roman" w:hAnsi="Times New Roman"/>
                <w:sz w:val="28"/>
                <w:szCs w:val="28"/>
              </w:rPr>
              <w:t>«Бір сөзбен» әдісі барысында оқушылар берілген сөздердің ішінен  бүгінгі сабақтағы жағдайын сипаттайтын үш сөзді таңдайды. (қуаныш, немқұрайлылық, шабыт, зерігу,  сенімсіздік,сенімділік,рахаттану,алаңдау)</w:t>
            </w:r>
          </w:p>
          <w:p>
            <w:pPr>
              <w:pStyle w:val="noGap"/>
              <w:rPr>
                <w:lang w:val="kk-KZ"/>
                <w:rFonts w:ascii="Times New Roman" w:hAnsi="Times New Roman" w:cs="Times New Roman"/>
                <w:b/>
                <w:sz w:val="28"/>
                <w:szCs w:val="28"/>
              </w:rPr>
            </w:pPr>
            <w:r>
              <w:rPr>
                <w:lang w:val="kk-KZ"/>
                <w:rFonts w:ascii="Times New Roman" w:hAnsi="Times New Roman" w:cs="Times New Roman"/>
                <w:b/>
                <w:sz w:val="28"/>
                <w:szCs w:val="28"/>
              </w:rPr>
              <w:t>Жұмыс ережесін келісу</w:t>
            </w:r>
          </w:p>
          <w:p>
            <w:pPr>
              <w:jc w:val="both"/>
              <w:rPr>
                <w:lang w:val="kk-KZ"/>
                <w:rFonts w:ascii="Times New Roman" w:hAnsi="Times New Roman"/>
                <w:b/>
                <w:color w:val="0D0D0D"/>
                <w:sz w:val="24"/>
              </w:rPr>
            </w:pPr>
          </w:p>
          <w:p>
            <w:pPr>
              <w:pStyle w:val="noGap"/>
              <w:rPr>
                <w:lang w:val="kk-KZ"/>
                <w:rFonts w:ascii="Times New Roman" w:hAnsi="Times New Roman" w:cs="Times New Roman"/>
                <w:b/>
                <w:sz w:val="28"/>
                <w:szCs w:val="28"/>
              </w:rPr>
            </w:pPr>
          </w:p>
        </w:tc>
        <w:tc>
          <w:tcPr>
            <w:tcW w:w="2410" w:type="dxa"/>
            <w:hideMark/>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Психологиялық ахуалға берілген тақпақтарды дауыстап айтып, тілді жаттықтыру және жаңа сабаққа назар аудару.</w:t>
            </w: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Оқушылар сұраққа жауап береді, жұмысты берілген түріне қарай орындайды.</w:t>
            </w:r>
          </w:p>
        </w:tc>
        <w:tc>
          <w:tcPr>
            <w:tcW w:w="1559" w:type="dxa"/>
            <w:hideMark/>
          </w:tcPr>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41716" cy="924971"/>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841716" cy="924971"/>
                          </a:xfrm>
                          <a:prstGeom prst="rect"/>
                          <a:noFill/>
                          <a:ln>
                            <a:noFill/>
                          </a:ln>
                        </pic:spPr>
                      </pic:pic>
                    </a:graphicData>
                  </a:graphic>
                </wp:inline>
              </w:drawing>
            </w: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ab/>
            </w: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ҚБ: От шашу арқылы бір-бірін бағалау.</w:t>
            </w:r>
          </w:p>
        </w:tc>
        <w:tc>
          <w:tcPr>
            <w:tcW w:w="1843" w:type="dxa"/>
            <w:hideMark/>
          </w:tcPr>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Психологиялық ахуал.</w:t>
            </w: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lang w:val="kk-KZ"/>
                <w:rFonts w:ascii="Times New Roman" w:hAnsi="Times New Roman" w:cs="Times New Roman"/>
                <w:sz w:val="26"/>
                <w:szCs w:val="26"/>
              </w:rPr>
              <w:t>Алдыңғы білімді еске түсірутапсырмалары</w:t>
            </w:r>
            <w:r>
              <w:rPr>
                <w:lang w:val="kk-KZ"/>
                <w:rFonts w:ascii="Times New Roman" w:hAnsi="Times New Roman" w:cs="Times New Roman"/>
                <w:sz w:val="28"/>
                <w:szCs w:val="28"/>
              </w:rPr>
              <w:t>.</w:t>
            </w:r>
          </w:p>
        </w:tc>
      </w:tr>
      <w:tr>
        <w:tc>
          <w:tcPr>
            <w:tcW w:w="2459" w:type="dxa"/>
            <w:hideMark/>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Ортасы</w:t>
            </w:r>
          </w:p>
        </w:tc>
        <w:tc>
          <w:tcPr>
            <w:tcW w:w="7322" w:type="dxa"/>
            <w:gridSpan w:val="2"/>
            <w:hideMark/>
          </w:tcPr>
          <w:p>
            <w:pPr>
              <w:jc w:val="both"/>
              <w:rPr>
                <w:lang w:val="kk-KZ"/>
                <w:rFonts w:ascii="Times New Roman" w:hAnsi="Times New Roman"/>
                <w:color w:val="0D0D0D"/>
                <w:sz w:val="28"/>
                <w:szCs w:val="28"/>
              </w:rPr>
            </w:pPr>
            <w:r>
              <w:rPr>
                <w:lang w:val="kk-KZ"/>
                <w:rFonts w:ascii="Times New Roman" w:hAnsi="Times New Roman"/>
                <w:color w:val="0D0D0D"/>
                <w:sz w:val="28"/>
                <w:szCs w:val="28"/>
              </w:rPr>
              <w:t>-</w:t>
            </w:r>
            <w:r>
              <w:rPr>
                <w:lang w:val="kk-KZ"/>
                <w:rFonts w:ascii="Times New Roman" w:hAnsi="Times New Roman"/>
                <w:color w:val="0D0D0D"/>
                <w:sz w:val="28"/>
                <w:szCs w:val="28"/>
              </w:rPr>
              <w:tab/>
            </w:r>
            <w:r>
              <w:rPr>
                <w:lang w:val="kk-KZ"/>
                <w:rFonts w:ascii="Times New Roman" w:hAnsi="Times New Roman"/>
                <w:color w:val="0D0D0D"/>
                <w:sz w:val="28"/>
                <w:szCs w:val="28"/>
              </w:rPr>
              <w:t>Нелердің дыбысын келтірдік?</w:t>
            </w:r>
          </w:p>
          <w:p>
            <w:pPr>
              <w:jc w:val="both"/>
              <w:rPr>
                <w:lang w:val="kk-KZ"/>
                <w:rFonts w:ascii="Times New Roman" w:hAnsi="Times New Roman"/>
                <w:color w:val="0D0D0D"/>
                <w:sz w:val="28"/>
                <w:szCs w:val="28"/>
              </w:rPr>
            </w:pPr>
            <w:r>
              <w:rPr>
                <w:lang w:val="kk-KZ"/>
                <w:rFonts w:ascii="Times New Roman" w:hAnsi="Times New Roman"/>
                <w:color w:val="0D0D0D"/>
                <w:sz w:val="28"/>
                <w:szCs w:val="28"/>
              </w:rPr>
              <w:t>-</w:t>
            </w:r>
            <w:r>
              <w:rPr>
                <w:lang w:val="kk-KZ"/>
                <w:rFonts w:ascii="Times New Roman" w:hAnsi="Times New Roman"/>
                <w:color w:val="0D0D0D"/>
                <w:sz w:val="28"/>
                <w:szCs w:val="28"/>
              </w:rPr>
              <w:tab/>
            </w:r>
            <w:r>
              <w:rPr>
                <w:lang w:val="kk-KZ"/>
                <w:rFonts w:ascii="Times New Roman" w:hAnsi="Times New Roman"/>
                <w:color w:val="0D0D0D"/>
                <w:sz w:val="28"/>
                <w:szCs w:val="28"/>
              </w:rPr>
              <w:t>Олар қандай жануарлар?</w:t>
            </w:r>
          </w:p>
          <w:p>
            <w:pPr>
              <w:jc w:val="both"/>
              <w:rPr>
                <w:lang w:val="kk-KZ"/>
                <w:rFonts w:ascii="Times New Roman" w:hAnsi="Times New Roman"/>
                <w:color w:val="0D0D0D"/>
                <w:sz w:val="28"/>
                <w:szCs w:val="28"/>
              </w:rPr>
            </w:pPr>
            <w:r>
              <w:rPr>
                <w:lang w:val="kk-KZ"/>
                <w:rFonts w:ascii="Times New Roman" w:hAnsi="Times New Roman"/>
                <w:color w:val="0D0D0D"/>
                <w:sz w:val="28"/>
                <w:szCs w:val="28"/>
              </w:rPr>
              <w:t>Жануарлар қандай түрлерге бөлінеді?</w:t>
            </w:r>
          </w:p>
          <w:p>
            <w:pPr>
              <w:jc w:val="both"/>
              <w:rPr>
                <w:lang w:val="kk-KZ"/>
                <w:rFonts w:ascii="Times New Roman" w:hAnsi="Times New Roman"/>
                <w:color w:val="0D0D0D"/>
                <w:sz w:val="28"/>
                <w:szCs w:val="28"/>
              </w:rPr>
            </w:pPr>
            <w:r>
              <w:rPr>
                <w:lang w:val="kk-KZ"/>
                <w:rFonts w:ascii="Times New Roman" w:hAnsi="Times New Roman"/>
                <w:color w:val="0D0D0D"/>
                <w:sz w:val="28"/>
                <w:szCs w:val="28"/>
              </w:rPr>
              <w:t>Үй жануарлары туралы не білеміз?</w:t>
            </w:r>
          </w:p>
          <w:p>
            <w:pPr>
              <w:jc w:val="both"/>
              <w:rPr>
                <w:lang w:val="kk-KZ"/>
                <w:rFonts w:ascii="Times New Roman" w:hAnsi="Times New Roman"/>
                <w:color w:val="0D0D0D"/>
                <w:sz w:val="28"/>
                <w:szCs w:val="28"/>
              </w:rPr>
            </w:pPr>
            <w:r>
              <w:rPr>
                <w:lang w:val="kk-KZ"/>
                <w:rFonts w:ascii="Times New Roman" w:hAnsi="Times New Roman"/>
                <w:color w:val="0D0D0D"/>
                <w:sz w:val="28"/>
                <w:szCs w:val="28"/>
              </w:rPr>
              <w:t>Қандай жануарларды жабайы жануарлар деп атайды?</w:t>
            </w:r>
          </w:p>
          <w:p>
            <w:pPr>
              <w:jc w:val="both"/>
              <w:rPr>
                <w:lang w:val="kk-KZ"/>
                <w:rFonts w:ascii="Times New Roman" w:hAnsi="Times New Roman"/>
                <w:color w:val="0D0D0D"/>
                <w:sz w:val="28"/>
                <w:szCs w:val="28"/>
              </w:rPr>
            </w:pPr>
            <w:r>
              <w:rPr>
                <w:lang w:val="kk-KZ"/>
                <w:rFonts w:ascii="Times New Roman" w:hAnsi="Times New Roman"/>
                <w:color w:val="0D0D0D"/>
                <w:sz w:val="28"/>
                <w:szCs w:val="28"/>
              </w:rPr>
              <w:t>Қандай жабайы жануарларды білесіңдер?</w:t>
            </w:r>
          </w:p>
          <w:p>
            <w:pPr>
              <w:jc w:val="both"/>
              <w:rPr>
                <w:lang w:val="kk-KZ"/>
                <w:rFonts w:ascii="Times New Roman" w:hAnsi="Times New Roman"/>
                <w:color w:val="0D0D0D"/>
                <w:sz w:val="28"/>
                <w:szCs w:val="28"/>
              </w:rPr>
            </w:pPr>
            <w:r>
              <w:rPr>
                <w:lang w:val="kk-KZ"/>
                <w:rFonts w:ascii="Times New Roman" w:hAnsi="Times New Roman"/>
                <w:color w:val="0D0D0D"/>
                <w:sz w:val="28"/>
                <w:szCs w:val="28"/>
              </w:rPr>
              <w:t>Олардың тіршілігі туралы не айтуға болады?</w:t>
            </w:r>
          </w:p>
          <w:p>
            <w:pPr>
              <w:jc w:val="both"/>
              <w:rPr>
                <w:lang w:val="kk-KZ"/>
                <w:rFonts w:ascii="Times New Roman" w:hAnsi="Times New Roman"/>
                <w:color w:val="0D0D0D"/>
                <w:sz w:val="28"/>
                <w:szCs w:val="28"/>
              </w:rPr>
            </w:pPr>
            <w:r>
              <w:rPr>
                <w:lang w:val="kk-KZ"/>
                <w:rFonts w:ascii="Times New Roman" w:hAnsi="Times New Roman"/>
                <w:color w:val="0D0D0D"/>
                <w:sz w:val="28"/>
                <w:szCs w:val="28"/>
              </w:rPr>
              <w:t>Үй жануары мен жабайы жануарлардың айырмашылығы неде?</w:t>
            </w:r>
          </w:p>
          <w:p>
            <w:pPr>
              <w:jc w:val="both"/>
              <w:rPr>
                <w:lang w:val="kk-KZ"/>
                <w:rFonts w:ascii="Times New Roman" w:hAnsi="Times New Roman"/>
                <w:color w:val="0D0D0D"/>
                <w:sz w:val="28"/>
                <w:szCs w:val="28"/>
              </w:rPr>
            </w:pPr>
            <w:r>
              <w:rPr>
                <w:lang w:val="kk-KZ"/>
                <w:rFonts w:ascii="Times New Roman" w:hAnsi="Times New Roman"/>
                <w:color w:val="0D0D0D"/>
                <w:sz w:val="28"/>
                <w:szCs w:val="28"/>
              </w:rPr>
              <w:t>Үй жануарларын не үшін асырайды?</w:t>
            </w:r>
          </w:p>
          <w:p>
            <w:pPr>
              <w:jc w:val="both"/>
              <w:rPr>
                <w:lang w:val="kk-KZ"/>
                <w:rFonts w:ascii="Times New Roman" w:hAnsi="Times New Roman"/>
                <w:color w:val="0D0D0D"/>
                <w:sz w:val="28"/>
                <w:szCs w:val="28"/>
              </w:rPr>
            </w:pPr>
            <w:r>
              <w:rPr>
                <w:lang w:val="kk-KZ"/>
                <w:rFonts w:ascii="Times New Roman" w:hAnsi="Times New Roman"/>
                <w:color w:val="0D0D0D"/>
                <w:sz w:val="28"/>
                <w:szCs w:val="28"/>
              </w:rPr>
              <w:t>Тақтаға ілу. Тері, жүн, ет, сүт, жұмыртқа.</w:t>
            </w:r>
          </w:p>
          <w:p>
            <w:pPr>
              <w:jc w:val="both"/>
              <w:rPr>
                <w:lang w:val="kk-KZ"/>
                <w:rFonts w:ascii="Times New Roman" w:hAnsi="Times New Roman"/>
                <w:color w:val="0D0D0D"/>
                <w:sz w:val="28"/>
                <w:szCs w:val="28"/>
              </w:rPr>
            </w:pPr>
            <w:r>
              <w:rPr>
                <w:lang w:val="kk-KZ"/>
                <w:rFonts w:ascii="Times New Roman" w:hAnsi="Times New Roman"/>
                <w:color w:val="0D0D0D"/>
                <w:sz w:val="28"/>
                <w:szCs w:val="28"/>
              </w:rPr>
              <w:t xml:space="preserve">Тағам атауларын жануарлармен байланыстыру. </w:t>
            </w:r>
          </w:p>
          <w:p>
            <w:pPr>
              <w:jc w:val="both"/>
              <w:rPr>
                <w:lang w:val="kk-KZ"/>
                <w:rFonts w:ascii="Times New Roman" w:hAnsi="Times New Roman"/>
                <w:color w:val="0D0D0D"/>
                <w:sz w:val="28"/>
                <w:szCs w:val="28"/>
              </w:rPr>
            </w:pPr>
            <w:r>
              <w:rPr>
                <w:lang w:val="kk-KZ"/>
                <w:rFonts w:ascii="Times New Roman" w:hAnsi="Times New Roman"/>
                <w:color w:val="0D0D0D"/>
                <w:sz w:val="28"/>
                <w:szCs w:val="28"/>
              </w:rPr>
              <w:t>Өнімдер қайдан алынaды? Адамдар жануарлардан қандай азық-түлік өндіреді? Азық-түлік өнімдерінен басқа жануарлардан тағы не алынады? Кім шұбат, қымыз ішіп көрді? Шұбатты, қымызды немесе құртты қалай жасайтынын көр­ гендерің бар ма? Тапсырма барысында aуылдың қаладан айырмашылығын нақтылауға болады. “Не себепті ірі үй жануарларын қаланың пәтерінде емес, ауылда асырайды?</w:t>
            </w:r>
          </w:p>
          <w:p>
            <w:pPr>
              <w:jc w:val="both"/>
              <w:rPr>
                <w:lang w:val="kk-KZ"/>
                <w:rFonts w:ascii="Times New Roman" w:hAnsi="Times New Roman"/>
                <w:color w:val="0D0D0D"/>
                <w:sz w:val="28"/>
                <w:szCs w:val="28"/>
              </w:rPr>
            </w:pPr>
            <w:r>
              <w:rPr>
                <w:lang w:val="kk-KZ"/>
                <w:rFonts w:ascii="Times New Roman" w:hAnsi="Times New Roman"/>
                <w:color w:val="0D0D0D"/>
                <w:sz w:val="28"/>
                <w:szCs w:val="28"/>
              </w:rPr>
              <w:t>Ширату  жаттығуы.  Бейнежазба арқылы жасау. Кірпі .</w:t>
            </w:r>
          </w:p>
          <w:p>
            <w:pPr>
              <w:jc w:val="both"/>
              <w:rPr>
                <w:lang w:val="kk-KZ"/>
                <w:rFonts w:ascii="Times New Roman" w:hAnsi="Times New Roman"/>
                <w:color w:val="0D0D0D"/>
                <w:sz w:val="28"/>
                <w:szCs w:val="28"/>
              </w:rPr>
            </w:pPr>
            <w:r>
              <w:rPr>
                <w:lang w:val="kk-KZ"/>
                <w:rFonts w:ascii="Times New Roman" w:hAnsi="Times New Roman"/>
                <w:color w:val="0D0D0D"/>
                <w:sz w:val="28"/>
                <w:szCs w:val="28"/>
              </w:rPr>
              <w:t>Зерттеу. Топқа тапсырма. Күнделікті өмірде жануарлардан алынатын қандай өнімдерді қолданамыз? (Жануарлардан әр түрлі өте мол өнімдер аламыз.)</w:t>
            </w:r>
          </w:p>
          <w:p>
            <w:pPr>
              <w:jc w:val="both"/>
              <w:rPr>
                <w:lang w:val="kk-KZ"/>
                <w:rFonts w:ascii="Times New Roman" w:hAnsi="Times New Roman"/>
                <w:b/>
                <w:color w:val="0D0D0D"/>
                <w:sz w:val="24"/>
              </w:rPr>
            </w:pPr>
            <w:r>
              <w:rPr>
                <w:lang w:val="kk-KZ"/>
                <w:rFonts w:ascii="Times New Roman" w:hAnsi="Times New Roman"/>
                <w:color w:val="0D0D0D"/>
                <w:sz w:val="28"/>
                <w:szCs w:val="28"/>
              </w:rPr>
              <w:t>Дәптермен жұмыс.</w:t>
            </w:r>
          </w:p>
          <w:p>
            <w:pPr>
              <w:pStyle w:val="noGap"/>
              <w:rPr>
                <w:lang w:val="kk-KZ" w:eastAsia="en-GB"/>
                <w:rFonts w:ascii="Times New Roman" w:hAnsi="Times New Roman"/>
                <w:b/>
                <w:color w:val="0D0D0D"/>
                <w:sz w:val="24"/>
              </w:rPr>
            </w:pPr>
            <w:r>
              <w:rPr>
                <w:lang w:val="kk-KZ"/>
                <w:rFonts w:ascii="Times New Roman" w:hAnsi="Times New Roman"/>
                <w:b/>
                <w:color w:val="0D0D0D"/>
                <w:sz w:val="24"/>
              </w:rPr>
              <w:t>Белсенді оқу тапсырмалары</w:t>
            </w:r>
            <w:r>
              <w:rPr>
                <w:lang w:val="kk-KZ" w:eastAsia="en-GB"/>
                <w:rFonts w:ascii="Times New Roman" w:hAnsi="Times New Roman"/>
                <w:b/>
                <w:color w:val="0D0D0D"/>
                <w:sz w:val="24"/>
              </w:rPr>
              <w:t xml:space="preserve">(топта, ұжымда) </w:t>
            </w:r>
          </w:p>
          <w:p>
            <w:pPr>
              <w:pStyle w:val="noGap"/>
              <w:rPr>
                <w:lang w:val="kk-KZ"/>
                <w:rFonts w:ascii="Times New Roman" w:hAnsi="Times New Roman"/>
                <w:b/>
                <w:i/>
                <w:sz w:val="28"/>
                <w:szCs w:val="28"/>
                <w:u w:val="single" w:color="auto"/>
              </w:rPr>
            </w:pPr>
            <w:r>
              <w:rPr>
                <w:lang w:val="kk-KZ"/>
                <w:rFonts w:ascii="Times New Roman" w:hAnsi="Times New Roman"/>
                <w:b/>
                <w:i/>
                <w:sz w:val="28"/>
                <w:szCs w:val="28"/>
                <w:u w:val="single" w:color="auto"/>
              </w:rPr>
              <w:t>Дескриптор:</w:t>
            </w:r>
          </w:p>
          <w:p>
            <w:pPr>
              <w:pStyle w:val="noGap"/>
              <w:numPr>
                <w:ilvl w:val="0"/>
                <w:numId w:val="1"/>
              </w:numPr>
              <w:rPr>
                <w:lang w:val="kk-KZ"/>
                <w:rFonts w:ascii="Times New Roman" w:hAnsi="Times New Roman"/>
                <w:sz w:val="28"/>
                <w:szCs w:val="28"/>
              </w:rPr>
            </w:pPr>
            <w:r>
              <w:rPr>
                <w:lang w:val="kk-KZ"/>
                <w:rFonts w:ascii="Times New Roman" w:hAnsi="Times New Roman"/>
                <w:sz w:val="28"/>
                <w:szCs w:val="28"/>
              </w:rPr>
              <w:t>жаңа сабақта алған білімдерін өмірде қолданады.</w:t>
            </w:r>
          </w:p>
          <w:p>
            <w:pPr>
              <w:pStyle w:val="noGap"/>
              <w:numPr>
                <w:ilvl w:val="0"/>
                <w:numId w:val="1"/>
              </w:numPr>
              <w:rPr>
                <w:lang w:val="kk-KZ"/>
                <w:rFonts w:ascii="Times New Roman" w:hAnsi="Times New Roman"/>
                <w:sz w:val="28"/>
                <w:szCs w:val="28"/>
              </w:rPr>
            </w:pPr>
            <w:r>
              <w:rPr>
                <w:lang w:val="kk-KZ"/>
                <w:rFonts w:ascii="Times New Roman" w:hAnsi="Times New Roman"/>
                <w:sz w:val="28"/>
                <w:szCs w:val="28"/>
              </w:rPr>
              <w:t xml:space="preserve">Берілген сұраққа жауап беріп, тапсырмаларды талапқа сай орындайды. </w:t>
            </w:r>
          </w:p>
          <w:p>
            <w:pPr>
              <w:pStyle w:val="noGap"/>
              <w:rPr>
                <w:lang w:val="kk-KZ" w:eastAsia="en-GB"/>
                <w:rFonts w:ascii="Times New Roman" w:hAnsi="Times New Roman"/>
                <w:color w:val="0D0D0D"/>
                <w:sz w:val="24"/>
              </w:rPr>
            </w:pPr>
            <w:r>
              <w:rPr>
                <w:lang w:val="kk-KZ"/>
                <w:rFonts w:ascii="Times New Roman" w:hAnsi="Times New Roman"/>
                <w:b/>
                <w:bCs/>
                <w:color w:val="0D0D0D"/>
                <w:sz w:val="24"/>
              </w:rPr>
              <w:t>Жұмыс дәптеріндегі жазылым тапсырмаларын орындау</w:t>
            </w:r>
          </w:p>
        </w:tc>
        <w:tc>
          <w:tcPr>
            <w:tcW w:w="2410" w:type="dxa"/>
            <w:hideMark/>
          </w:tcPr>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Берілген сұраққа жауап беріп, тапсырмаларды талапқа сай орындайды.</w:t>
            </w: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Белсенді оқу тапсырмалары</w:t>
            </w: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 xml:space="preserve">(топта, ұжымда) </w:t>
            </w: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Жұмыс дәптеріндегі жазылым тапсырмаларын орындау</w:t>
            </w:r>
          </w:p>
          <w:p>
            <w:pPr>
              <w:pStyle w:val="noGap"/>
              <w:rPr>
                <w:lang w:val="kk-KZ"/>
                <w:rFonts w:ascii="Times New Roman" w:hAnsi="Times New Roman" w:cs="Times New Roman"/>
                <w:sz w:val="28"/>
                <w:szCs w:val="28"/>
              </w:rPr>
            </w:pPr>
          </w:p>
        </w:tc>
        <w:tc>
          <w:tcPr>
            <w:tcW w:w="1559" w:type="dxa"/>
            <w:hideMark/>
          </w:tcPr>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Форматив</w:t>
            </w: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ті бағалау</w:t>
            </w: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ҚБ: Бас бармақ  арқылы бір-бірін бағалау.</w:t>
            </w: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41716" cy="924971"/>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841716" cy="924971"/>
                          </a:xfrm>
                          <a:prstGeom prst="rect"/>
                          <a:noFill/>
                          <a:ln>
                            <a:noFill/>
                          </a:ln>
                        </pic:spPr>
                      </pic:pic>
                    </a:graphicData>
                  </a:graphic>
                </wp:inline>
              </w:drawing>
            </w: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ab/>
            </w: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ҚБ: От шашу арқылы бір-бірін бағалау.</w:t>
            </w:r>
          </w:p>
        </w:tc>
        <w:tc>
          <w:tcPr>
            <w:tcW w:w="1843" w:type="dxa"/>
            <w:hideMark/>
          </w:tcPr>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Оқылым, жазылым тапсырмалары.</w:t>
            </w: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tc>
      </w:tr>
      <w:tr>
        <w:tc>
          <w:tcPr>
            <w:tcW w:w="2459" w:type="dxa"/>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Соңы</w:t>
            </w:r>
          </w:p>
        </w:tc>
        <w:tc>
          <w:tcPr>
            <w:tcW w:w="7322" w:type="dxa"/>
            <w:gridSpan w:val="2"/>
          </w:tcPr>
          <w:p>
            <w:pPr>
              <w:rPr>
                <w:lang w:val="kk-KZ"/>
                <w:rFonts w:ascii="Times New Roman" w:hAnsi="Times New Roman"/>
                <w:b/>
                <w:color w:val="0D0D0D"/>
                <w:sz w:val="28"/>
                <w:szCs w:val="28"/>
              </w:rPr>
            </w:pPr>
            <w:r>
              <w:rPr>
                <w:lang w:val="kk-KZ"/>
                <w:rFonts w:ascii="Times New Roman" w:hAnsi="Times New Roman"/>
                <w:b/>
                <w:color w:val="0D0D0D"/>
                <w:sz w:val="28"/>
                <w:szCs w:val="28"/>
              </w:rPr>
              <w:t>Жаңа білім мен тәжірибені қолдану</w:t>
            </w:r>
          </w:p>
          <w:p>
            <w:pPr>
              <w:pStyle w:val="noGap"/>
              <w:rPr>
                <w:lang w:val="kk-KZ"/>
                <w:rFonts w:ascii="Times New Roman" w:hAnsi="Times New Roman"/>
                <w:b/>
                <w:color w:val="0D0D0D"/>
                <w:sz w:val="28"/>
                <w:szCs w:val="28"/>
              </w:rPr>
            </w:pPr>
            <w:r>
              <w:rPr>
                <w:lang w:val="kk-KZ" w:eastAsia="en-GB"/>
                <w:rFonts w:ascii="Times New Roman" w:hAnsi="Times New Roman"/>
                <w:b/>
                <w:color w:val="0D0D0D"/>
                <w:sz w:val="28"/>
                <w:szCs w:val="28"/>
              </w:rPr>
              <w:t xml:space="preserve">Топтық жұмыс. </w:t>
            </w:r>
            <w:r>
              <w:rPr>
                <w:lang w:val="kk-KZ"/>
                <w:rFonts w:ascii="Times New Roman" w:hAnsi="Times New Roman"/>
                <w:b/>
                <w:bCs/>
                <w:color w:val="0D0D0D"/>
                <w:sz w:val="28"/>
                <w:szCs w:val="28"/>
              </w:rPr>
              <w:t>«</w:t>
            </w:r>
            <w:r>
              <w:rPr>
                <w:lang w:val="kk-KZ"/>
                <w:rFonts w:ascii="Times New Roman" w:hAnsi="Times New Roman"/>
                <w:b/>
                <w:color w:val="0D0D0D"/>
                <w:sz w:val="28"/>
                <w:szCs w:val="28"/>
              </w:rPr>
              <w:t>Галлерияда ой шарлау»</w:t>
            </w:r>
          </w:p>
          <w:p>
            <w:pPr>
              <w:pStyle w:val="noGap"/>
              <w:jc w:val="both"/>
              <w:rPr>
                <w:lang w:val="kk-KZ"/>
                <w:rFonts w:ascii="Times New Roman" w:hAnsi="Times New Roman"/>
                <w:color w:val="0D0D0D"/>
                <w:sz w:val="28"/>
                <w:szCs w:val="28"/>
              </w:rPr>
            </w:pPr>
            <w:r>
              <w:rPr>
                <w:lang w:val="kk-KZ"/>
                <w:rFonts w:ascii="Times New Roman" w:hAnsi="Times New Roman"/>
                <w:color w:val="0D0D0D"/>
                <w:sz w:val="28"/>
                <w:szCs w:val="28"/>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pPr>
              <w:pStyle w:val="noGap"/>
              <w:rPr>
                <w:lang w:val="kk-KZ"/>
                <w:rFonts w:ascii="Times New Roman" w:hAnsi="Times New Roman" w:cs="Times New Roman"/>
                <w:sz w:val="24"/>
              </w:rPr>
            </w:pPr>
          </w:p>
          <w:p>
            <w:pPr>
              <w:pStyle w:val="noGap"/>
              <w:rPr>
                <w:lang w:val="kk-KZ"/>
                <w:rFonts w:ascii="Times New Roman" w:hAnsi="Times New Roman" w:cs="Times New Roman"/>
                <w:sz w:val="24"/>
              </w:rPr>
            </w:pPr>
          </w:p>
          <w:p>
            <w:pPr>
              <w:pStyle w:val="noGap"/>
              <w:rPr>
                <w:lang w:val="kk-KZ"/>
                <w:rFonts w:ascii="Times New Roman" w:hAnsi="Times New Roman" w:cs="Times New Roman"/>
                <w:sz w:val="24"/>
              </w:rPr>
            </w:pPr>
          </w:p>
        </w:tc>
        <w:tc>
          <w:tcPr>
            <w:tcW w:w="2410" w:type="dxa"/>
          </w:tcPr>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Оқулықтағы қосымша тапсырмалар.</w:t>
            </w:r>
          </w:p>
        </w:tc>
        <w:tc>
          <w:tcPr>
            <w:tcW w:w="1559" w:type="dxa"/>
          </w:tcPr>
          <w:p>
            <w:pPr>
              <w:pStyle w:val="noGap"/>
              <w:rPr>
                <w:lang w:val="kk-KZ"/>
                <w:rFonts w:ascii="Times New Roman" w:hAnsi="Times New Roman" w:cs="Times New Roman"/>
                <w:sz w:val="28"/>
                <w:szCs w:val="28"/>
                <w:u w:val="single" w:color="auto"/>
              </w:rPr>
            </w:pPr>
            <w:r>
              <w:rPr>
                <w:lang w:val="kk-KZ"/>
                <w:rFonts w:ascii="Times New Roman" w:hAnsi="Times New Roman" w:cs="Times New Roman"/>
                <w:sz w:val="28"/>
                <w:szCs w:val="28"/>
                <w:u w:val="single" w:color="auto"/>
              </w:rPr>
              <w:t>ҚБ: Бағдаршам көздері арқылы бір-бірін бағалау</w:t>
            </w:r>
          </w:p>
          <w:p>
            <w:pPr>
              <w:pStyle w:val="noGap"/>
              <w:rPr>
                <w:lang w:val="kk-KZ"/>
                <w:rFonts w:ascii="Times New Roman" w:hAnsi="Times New Roman" w:cs="Times New Roman"/>
                <w:sz w:val="28"/>
                <w:szCs w:val="28"/>
              </w:rPr>
            </w:pPr>
          </w:p>
        </w:tc>
        <w:tc>
          <w:tcPr>
            <w:tcW w:w="1843" w:type="dxa"/>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Топтық тапсырмалар.</w:t>
            </w:r>
          </w:p>
        </w:tc>
      </w:tr>
      <w:tr>
        <w:tc>
          <w:tcPr>
            <w:tcW w:w="2459" w:type="dxa"/>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Кері байланыс</w:t>
            </w:r>
          </w:p>
        </w:tc>
        <w:tc>
          <w:tcPr>
            <w:tcW w:w="7322" w:type="dxa"/>
            <w:gridSpan w:val="2"/>
          </w:tcPr>
          <w:p>
            <w:pPr>
              <w:pStyle w:val="noGap"/>
              <w:rPr>
                <w:lang w:val="kk-KZ" w:eastAsia="en-GB"/>
                <w:rFonts w:ascii="Times New Roman" w:hAnsi="Times New Roman"/>
                <w:b/>
                <w:color w:val="0D0D0D"/>
                <w:sz w:val="24"/>
              </w:rPr>
            </w:pPr>
            <w:r>
              <w:rPr>
                <w:lang w:val="kk-KZ"/>
                <w:rFonts w:ascii="Times New Roman" w:hAnsi="Times New Roman"/>
                <w:b/>
                <w:color w:val="0D0D0D"/>
                <w:sz w:val="24"/>
              </w:rPr>
              <w:t xml:space="preserve">Рефлексия </w:t>
            </w:r>
            <w:r>
              <w:rPr>
                <w:lang w:val="kk-KZ" w:eastAsia="en-GB"/>
                <w:rFonts w:ascii="Times New Roman" w:hAnsi="Times New Roman"/>
                <w:b/>
                <w:color w:val="0D0D0D"/>
                <w:sz w:val="24"/>
              </w:rPr>
              <w:t>(жеке,жұпта,топта, ұжымда)</w:t>
            </w:r>
          </w:p>
          <w:p>
            <w:pPr>
              <w:jc w:val="both"/>
              <w:rPr>
                <w:lang w:val="kk-KZ"/>
                <w:rFonts w:ascii="Times New Roman" w:hAnsi="Times New Roman"/>
                <w:noProof/>
                <w:color w:val="0D0D0D"/>
                <w:sz w:val="24"/>
              </w:rPr>
            </w:pPr>
            <w:r>
              <w:rPr>
                <w:lang w:val="kk-KZ"/>
                <w:rFonts w:ascii="Times New Roman" w:hAnsi="Times New Roman"/>
                <w:noProof/>
                <w:color w:val="0D0D0D"/>
                <w:sz w:val="24"/>
              </w:rPr>
              <w:t xml:space="preserve">Оқушыларға </w:t>
            </w:r>
            <w:r>
              <w:rPr>
                <w:lang w:val="kk-KZ"/>
                <w:rFonts w:ascii="Times New Roman" w:hAnsi="Times New Roman"/>
                <w:b/>
                <w:noProof/>
                <w:color w:val="0D0D0D"/>
                <w:sz w:val="24"/>
              </w:rPr>
              <w:t xml:space="preserve">«Ашық микрофон» </w:t>
            </w:r>
            <w:r>
              <w:rPr>
                <w:lang w:val="kk-KZ"/>
                <w:rFonts w:ascii="Times New Roman" w:hAnsi="Times New Roman"/>
                <w:noProof/>
                <w:color w:val="0D0D0D"/>
                <w:sz w:val="24"/>
              </w:rPr>
              <w:t>кері байланыс парағы таратылады. Оқушылар өздері белгілейді.</w:t>
            </w:r>
          </w:p>
          <w:p>
            <w:pPr>
              <w:jc w:val="both"/>
              <w:rPr>
                <w:lang w:val="kk-KZ"/>
                <w:rFonts w:ascii="Times New Roman" w:hAnsi="Times New Roman"/>
                <w:noProof/>
                <w:color w:val="0D0D0D"/>
                <w:sz w:val="24"/>
              </w:rPr>
            </w:pPr>
            <w:r>
              <w:rPr>
                <w:rFonts w:ascii="Times New Roman" w:hAnsi="Times New Roman"/>
                <w:noProof/>
                <w:color w:val="0D0D0D"/>
                <w:sz w:val="24"/>
              </w:rPr>
              <w:drawing>
                <wp:anchor distT="0" distB="0" distL="114300" distR="114300" behindDoc="0" locked="0" layoutInCell="1" simplePos="0" relativeHeight="251661312" allowOverlap="1" hidden="0">
                  <wp:simplePos x="0" y="0"/>
                  <wp:positionH relativeFrom="column">
                    <wp:posOffset>349885</wp:posOffset>
                  </wp:positionH>
                  <wp:positionV relativeFrom="paragraph">
                    <wp:posOffset>73024</wp:posOffset>
                  </wp:positionV>
                  <wp:extent cx="3084809" cy="1591269"/>
                  <wp:effectExtent l="0" t="0" r="0" b="0"/>
                  <wp:wrapNone/>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l="5271" r="22770" b="37476"/>
                          <a:stretch>
                            <a:fillRect/>
                          </a:stretch>
                        </pic:blipFill>
                        <pic:spPr>
                          <a:xfrm>
                            <a:off x="0" y="0"/>
                            <a:ext cx="3084809" cy="1591269"/>
                          </a:xfrm>
                          <a:prstGeom prst="rect"/>
                          <a:noFill/>
                          <a:ln>
                            <a:noFill/>
                            <a:miter lim="800000"/>
                          </a:ln>
                        </pic:spPr>
                      </pic:pic>
                    </a:graphicData>
                  </a:graphic>
                </wp:anchor>
              </w:drawing>
            </w:r>
          </w:p>
          <w:p>
            <w:pPr>
              <w:jc w:val="both"/>
              <w:rPr>
                <w:lang w:val="kk-KZ" w:eastAsia="en-GB"/>
                <w:rFonts w:ascii="Times New Roman" w:hAnsi="Times New Roman"/>
                <w:bCs/>
                <w:i/>
                <w:color w:val="2976A4"/>
                <w:sz w:val="24"/>
              </w:rPr>
            </w:pPr>
          </w:p>
          <w:p>
            <w:pPr>
              <w:jc w:val="both"/>
              <w:rPr>
                <w:lang w:val="kk-KZ" w:eastAsia="en-GB"/>
                <w:rFonts w:ascii="Times New Roman" w:hAnsi="Times New Roman"/>
                <w:bCs/>
                <w:i/>
                <w:color w:val="2976A4"/>
                <w:sz w:val="24"/>
              </w:rPr>
            </w:pPr>
          </w:p>
          <w:p>
            <w:pPr>
              <w:jc w:val="both"/>
              <w:rPr>
                <w:lang w:val="kk-KZ" w:eastAsia="en-GB"/>
                <w:rFonts w:ascii="Times New Roman" w:hAnsi="Times New Roman"/>
                <w:bCs/>
                <w:i/>
                <w:color w:val="2976A4"/>
                <w:sz w:val="24"/>
              </w:rPr>
            </w:pPr>
          </w:p>
          <w:p>
            <w:pPr>
              <w:jc w:val="both"/>
              <w:rPr>
                <w:lang w:val="kk-KZ" w:eastAsia="en-GB"/>
                <w:rFonts w:ascii="Times New Roman" w:hAnsi="Times New Roman"/>
                <w:bCs/>
                <w:i/>
                <w:color w:val="2976A4"/>
                <w:sz w:val="24"/>
              </w:rPr>
            </w:pPr>
          </w:p>
          <w:p>
            <w:pPr>
              <w:jc w:val="both"/>
              <w:rPr>
                <w:lang w:val="kk-KZ" w:eastAsia="en-GB"/>
                <w:rFonts w:ascii="Times New Roman" w:hAnsi="Times New Roman"/>
                <w:bCs/>
                <w:i/>
                <w:color w:val="2976A4"/>
                <w:sz w:val="24"/>
              </w:rPr>
            </w:pPr>
          </w:p>
          <w:p>
            <w:pPr>
              <w:pStyle w:val="TableParagraph"/>
              <w:ind w:right="303"/>
              <w:spacing w:line="228" w:lineRule="auto"/>
              <w:rPr>
                <w:lang w:val="kk-KZ" w:eastAsia="en-GB"/>
                <w:bCs/>
                <w:i/>
                <w:color w:val="2976A4"/>
                <w:sz w:val="24"/>
                <w:szCs w:val="24"/>
              </w:rPr>
            </w:pPr>
          </w:p>
          <w:p>
            <w:pPr>
              <w:pStyle w:val="TableParagraph"/>
              <w:ind w:right="303"/>
              <w:spacing w:line="228" w:lineRule="auto"/>
              <w:rPr>
                <w:lang w:val="kk-KZ" w:eastAsia="en-GB"/>
                <w:bCs/>
                <w:i/>
                <w:color w:val="2976A4"/>
                <w:sz w:val="24"/>
                <w:szCs w:val="24"/>
              </w:rPr>
            </w:pPr>
          </w:p>
          <w:p>
            <w:pPr>
              <w:pStyle w:val="noGap"/>
              <w:rPr>
                <w:lang w:val="kk-KZ" w:eastAsia="en-GB"/>
                <w:rFonts w:ascii="Times New Roman" w:hAnsi="Times New Roman" w:cs="Times New Roman"/>
                <w:bCs/>
                <w:color w:val="2976A4"/>
                <w:sz w:val="28"/>
                <w:szCs w:val="28"/>
              </w:rPr>
            </w:pPr>
          </w:p>
          <w:p>
            <w:pPr>
              <w:pStyle w:val="noGap"/>
              <w:rPr>
                <w:lang w:val="kk-KZ" w:eastAsia="en-GB"/>
                <w:rFonts w:ascii="Times New Roman" w:hAnsi="Times New Roman" w:cs="Times New Roman"/>
                <w:bCs/>
                <w:color w:val="2976A4"/>
                <w:sz w:val="28"/>
                <w:szCs w:val="28"/>
              </w:rPr>
            </w:pPr>
          </w:p>
        </w:tc>
        <w:tc>
          <w:tcPr>
            <w:tcW w:w="2410" w:type="dxa"/>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Сабақтан алған әсерлерін стикерге жазып, суретін жібереді.</w:t>
            </w:r>
          </w:p>
        </w:tc>
        <w:tc>
          <w:tcPr>
            <w:tcW w:w="1559" w:type="dxa"/>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«Ашық микро</w:t>
            </w: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фон»</w:t>
            </w:r>
          </w:p>
          <w:p>
            <w:pPr>
              <w:pStyle w:val="noGap"/>
              <w:rPr>
                <w:rFonts w:ascii="Times New Roman" w:hAnsi="Times New Roman" w:cs="Times New Roman"/>
                <w:sz w:val="28"/>
                <w:szCs w:val="28"/>
              </w:rPr>
            </w:pPr>
          </w:p>
        </w:tc>
        <w:tc>
          <w:tcPr>
            <w:tcW w:w="1843" w:type="dxa"/>
          </w:tcPr>
          <w:p>
            <w:pPr>
              <w:pStyle w:val="noGap"/>
              <w:rPr>
                <w:lang w:val="kk-KZ"/>
                <w:rFonts w:ascii="Times New Roman" w:hAnsi="Times New Roman" w:cs="Times New Roman"/>
                <w:sz w:val="28"/>
                <w:szCs w:val="28"/>
              </w:rPr>
            </w:pPr>
            <w:r>
              <w:rPr>
                <w:lang w:val="kk-KZ"/>
                <w:rFonts w:ascii="Times New Roman" w:hAnsi="Times New Roman" w:cs="Times New Roman"/>
                <w:sz w:val="28"/>
                <w:szCs w:val="28"/>
              </w:rPr>
              <w:t>«Ашық микрофон»</w:t>
            </w:r>
          </w:p>
          <w:p>
            <w:pPr>
              <w:pStyle w:val="noGap"/>
              <w:rPr>
                <w:lang w:val="kk-KZ"/>
                <w:rFonts w:ascii="Times New Roman" w:hAnsi="Times New Roman" w:cs="Times New Roman"/>
                <w:sz w:val="28"/>
                <w:szCs w:val="28"/>
              </w:rPr>
            </w:pPr>
            <w:r>
              <w:rPr>
                <w:lang w:val="kk-KZ"/>
                <w:rFonts w:ascii="Times New Roman" w:hAnsi="Times New Roman" w:cs="Times New Roman"/>
                <w:sz w:val="28"/>
                <w:szCs w:val="28"/>
              </w:rPr>
              <w:t xml:space="preserve"> кері байланыс парағы</w:t>
            </w:r>
          </w:p>
        </w:tc>
      </w:tr>
    </w:tbl>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rFonts w:ascii="Times New Roman" w:hAnsi="Times New Roman" w:cs="Times New Roman"/>
          <w:sz w:val="28"/>
          <w:szCs w:val="28"/>
        </w:rPr>
      </w:pPr>
    </w:p>
    <w:p>
      <w:pPr>
        <w:pStyle w:val="noGap"/>
        <w:rPr>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rFonts w:ascii="Times New Roman" w:hAnsi="Times New Roman" w:cs="Times New Roman"/>
          <w:sz w:val="28"/>
          <w:szCs w:val="28"/>
        </w:rPr>
      </w:pPr>
    </w:p>
    <w:p>
      <w:pPr>
        <w:pStyle w:val="noGap"/>
        <w:rPr>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p>
      <w:pPr>
        <w:pStyle w:val="noGap"/>
        <w:rPr>
          <w:lang w:val="kk-KZ"/>
          <w:rFonts w:ascii="Times New Roman" w:hAnsi="Times New Roman" w:cs="Times New Roman"/>
          <w:sz w:val="28"/>
          <w:szCs w:val="28"/>
        </w:rPr>
      </w:pPr>
    </w:p>
    <w:sectPr>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cc"/>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numPicBullet w:numPicBulletId="0">
    <w:pict>
      <v:shapetype id="_x0000_t75" coordsize="21600, 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073" type="#_x0000_t75" o:spt="75" style="width:12pt;height:12.75pt" o:bullet="t">
        <v:imagedata r:id="rId1" o:title=""/>
      </v:shape>
    </w:pict>
  </w:numPicBullet>
  <w:abstractNum w:abstractNumId="0">
    <w:nsid w:val="41216361"/>
    <w:multiLevelType w:val="hybridMultilevel"/>
    <w:tmpl w:val="819a8068"/>
    <w:lvl w:ilvl="0" w:tplc="1df8fc90">
      <w:start w:val="1"/>
      <w:numFmt w:val="bullet"/>
      <w:lvlText w:val=""/>
      <w:lvlPicBulletId w:val="0"/>
      <w:lvlJc w:val="left"/>
      <w:pPr>
        <w:ind w:left="720" w:hanging="360"/>
      </w:pPr>
      <w:rPr>
        <w:rFonts w:ascii="Symbol" w:hAnsi="Symbol" w:hint="default"/>
        <w:color w:val="auto"/>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0"/>
  <w:removePersonalInformation/>
  <w:bordersDontSurroundHeader/>
  <w:bordersDontSurroundFooter/>
  <w:hideSpellingErrors/>
  <w:hideGrammaticalErrors/>
  <w:proofState w:spelling="clean" w:grammar="clean"/>
  <w:defaultTabStop w:val="708"/>
  <w:doNotUseMarginsForDrawingGridOrigin/>
  <w:characterSpacingControl w:val="doNotCompress"/>
  <w:compat>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6">
    <w:name w:val="Без интервала Знак"/>
    <w:basedOn w:val="defaultParagraphFont"/>
    <w:link w:val="No Spacing"/>
  </w:style>
  <w:style w:type="paragraph" w:customStyle="1" w:styleId="TableParagraph">
    <w:name w:val="Table Paragraph"/>
    <w:basedOn w:val="normal"/>
    <w:qFormat/>
    <w:pPr>
      <w:autoSpaceDE w:val="off"/>
      <w:autoSpaceDN w:val="off"/>
      <w:widowControl w:val="off"/>
      <w:spacing w:after="0" w:line="240" w:lineRule="auto"/>
    </w:pPr>
    <w:rPr>
      <w:rFonts w:ascii="Times New Roman" w:eastAsia="Times New Roman" w:hAnsi="Times New Roman" w:cs="Times New Roman"/>
    </w:rPr>
  </w:style>
  <w:style w:type="paragraph" w:styleId="noGap">
    <w:name w:val="No Spacing"/>
    <w:link w:val="Без интервала Знак"/>
    <w:qFormat/>
    <w:pPr>
      <w:spacing w:after="0" w:line="240" w:lineRule="auto"/>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1.jpeg" /><Relationship Id="rId3" Type="http://schemas.openxmlformats.org/officeDocument/2006/relationships/image" Target="media/image2.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_rels/numbering.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77023107387</dc:creator>
  <cp:keywords/>
  <dc:description/>
  <cp:lastModifiedBy/>
  <cp:revision>1</cp:revision>
  <dcterms:created xsi:type="dcterms:W3CDTF">2020-08-14T04:04:00Z</dcterms:created>
  <dcterms:modified xsi:type="dcterms:W3CDTF">2020-11-11T15:15:19Z</dcterms:modified>
  <cp:version>04.2000</cp:version>
</cp:coreProperties>
</file>