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2" w:type="dxa"/>
        <w:shd w:val="clear" w:color="auto" w:fill="FFFFFF"/>
        <w:tblCellMar>
          <w:top w:w="105" w:type="dxa"/>
          <w:left w:w="105" w:type="dxa"/>
          <w:bottom w:w="105" w:type="dxa"/>
          <w:right w:w="105" w:type="dxa"/>
        </w:tblCellMar>
        <w:tblLook w:val="04A0"/>
      </w:tblPr>
      <w:tblGrid>
        <w:gridCol w:w="2128"/>
        <w:gridCol w:w="503"/>
        <w:gridCol w:w="984"/>
        <w:gridCol w:w="1680"/>
        <w:gridCol w:w="1474"/>
        <w:gridCol w:w="1705"/>
        <w:gridCol w:w="2158"/>
      </w:tblGrid>
      <w:tr w:rsidR="00687E87" w:rsidRPr="0069423A" w:rsidTr="00EB4894">
        <w:tc>
          <w:tcPr>
            <w:tcW w:w="36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D1290E" w:rsidRDefault="00687E87" w:rsidP="0069423A">
            <w:pPr>
              <w:spacing w:after="150"/>
              <w:contextualSpacing/>
              <w:rPr>
                <w:rFonts w:eastAsia="Times New Roman"/>
                <w:color w:val="333333"/>
                <w:lang w:val="kk-KZ"/>
              </w:rPr>
            </w:pPr>
            <w:r w:rsidRPr="000E6331">
              <w:rPr>
                <w:rFonts w:eastAsia="Times New Roman"/>
                <w:b/>
                <w:bCs/>
                <w:color w:val="333333"/>
              </w:rPr>
              <w:t>Күні:</w:t>
            </w:r>
          </w:p>
        </w:tc>
        <w:tc>
          <w:tcPr>
            <w:tcW w:w="69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69423A" w:rsidRDefault="0069423A" w:rsidP="000E6331">
            <w:pPr>
              <w:spacing w:after="150"/>
              <w:contextualSpacing/>
              <w:rPr>
                <w:rFonts w:eastAsia="Times New Roman"/>
                <w:color w:val="333333"/>
                <w:lang w:val="kk-KZ"/>
              </w:rPr>
            </w:pPr>
            <w:r w:rsidRPr="0069423A">
              <w:rPr>
                <w:rFonts w:eastAsia="Times New Roman"/>
                <w:color w:val="333333"/>
                <w:lang w:val="kk-KZ"/>
              </w:rPr>
              <w:t>П</w:t>
            </w:r>
            <w:r>
              <w:rPr>
                <w:rFonts w:eastAsia="Times New Roman"/>
                <w:color w:val="333333"/>
                <w:lang w:val="kk-KZ"/>
              </w:rPr>
              <w:t xml:space="preserve">ән  мұғалімі: </w:t>
            </w:r>
            <w:r w:rsidRPr="0069423A">
              <w:rPr>
                <w:rFonts w:eastAsia="Times New Roman"/>
                <w:color w:val="333333"/>
                <w:lang w:val="kk-KZ"/>
              </w:rPr>
              <w:t>Карипжанова</w:t>
            </w:r>
            <w:r>
              <w:rPr>
                <w:rFonts w:eastAsia="Times New Roman"/>
                <w:color w:val="333333"/>
                <w:lang w:val="kk-KZ"/>
              </w:rPr>
              <w:t xml:space="preserve">  </w:t>
            </w:r>
            <w:r w:rsidRPr="0069423A">
              <w:rPr>
                <w:rFonts w:eastAsia="Times New Roman"/>
                <w:color w:val="333333"/>
                <w:lang w:val="kk-KZ"/>
              </w:rPr>
              <w:t xml:space="preserve"> Айгерим</w:t>
            </w:r>
            <w:r>
              <w:rPr>
                <w:rFonts w:eastAsia="Times New Roman"/>
                <w:color w:val="333333"/>
                <w:lang w:val="kk-KZ"/>
              </w:rPr>
              <w:t xml:space="preserve">  </w:t>
            </w:r>
            <w:r w:rsidRPr="0069423A">
              <w:rPr>
                <w:rFonts w:eastAsia="Times New Roman"/>
                <w:color w:val="333333"/>
                <w:lang w:val="kk-KZ"/>
              </w:rPr>
              <w:t xml:space="preserve"> Дубековна</w:t>
            </w:r>
          </w:p>
        </w:tc>
      </w:tr>
      <w:tr w:rsidR="00687E87" w:rsidRPr="000E6331" w:rsidTr="000570E4">
        <w:tc>
          <w:tcPr>
            <w:tcW w:w="366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69423A">
            <w:pPr>
              <w:spacing w:after="150"/>
              <w:contextualSpacing/>
              <w:rPr>
                <w:rFonts w:eastAsia="Times New Roman"/>
                <w:color w:val="333333"/>
                <w:lang w:val="kk-KZ"/>
              </w:rPr>
            </w:pPr>
            <w:r w:rsidRPr="000E6331">
              <w:rPr>
                <w:rFonts w:eastAsia="Times New Roman"/>
                <w:b/>
                <w:bCs/>
                <w:color w:val="333333"/>
                <w:lang w:val="kk-KZ"/>
              </w:rPr>
              <w:t>класс</w:t>
            </w:r>
            <w:r w:rsidRPr="000E6331">
              <w:rPr>
                <w:rFonts w:eastAsia="Times New Roman"/>
                <w:b/>
                <w:bCs/>
                <w:color w:val="333333"/>
              </w:rPr>
              <w:t>:</w:t>
            </w:r>
            <w:r w:rsidR="000570E4">
              <w:rPr>
                <w:rFonts w:eastAsia="Times New Roman"/>
                <w:b/>
                <w:bCs/>
                <w:color w:val="333333"/>
                <w:lang w:val="kk-KZ"/>
              </w:rPr>
              <w:t xml:space="preserve"> 6 </w:t>
            </w:r>
          </w:p>
        </w:tc>
        <w:tc>
          <w:tcPr>
            <w:tcW w:w="31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rPr>
            </w:pPr>
            <w:r w:rsidRPr="000E6331">
              <w:rPr>
                <w:rFonts w:eastAsia="Times New Roman"/>
                <w:b/>
                <w:bCs/>
                <w:color w:val="333333"/>
              </w:rPr>
              <w:t>Қатысқандар саны:</w:t>
            </w:r>
          </w:p>
        </w:tc>
        <w:tc>
          <w:tcPr>
            <w:tcW w:w="38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rPr>
            </w:pPr>
            <w:r w:rsidRPr="000E6331">
              <w:rPr>
                <w:rFonts w:eastAsia="Times New Roman"/>
                <w:b/>
                <w:bCs/>
                <w:color w:val="333333"/>
              </w:rPr>
              <w:t>Қатыспағандар саны:</w:t>
            </w:r>
          </w:p>
        </w:tc>
      </w:tr>
      <w:tr w:rsidR="00687E87" w:rsidRPr="000E6331" w:rsidTr="00687E87">
        <w:tc>
          <w:tcPr>
            <w:tcW w:w="26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rPr>
            </w:pPr>
            <w:r w:rsidRPr="000E6331">
              <w:rPr>
                <w:rFonts w:eastAsia="Times New Roman"/>
                <w:b/>
                <w:bCs/>
                <w:color w:val="333333"/>
              </w:rPr>
              <w:t>Сабақтақырыбы:</w:t>
            </w:r>
          </w:p>
        </w:tc>
        <w:tc>
          <w:tcPr>
            <w:tcW w:w="80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87E87" w:rsidRPr="000E6331" w:rsidRDefault="00687E87" w:rsidP="000E6331">
            <w:pPr>
              <w:spacing w:after="150"/>
              <w:contextualSpacing/>
              <w:rPr>
                <w:rFonts w:eastAsia="Times New Roman"/>
                <w:color w:val="333333"/>
                <w:lang w:val="kk-KZ"/>
              </w:rPr>
            </w:pPr>
            <w:r w:rsidRPr="000E6331">
              <w:rPr>
                <w:rFonts w:eastAsia="Times New Roman"/>
                <w:color w:val="333333"/>
                <w:lang w:val="kk-KZ"/>
              </w:rPr>
              <w:t>Векторлық кескіндерді құру</w:t>
            </w:r>
          </w:p>
        </w:tc>
        <w:bookmarkStart w:id="0" w:name="_GoBack"/>
        <w:bookmarkEnd w:id="0"/>
      </w:tr>
      <w:tr w:rsidR="00687E87" w:rsidRPr="000E6331" w:rsidTr="00687E87">
        <w:tc>
          <w:tcPr>
            <w:tcW w:w="26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rPr>
            </w:pPr>
            <w:r w:rsidRPr="000E6331">
              <w:rPr>
                <w:rFonts w:eastAsia="Times New Roman"/>
                <w:b/>
                <w:bCs/>
                <w:color w:val="333333"/>
              </w:rPr>
              <w:t>Сабақнегізделгеноқу</w:t>
            </w:r>
          </w:p>
          <w:p w:rsidR="00687E87" w:rsidRPr="000E6331" w:rsidRDefault="00687E87" w:rsidP="000E6331">
            <w:pPr>
              <w:spacing w:after="150"/>
              <w:contextualSpacing/>
              <w:rPr>
                <w:rFonts w:eastAsia="Times New Roman"/>
                <w:color w:val="333333"/>
              </w:rPr>
            </w:pPr>
            <w:r w:rsidRPr="000E6331">
              <w:rPr>
                <w:rFonts w:eastAsia="Times New Roman"/>
                <w:b/>
                <w:bCs/>
                <w:color w:val="333333"/>
              </w:rPr>
              <w:t>мақсаты</w:t>
            </w:r>
          </w:p>
        </w:tc>
        <w:tc>
          <w:tcPr>
            <w:tcW w:w="80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87E87" w:rsidRPr="000E6331" w:rsidRDefault="00687E87" w:rsidP="000E6331">
            <w:pPr>
              <w:spacing w:after="150"/>
              <w:contextualSpacing/>
              <w:rPr>
                <w:rFonts w:eastAsia="Times New Roman"/>
                <w:color w:val="333333"/>
                <w:lang w:val="kk-KZ"/>
              </w:rPr>
            </w:pPr>
            <w:r w:rsidRPr="000E6331">
              <w:rPr>
                <w:rFonts w:eastAsia="Times New Roman"/>
                <w:color w:val="333333"/>
                <w:lang w:val="kk-KZ"/>
              </w:rPr>
              <w:t>6.2.2.2 – Векторлық кескіндерді құру және өңдеуді үйрету</w:t>
            </w:r>
          </w:p>
        </w:tc>
      </w:tr>
      <w:tr w:rsidR="00687E87" w:rsidRPr="00AD1F63" w:rsidTr="00CA1371">
        <w:trPr>
          <w:trHeight w:val="1516"/>
        </w:trPr>
        <w:tc>
          <w:tcPr>
            <w:tcW w:w="26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jc w:val="center"/>
              <w:rPr>
                <w:rFonts w:eastAsia="Times New Roman"/>
                <w:color w:val="333333"/>
              </w:rPr>
            </w:pPr>
          </w:p>
          <w:p w:rsidR="00687E87" w:rsidRPr="000E6331" w:rsidRDefault="00687E87" w:rsidP="000E6331">
            <w:pPr>
              <w:spacing w:after="150"/>
              <w:contextualSpacing/>
              <w:jc w:val="center"/>
              <w:rPr>
                <w:rFonts w:eastAsia="Times New Roman"/>
                <w:color w:val="333333"/>
              </w:rPr>
            </w:pPr>
            <w:r w:rsidRPr="000E6331">
              <w:rPr>
                <w:rFonts w:eastAsia="Times New Roman"/>
                <w:b/>
                <w:bCs/>
                <w:color w:val="333333"/>
              </w:rPr>
              <w:t>Сабақмақсаттары</w:t>
            </w:r>
          </w:p>
        </w:tc>
        <w:tc>
          <w:tcPr>
            <w:tcW w:w="80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CA1371" w:rsidRDefault="00687E87" w:rsidP="000E6331">
            <w:pPr>
              <w:spacing w:after="150"/>
              <w:contextualSpacing/>
              <w:rPr>
                <w:rFonts w:eastAsia="Times New Roman"/>
                <w:color w:val="333333"/>
                <w:lang w:val="kk-KZ"/>
              </w:rPr>
            </w:pPr>
            <w:r w:rsidRPr="000E6331">
              <w:rPr>
                <w:rFonts w:eastAsia="Times New Roman"/>
                <w:b/>
                <w:bCs/>
                <w:color w:val="333333"/>
              </w:rPr>
              <w:t>Барлықоқушылар:</w:t>
            </w:r>
            <w:r w:rsidRPr="000E6331">
              <w:rPr>
                <w:rFonts w:eastAsia="Times New Roman"/>
                <w:color w:val="333333"/>
              </w:rPr>
              <w:t> </w:t>
            </w:r>
            <w:r w:rsidRPr="000E6331">
              <w:rPr>
                <w:rFonts w:eastAsia="Times New Roman"/>
                <w:color w:val="333333"/>
                <w:lang w:val="kk-KZ"/>
              </w:rPr>
              <w:t xml:space="preserve">Векторлық кескін </w:t>
            </w:r>
            <w:r w:rsidR="001C2B4B">
              <w:rPr>
                <w:rFonts w:eastAsia="Times New Roman"/>
                <w:color w:val="333333"/>
                <w:lang w:val="kk-KZ"/>
              </w:rPr>
              <w:t>ұғымын біледі</w:t>
            </w:r>
            <w:r w:rsidR="00CA1371">
              <w:rPr>
                <w:rFonts w:eastAsia="Times New Roman"/>
                <w:color w:val="333333"/>
              </w:rPr>
              <w:t>, расторлықкескінненажыратаалады</w:t>
            </w:r>
            <w:r w:rsidR="00CA1371">
              <w:rPr>
                <w:rFonts w:eastAsia="Times New Roman"/>
                <w:color w:val="333333"/>
                <w:lang w:val="kk-KZ"/>
              </w:rPr>
              <w:t>.</w:t>
            </w:r>
            <w:r w:rsidR="00AD1F63" w:rsidRPr="00AD1F63">
              <w:rPr>
                <w:rFonts w:eastAsia="Times New Roman"/>
                <w:color w:val="333333"/>
                <w:lang w:val="kk-KZ"/>
              </w:rPr>
              <w:t xml:space="preserve">Inkscape – </w:t>
            </w:r>
            <w:r w:rsidR="00AD1F63" w:rsidRPr="000E6331">
              <w:rPr>
                <w:rFonts w:eastAsia="Times New Roman"/>
                <w:color w:val="333333"/>
                <w:lang w:val="kk-KZ"/>
              </w:rPr>
              <w:t>программасын қосуды үйренеді.</w:t>
            </w:r>
          </w:p>
          <w:p w:rsidR="00687E87" w:rsidRPr="00CA1371" w:rsidRDefault="00AD1F63" w:rsidP="000E6331">
            <w:pPr>
              <w:spacing w:after="150"/>
              <w:contextualSpacing/>
              <w:rPr>
                <w:rFonts w:eastAsia="Times New Roman"/>
                <w:color w:val="333333"/>
                <w:lang w:val="kk-KZ"/>
              </w:rPr>
            </w:pPr>
            <w:r>
              <w:rPr>
                <w:rFonts w:eastAsia="Times New Roman"/>
                <w:b/>
                <w:bCs/>
                <w:color w:val="333333"/>
                <w:lang w:val="kk-KZ"/>
              </w:rPr>
              <w:t xml:space="preserve">Оқушылардың басым бөлігі: </w:t>
            </w:r>
            <w:r w:rsidR="00687E87" w:rsidRPr="00CA1371">
              <w:rPr>
                <w:rFonts w:eastAsia="Times New Roman"/>
                <w:color w:val="333333"/>
                <w:lang w:val="kk-KZ"/>
              </w:rPr>
              <w:t> </w:t>
            </w:r>
            <w:r w:rsidR="001C2B4B">
              <w:rPr>
                <w:rFonts w:eastAsia="Times New Roman"/>
                <w:color w:val="333333"/>
                <w:lang w:val="kk-KZ"/>
              </w:rPr>
              <w:t>Практикада қолдана алады</w:t>
            </w:r>
            <w:r w:rsidR="00CA1371">
              <w:rPr>
                <w:rFonts w:eastAsia="Times New Roman"/>
                <w:color w:val="333333"/>
                <w:lang w:val="kk-KZ"/>
              </w:rPr>
              <w:t xml:space="preserve">, </w:t>
            </w:r>
            <w:r w:rsidR="00687E87" w:rsidRPr="000E6331">
              <w:rPr>
                <w:rFonts w:eastAsia="Times New Roman"/>
                <w:color w:val="333333"/>
                <w:lang w:val="kk-KZ"/>
              </w:rPr>
              <w:t>кескіндерді құру  және өңдеу жұмыстарын жүргізе алады.</w:t>
            </w:r>
          </w:p>
          <w:p w:rsidR="00687E87" w:rsidRPr="00AD1F63" w:rsidRDefault="00687E87" w:rsidP="00AD1F63">
            <w:pPr>
              <w:spacing w:after="150"/>
              <w:contextualSpacing/>
              <w:rPr>
                <w:rFonts w:eastAsia="Times New Roman"/>
                <w:color w:val="333333"/>
              </w:rPr>
            </w:pPr>
            <w:r w:rsidRPr="00CA1371">
              <w:rPr>
                <w:rFonts w:eastAsia="Times New Roman"/>
                <w:b/>
                <w:bCs/>
                <w:color w:val="333333"/>
                <w:lang w:val="kk-KZ"/>
              </w:rPr>
              <w:t> Кейбір оқушылар:</w:t>
            </w:r>
            <w:r w:rsidRPr="00CA1371">
              <w:rPr>
                <w:rFonts w:eastAsia="Times New Roman"/>
                <w:color w:val="333333"/>
                <w:lang w:val="kk-KZ"/>
              </w:rPr>
              <w:t> </w:t>
            </w:r>
            <w:r w:rsidR="00AD1F63" w:rsidRPr="000E6331">
              <w:rPr>
                <w:rFonts w:eastAsia="Times New Roman"/>
                <w:color w:val="333333"/>
                <w:lang w:val="kk-KZ"/>
              </w:rPr>
              <w:t>Векторлық кескіндерді құру  және өңдеу жұмыстарын жүргізе алады. Векторлық кескіндерді құру  және өңдеу мүмкіндіктерін білетін болады.</w:t>
            </w:r>
          </w:p>
        </w:tc>
      </w:tr>
      <w:tr w:rsidR="00687E87" w:rsidRPr="00AD1F63" w:rsidTr="00EB4894">
        <w:trPr>
          <w:trHeight w:val="345"/>
        </w:trPr>
        <w:tc>
          <w:tcPr>
            <w:tcW w:w="26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rPr>
            </w:pPr>
            <w:r w:rsidRPr="000E6331">
              <w:rPr>
                <w:rFonts w:eastAsia="Times New Roman"/>
                <w:b/>
                <w:bCs/>
                <w:color w:val="333333"/>
              </w:rPr>
              <w:t>Бағалаукритерийлері</w:t>
            </w:r>
          </w:p>
        </w:tc>
        <w:tc>
          <w:tcPr>
            <w:tcW w:w="80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331" w:rsidRDefault="00AD1F63" w:rsidP="000E6331">
            <w:pPr>
              <w:spacing w:after="150"/>
              <w:contextualSpacing/>
              <w:rPr>
                <w:rFonts w:eastAsia="Times New Roman"/>
                <w:color w:val="333333"/>
                <w:lang w:val="kk-KZ"/>
              </w:rPr>
            </w:pPr>
            <w:r w:rsidRPr="00AD1F63">
              <w:rPr>
                <w:rFonts w:eastAsia="Times New Roman"/>
                <w:color w:val="333333"/>
                <w:lang w:val="kk-KZ"/>
              </w:rPr>
              <w:t xml:space="preserve">Inkscape – </w:t>
            </w:r>
            <w:r>
              <w:rPr>
                <w:rFonts w:eastAsia="Times New Roman"/>
                <w:color w:val="333333"/>
                <w:lang w:val="kk-KZ"/>
              </w:rPr>
              <w:t xml:space="preserve">программасын </w:t>
            </w:r>
            <w:r w:rsidRPr="000E6331">
              <w:rPr>
                <w:rFonts w:eastAsia="Times New Roman"/>
                <w:color w:val="333333"/>
                <w:lang w:val="kk-KZ"/>
              </w:rPr>
              <w:t>і</w:t>
            </w:r>
            <w:r>
              <w:rPr>
                <w:rFonts w:eastAsia="Times New Roman"/>
                <w:color w:val="333333"/>
                <w:lang w:val="kk-KZ"/>
              </w:rPr>
              <w:t>ске қосады</w:t>
            </w:r>
            <w:r w:rsidRPr="000E6331">
              <w:rPr>
                <w:rFonts w:eastAsia="Times New Roman"/>
                <w:color w:val="333333"/>
                <w:lang w:val="kk-KZ"/>
              </w:rPr>
              <w:t>.</w:t>
            </w:r>
            <w:r>
              <w:rPr>
                <w:rFonts w:eastAsia="Times New Roman"/>
                <w:color w:val="333333"/>
                <w:lang w:val="kk-KZ"/>
              </w:rPr>
              <w:t xml:space="preserve"> Векторлық кескіндерді құра</w:t>
            </w:r>
            <w:r w:rsidR="00F55D62" w:rsidRPr="000E6331">
              <w:rPr>
                <w:rFonts w:eastAsia="Times New Roman"/>
                <w:color w:val="333333"/>
                <w:lang w:val="kk-KZ"/>
              </w:rPr>
              <w:t>д</w:t>
            </w:r>
            <w:r>
              <w:rPr>
                <w:rFonts w:eastAsia="Times New Roman"/>
                <w:color w:val="333333"/>
                <w:lang w:val="kk-KZ"/>
              </w:rPr>
              <w:t>ы.</w:t>
            </w:r>
          </w:p>
          <w:p w:rsidR="00AD1F63" w:rsidRPr="000E6331" w:rsidRDefault="00AD1F63" w:rsidP="000E6331">
            <w:pPr>
              <w:spacing w:after="150"/>
              <w:contextualSpacing/>
              <w:rPr>
                <w:rFonts w:eastAsia="Times New Roman"/>
                <w:color w:val="333333"/>
                <w:lang w:val="kk-KZ"/>
              </w:rPr>
            </w:pPr>
            <w:r>
              <w:rPr>
                <w:rFonts w:eastAsia="Times New Roman"/>
                <w:color w:val="333333"/>
                <w:lang w:val="kk-KZ"/>
              </w:rPr>
              <w:t xml:space="preserve">Векторлық кескіндерді өңдейді. </w:t>
            </w:r>
          </w:p>
        </w:tc>
      </w:tr>
      <w:tr w:rsidR="00687E87" w:rsidRPr="0069423A" w:rsidTr="00EB4894">
        <w:tc>
          <w:tcPr>
            <w:tcW w:w="26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AD1F63" w:rsidRDefault="00AD1F63" w:rsidP="000E6331">
            <w:pPr>
              <w:spacing w:after="150"/>
              <w:contextualSpacing/>
              <w:rPr>
                <w:rFonts w:eastAsia="Times New Roman"/>
                <w:color w:val="333333"/>
                <w:lang w:val="kk-KZ"/>
              </w:rPr>
            </w:pPr>
            <w:r>
              <w:rPr>
                <w:rFonts w:eastAsia="Times New Roman"/>
                <w:b/>
                <w:bCs/>
                <w:color w:val="333333"/>
                <w:lang w:val="kk-KZ"/>
              </w:rPr>
              <w:t>Құндылықтарға баулу</w:t>
            </w:r>
          </w:p>
        </w:tc>
        <w:tc>
          <w:tcPr>
            <w:tcW w:w="80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AD1F63" w:rsidRDefault="00AD1F63" w:rsidP="000E6331">
            <w:pPr>
              <w:spacing w:after="150"/>
              <w:contextualSpacing/>
              <w:rPr>
                <w:rFonts w:eastAsia="Times New Roman"/>
                <w:color w:val="333333"/>
                <w:lang w:val="kk-KZ"/>
              </w:rPr>
            </w:pPr>
            <w:r>
              <w:rPr>
                <w:rFonts w:eastAsia="Times New Roman"/>
                <w:color w:val="333333"/>
                <w:lang w:val="kk-KZ"/>
              </w:rPr>
              <w:t>Денсаулық, достық, айналамызға қамқорлық жасауға тәрбиелеу.</w:t>
            </w:r>
          </w:p>
          <w:p w:rsidR="000E6331" w:rsidRPr="00AD1F63" w:rsidRDefault="000E6331" w:rsidP="000E6331">
            <w:pPr>
              <w:spacing w:after="150"/>
              <w:contextualSpacing/>
              <w:rPr>
                <w:rFonts w:eastAsia="Times New Roman"/>
                <w:color w:val="333333"/>
                <w:lang w:val="kk-KZ"/>
              </w:rPr>
            </w:pPr>
          </w:p>
        </w:tc>
      </w:tr>
      <w:tr w:rsidR="00687E87" w:rsidRPr="00AD1F63" w:rsidTr="00EB4894">
        <w:tc>
          <w:tcPr>
            <w:tcW w:w="26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rPr>
            </w:pPr>
            <w:r w:rsidRPr="00AD1F63">
              <w:rPr>
                <w:rFonts w:eastAsia="Times New Roman"/>
                <w:b/>
                <w:bCs/>
                <w:color w:val="333333"/>
                <w:lang w:val="kk-KZ"/>
              </w:rPr>
              <w:t>Пәнаралықбайла</w:t>
            </w:r>
            <w:proofErr w:type="spellStart"/>
            <w:r w:rsidRPr="000E6331">
              <w:rPr>
                <w:rFonts w:eastAsia="Times New Roman"/>
                <w:b/>
                <w:bCs/>
                <w:color w:val="333333"/>
              </w:rPr>
              <w:t>ныс</w:t>
            </w:r>
            <w:proofErr w:type="spellEnd"/>
          </w:p>
        </w:tc>
        <w:tc>
          <w:tcPr>
            <w:tcW w:w="80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Default="001473FC" w:rsidP="000E6331">
            <w:pPr>
              <w:spacing w:after="150"/>
              <w:contextualSpacing/>
              <w:rPr>
                <w:rFonts w:eastAsia="Times New Roman"/>
                <w:color w:val="333333"/>
                <w:lang w:val="kk-KZ"/>
              </w:rPr>
            </w:pPr>
            <w:r>
              <w:rPr>
                <w:rFonts w:eastAsia="Times New Roman"/>
                <w:color w:val="333333"/>
                <w:lang w:val="kk-KZ"/>
              </w:rPr>
              <w:t>Бейнелеу өнері</w:t>
            </w:r>
            <w:r w:rsidR="00AD1F63">
              <w:rPr>
                <w:rFonts w:eastAsia="Times New Roman"/>
                <w:color w:val="333333"/>
                <w:lang w:val="kk-KZ"/>
              </w:rPr>
              <w:t>.</w:t>
            </w:r>
          </w:p>
          <w:p w:rsidR="00146B5C" w:rsidRPr="00146B5C" w:rsidRDefault="001473FC" w:rsidP="000E6331">
            <w:pPr>
              <w:spacing w:after="150"/>
              <w:contextualSpacing/>
              <w:rPr>
                <w:rFonts w:eastAsia="Times New Roman"/>
                <w:color w:val="333333"/>
                <w:lang w:val="kk-KZ"/>
              </w:rPr>
            </w:pPr>
            <w:r>
              <w:rPr>
                <w:rFonts w:eastAsia="Times New Roman"/>
                <w:b/>
                <w:color w:val="333333"/>
                <w:lang w:val="kk-KZ"/>
              </w:rPr>
              <w:t>Бейнелеу</w:t>
            </w:r>
            <w:r w:rsidR="00146B5C" w:rsidRPr="00146B5C">
              <w:rPr>
                <w:rFonts w:eastAsia="Times New Roman"/>
                <w:b/>
                <w:color w:val="333333"/>
                <w:lang w:val="kk-KZ"/>
              </w:rPr>
              <w:t xml:space="preserve"> пәні бойынша:</w:t>
            </w:r>
            <w:r w:rsidR="00146B5C">
              <w:rPr>
                <w:rFonts w:eastAsia="Times New Roman"/>
                <w:color w:val="333333"/>
                <w:lang w:val="kk-KZ"/>
              </w:rPr>
              <w:t xml:space="preserve"> Нүктелер арқылы салынған</w:t>
            </w:r>
            <w:r w:rsidR="00AD1F63">
              <w:rPr>
                <w:rFonts w:eastAsia="Times New Roman"/>
                <w:color w:val="333333"/>
                <w:lang w:val="kk-KZ"/>
              </w:rPr>
              <w:t xml:space="preserve"> суреттер және  видео ролик көрсетіп оның </w:t>
            </w:r>
            <w:r w:rsidR="00146B5C">
              <w:rPr>
                <w:rFonts w:eastAsia="Times New Roman"/>
                <w:color w:val="333333"/>
                <w:lang w:val="kk-KZ"/>
              </w:rPr>
              <w:t>сабаққа қаншалықты қатысы бар ек</w:t>
            </w:r>
            <w:r w:rsidR="00AD1F63">
              <w:rPr>
                <w:rFonts w:eastAsia="Times New Roman"/>
                <w:color w:val="333333"/>
                <w:lang w:val="kk-KZ"/>
              </w:rPr>
              <w:t>е</w:t>
            </w:r>
            <w:r w:rsidR="00146B5C">
              <w:rPr>
                <w:rFonts w:eastAsia="Times New Roman"/>
                <w:color w:val="333333"/>
                <w:lang w:val="kk-KZ"/>
              </w:rPr>
              <w:t>нін талдау, тақырыпты ашу</w:t>
            </w:r>
          </w:p>
        </w:tc>
      </w:tr>
      <w:tr w:rsidR="00687E87" w:rsidRPr="000E6331" w:rsidTr="00EB4894">
        <w:tc>
          <w:tcPr>
            <w:tcW w:w="26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rPr>
            </w:pPr>
            <w:r w:rsidRPr="000E6331">
              <w:rPr>
                <w:rFonts w:eastAsia="Times New Roman"/>
                <w:b/>
                <w:bCs/>
                <w:color w:val="333333"/>
              </w:rPr>
              <w:t>Алдыңғытақырып</w:t>
            </w:r>
          </w:p>
        </w:tc>
        <w:tc>
          <w:tcPr>
            <w:tcW w:w="800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146B5C" w:rsidP="000E6331">
            <w:pPr>
              <w:spacing w:after="150"/>
              <w:contextualSpacing/>
              <w:rPr>
                <w:rFonts w:eastAsia="Times New Roman"/>
                <w:color w:val="333333"/>
                <w:lang w:val="kk-KZ"/>
              </w:rPr>
            </w:pPr>
            <w:r>
              <w:rPr>
                <w:rFonts w:eastAsia="Times New Roman"/>
                <w:color w:val="333333"/>
                <w:lang w:val="kk-KZ"/>
              </w:rPr>
              <w:t>6 класс Ақпараттың өлшем бірліктері,Ақпаратты шифрлеу тәсілдері.</w:t>
            </w:r>
          </w:p>
        </w:tc>
      </w:tr>
      <w:tr w:rsidR="00687E87" w:rsidRPr="000E6331" w:rsidTr="00EB4894">
        <w:tc>
          <w:tcPr>
            <w:tcW w:w="10632"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jc w:val="center"/>
              <w:rPr>
                <w:rFonts w:eastAsia="Times New Roman"/>
                <w:color w:val="333333"/>
              </w:rPr>
            </w:pPr>
            <w:proofErr w:type="spellStart"/>
            <w:r w:rsidRPr="000E6331">
              <w:rPr>
                <w:rFonts w:eastAsia="Times New Roman"/>
                <w:b/>
                <w:bCs/>
                <w:color w:val="333333"/>
              </w:rPr>
              <w:t>Жоспар</w:t>
            </w:r>
            <w:proofErr w:type="spellEnd"/>
          </w:p>
        </w:tc>
      </w:tr>
      <w:tr w:rsidR="00687E87" w:rsidRPr="000E6331" w:rsidTr="00EB4894">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rPr>
            </w:pPr>
            <w:r w:rsidRPr="000E6331">
              <w:rPr>
                <w:rFonts w:eastAsia="Times New Roman"/>
                <w:b/>
                <w:bCs/>
                <w:color w:val="333333"/>
              </w:rPr>
              <w:t>Жоспарлаған</w:t>
            </w:r>
          </w:p>
          <w:p w:rsidR="00687E87" w:rsidRPr="000E6331" w:rsidRDefault="00687E87" w:rsidP="000E6331">
            <w:pPr>
              <w:spacing w:after="150"/>
              <w:contextualSpacing/>
              <w:jc w:val="center"/>
              <w:rPr>
                <w:rFonts w:eastAsia="Times New Roman"/>
                <w:color w:val="333333"/>
              </w:rPr>
            </w:pPr>
            <w:r w:rsidRPr="000E6331">
              <w:rPr>
                <w:rFonts w:eastAsia="Times New Roman"/>
                <w:b/>
                <w:bCs/>
                <w:color w:val="333333"/>
              </w:rPr>
              <w:t>уақыт</w:t>
            </w:r>
          </w:p>
        </w:tc>
        <w:tc>
          <w:tcPr>
            <w:tcW w:w="652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jc w:val="center"/>
              <w:rPr>
                <w:rFonts w:eastAsia="Times New Roman"/>
                <w:color w:val="333333"/>
              </w:rPr>
            </w:pPr>
            <w:r w:rsidRPr="000E6331">
              <w:rPr>
                <w:rFonts w:eastAsia="Times New Roman"/>
                <w:b/>
                <w:bCs/>
                <w:color w:val="333333"/>
              </w:rPr>
              <w:t>Жоспарлағанжаттығулар</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rPr>
            </w:pPr>
            <w:proofErr w:type="spellStart"/>
            <w:r w:rsidRPr="000E6331">
              <w:rPr>
                <w:rFonts w:eastAsia="Times New Roman"/>
                <w:b/>
                <w:bCs/>
                <w:color w:val="333333"/>
              </w:rPr>
              <w:t>Ресурстар</w:t>
            </w:r>
            <w:proofErr w:type="spellEnd"/>
          </w:p>
        </w:tc>
      </w:tr>
      <w:tr w:rsidR="00687E87" w:rsidRPr="001473FC" w:rsidTr="00EB4894">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jc w:val="center"/>
              <w:rPr>
                <w:rFonts w:eastAsia="Times New Roman"/>
                <w:color w:val="333333"/>
              </w:rPr>
            </w:pPr>
            <w:proofErr w:type="spellStart"/>
            <w:r w:rsidRPr="000E6331">
              <w:rPr>
                <w:rFonts w:eastAsia="Times New Roman"/>
                <w:color w:val="333333"/>
              </w:rPr>
              <w:t>Басталуы</w:t>
            </w:r>
            <w:proofErr w:type="spellEnd"/>
          </w:p>
          <w:p w:rsidR="00687E87" w:rsidRPr="000E6331" w:rsidRDefault="00687E87" w:rsidP="000E6331">
            <w:pPr>
              <w:spacing w:after="150"/>
              <w:contextualSpacing/>
              <w:rPr>
                <w:rFonts w:eastAsia="Times New Roman"/>
                <w:color w:val="333333"/>
              </w:rPr>
            </w:pPr>
          </w:p>
          <w:p w:rsidR="00687E87" w:rsidRPr="000E6331" w:rsidRDefault="00F55D62" w:rsidP="000E6331">
            <w:pPr>
              <w:spacing w:after="150"/>
              <w:contextualSpacing/>
              <w:rPr>
                <w:rFonts w:eastAsia="Times New Roman"/>
                <w:color w:val="333333"/>
                <w:lang w:val="kk-KZ"/>
              </w:rPr>
            </w:pPr>
            <w:r w:rsidRPr="000E6331">
              <w:rPr>
                <w:rFonts w:eastAsia="Times New Roman"/>
                <w:color w:val="333333"/>
                <w:lang w:val="kk-KZ"/>
              </w:rPr>
              <w:t>2мин</w:t>
            </w:r>
          </w:p>
          <w:p w:rsidR="00F55D62" w:rsidRPr="000E6331" w:rsidRDefault="00F55D62" w:rsidP="000E6331">
            <w:pPr>
              <w:spacing w:after="150"/>
              <w:contextualSpacing/>
              <w:rPr>
                <w:rFonts w:eastAsia="Times New Roman"/>
                <w:color w:val="333333"/>
              </w:rPr>
            </w:pPr>
          </w:p>
          <w:p w:rsidR="00F55D62" w:rsidRPr="000E6331" w:rsidRDefault="00F55D62" w:rsidP="000E6331">
            <w:pPr>
              <w:spacing w:after="150"/>
              <w:contextualSpacing/>
              <w:rPr>
                <w:rFonts w:eastAsia="Times New Roman"/>
                <w:color w:val="333333"/>
              </w:rPr>
            </w:pPr>
          </w:p>
          <w:p w:rsidR="00F55D62" w:rsidRPr="007758FE" w:rsidRDefault="007758FE" w:rsidP="000E6331">
            <w:pPr>
              <w:spacing w:after="150"/>
              <w:contextualSpacing/>
              <w:rPr>
                <w:rFonts w:eastAsia="Times New Roman"/>
                <w:color w:val="333333"/>
                <w:lang w:val="kk-KZ"/>
              </w:rPr>
            </w:pPr>
            <w:r>
              <w:rPr>
                <w:rFonts w:eastAsia="Times New Roman"/>
                <w:color w:val="333333"/>
                <w:lang w:val="kk-KZ"/>
              </w:rPr>
              <w:t>4 мин</w:t>
            </w:r>
          </w:p>
        </w:tc>
        <w:tc>
          <w:tcPr>
            <w:tcW w:w="652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146B5C" w:rsidRDefault="00687E87" w:rsidP="000E6331">
            <w:pPr>
              <w:spacing w:after="150"/>
              <w:contextualSpacing/>
              <w:rPr>
                <w:rFonts w:eastAsia="Times New Roman"/>
                <w:color w:val="333333"/>
                <w:lang w:val="kk-KZ"/>
              </w:rPr>
            </w:pPr>
            <w:r w:rsidRPr="00146B5C">
              <w:rPr>
                <w:rFonts w:eastAsia="Times New Roman"/>
                <w:color w:val="333333"/>
                <w:lang w:val="kk-KZ"/>
              </w:rPr>
              <w:t>Сыныптажағымдыпсихологиялықахуал</w:t>
            </w:r>
            <w:r w:rsidR="00146B5C">
              <w:rPr>
                <w:rFonts w:eastAsia="Times New Roman"/>
                <w:color w:val="333333"/>
                <w:lang w:val="kk-KZ"/>
              </w:rPr>
              <w:t xml:space="preserve"> қалыптастыру</w:t>
            </w:r>
            <w:r w:rsidRPr="00146B5C">
              <w:rPr>
                <w:rFonts w:eastAsia="Times New Roman"/>
                <w:color w:val="333333"/>
                <w:lang w:val="kk-KZ"/>
              </w:rPr>
              <w:t>.</w:t>
            </w:r>
          </w:p>
          <w:p w:rsidR="00687E87" w:rsidRPr="00146B5C" w:rsidRDefault="00687E87" w:rsidP="000E6331">
            <w:pPr>
              <w:spacing w:after="150"/>
              <w:contextualSpacing/>
              <w:jc w:val="center"/>
              <w:rPr>
                <w:rFonts w:eastAsia="Times New Roman"/>
                <w:b/>
                <w:bCs/>
                <w:color w:val="333333"/>
                <w:lang w:val="kk-KZ"/>
              </w:rPr>
            </w:pPr>
            <w:r w:rsidRPr="00146B5C">
              <w:rPr>
                <w:rFonts w:eastAsia="Times New Roman"/>
                <w:b/>
                <w:bCs/>
                <w:color w:val="333333"/>
                <w:lang w:val="kk-KZ"/>
              </w:rPr>
              <w:t>Ұйымдастыру.</w:t>
            </w:r>
          </w:p>
          <w:p w:rsidR="001C2B4B" w:rsidRDefault="001C2B4B" w:rsidP="001C2B4B">
            <w:pPr>
              <w:spacing w:after="150"/>
              <w:contextualSpacing/>
              <w:rPr>
                <w:rFonts w:eastAsia="Times New Roman"/>
                <w:b/>
                <w:bCs/>
                <w:color w:val="333333"/>
                <w:lang w:val="kk-KZ"/>
              </w:rPr>
            </w:pPr>
            <w:r>
              <w:rPr>
                <w:rFonts w:eastAsia="Times New Roman"/>
                <w:b/>
                <w:bCs/>
                <w:color w:val="333333"/>
                <w:lang w:val="kk-KZ"/>
              </w:rPr>
              <w:t>1-сергіту сәті</w:t>
            </w:r>
          </w:p>
          <w:p w:rsidR="002C4CF3" w:rsidRDefault="00146B5C" w:rsidP="001C2B4B">
            <w:pPr>
              <w:spacing w:after="150"/>
              <w:contextualSpacing/>
              <w:rPr>
                <w:rFonts w:eastAsia="Times New Roman"/>
                <w:bCs/>
                <w:color w:val="333333"/>
                <w:lang w:val="kk-KZ"/>
              </w:rPr>
            </w:pPr>
            <w:r>
              <w:rPr>
                <w:rFonts w:eastAsia="Times New Roman"/>
                <w:bCs/>
                <w:color w:val="333333"/>
                <w:lang w:val="kk-KZ"/>
              </w:rPr>
              <w:t>«</w:t>
            </w:r>
            <w:r w:rsidR="002C4CF3" w:rsidRPr="00CA1371">
              <w:rPr>
                <w:rFonts w:eastAsia="Times New Roman"/>
                <w:bCs/>
                <w:color w:val="333333"/>
                <w:lang w:val="kk-KZ"/>
              </w:rPr>
              <w:t>Мозайка</w:t>
            </w:r>
            <w:r>
              <w:rPr>
                <w:rFonts w:eastAsia="Times New Roman"/>
                <w:bCs/>
                <w:color w:val="333333"/>
                <w:lang w:val="kk-KZ"/>
              </w:rPr>
              <w:t>» әдісі.</w:t>
            </w:r>
          </w:p>
          <w:p w:rsidR="00146B5C" w:rsidRPr="00CA1371" w:rsidRDefault="00146B5C" w:rsidP="001C2B4B">
            <w:pPr>
              <w:spacing w:after="150"/>
              <w:contextualSpacing/>
              <w:rPr>
                <w:rFonts w:eastAsia="Times New Roman"/>
                <w:bCs/>
                <w:color w:val="333333"/>
                <w:lang w:val="kk-KZ"/>
              </w:rPr>
            </w:pPr>
            <w:r>
              <w:rPr>
                <w:rFonts w:eastAsia="Times New Roman"/>
                <w:bCs/>
                <w:color w:val="333333"/>
                <w:lang w:val="kk-KZ"/>
              </w:rPr>
              <w:t>Шарты: Оқушылар алдын ала отырғыштарына жабыстырылған сурет қиындыларын алып тез арада құрастырады. Шыққан суреттер бойынша топқа бөліп отырғызамын</w:t>
            </w:r>
          </w:p>
          <w:p w:rsidR="00CA1371" w:rsidRPr="001473FC" w:rsidRDefault="007758FE" w:rsidP="001C2B4B">
            <w:pPr>
              <w:spacing w:after="150"/>
              <w:contextualSpacing/>
              <w:rPr>
                <w:rFonts w:eastAsia="Times New Roman"/>
                <w:b/>
                <w:color w:val="333333"/>
                <w:lang w:val="kk-KZ"/>
              </w:rPr>
            </w:pPr>
            <w:r w:rsidRPr="001473FC">
              <w:rPr>
                <w:rFonts w:eastAsia="Times New Roman"/>
                <w:b/>
                <w:color w:val="333333"/>
                <w:lang w:val="kk-KZ"/>
              </w:rPr>
              <w:t>2-</w:t>
            </w:r>
            <w:r w:rsidR="00F01663" w:rsidRPr="001473FC">
              <w:rPr>
                <w:rFonts w:eastAsia="Times New Roman"/>
                <w:b/>
                <w:color w:val="333333"/>
                <w:lang w:val="kk-KZ"/>
              </w:rPr>
              <w:t>Үй тапсырмасын сұрау</w:t>
            </w:r>
          </w:p>
          <w:p w:rsidR="001473FC" w:rsidRDefault="001C2B4B" w:rsidP="000E6331">
            <w:pPr>
              <w:spacing w:after="150"/>
              <w:contextualSpacing/>
              <w:rPr>
                <w:rFonts w:eastAsia="Times New Roman"/>
                <w:color w:val="333333"/>
                <w:lang w:val="kk-KZ"/>
              </w:rPr>
            </w:pPr>
            <w:r>
              <w:rPr>
                <w:rFonts w:eastAsia="Times New Roman"/>
                <w:color w:val="333333"/>
                <w:lang w:val="kk-KZ"/>
              </w:rPr>
              <w:t>«сұрақты ұтып ал»- әдісі</w:t>
            </w:r>
            <w:r w:rsidR="00D24CF3" w:rsidRPr="00D24CF3">
              <w:rPr>
                <w:rFonts w:eastAsia="Times New Roman"/>
                <w:noProof/>
                <w:color w:val="333333"/>
              </w:rPr>
              <w:drawing>
                <wp:inline distT="0" distB="0" distL="0" distR="0">
                  <wp:extent cx="1053005" cy="420414"/>
                  <wp:effectExtent l="19050" t="0" r="0" b="0"/>
                  <wp:docPr id="17" name="Рисунок 11" descr="beanbaggames2[1]"/>
                  <wp:cNvGraphicFramePr/>
                  <a:graphic xmlns:a="http://schemas.openxmlformats.org/drawingml/2006/main">
                    <a:graphicData uri="http://schemas.openxmlformats.org/drawingml/2006/picture">
                      <pic:pic xmlns:pic="http://schemas.openxmlformats.org/drawingml/2006/picture">
                        <pic:nvPicPr>
                          <pic:cNvPr id="12292" name="Picture 4" descr="beanbaggames2[1]"/>
                          <pic:cNvPicPr>
                            <a:picLocks noChangeAspect="1" noChangeArrowheads="1"/>
                          </pic:cNvPicPr>
                        </pic:nvPicPr>
                        <pic:blipFill>
                          <a:blip r:embed="rId5" cstate="print"/>
                          <a:srcRect/>
                          <a:stretch>
                            <a:fillRect/>
                          </a:stretch>
                        </pic:blipFill>
                        <pic:spPr bwMode="auto">
                          <a:xfrm>
                            <a:off x="0" y="0"/>
                            <a:ext cx="1061388" cy="423761"/>
                          </a:xfrm>
                          <a:prstGeom prst="rect">
                            <a:avLst/>
                          </a:prstGeom>
                          <a:noFill/>
                          <a:ln w="9525">
                            <a:noFill/>
                            <a:miter lim="800000"/>
                            <a:headEnd/>
                            <a:tailEnd/>
                          </a:ln>
                        </pic:spPr>
                      </pic:pic>
                    </a:graphicData>
                  </a:graphic>
                </wp:inline>
              </w:drawing>
            </w:r>
          </w:p>
          <w:p w:rsidR="00687E87" w:rsidRPr="000E6331" w:rsidRDefault="001473FC" w:rsidP="000E6331">
            <w:pPr>
              <w:spacing w:after="150"/>
              <w:contextualSpacing/>
              <w:rPr>
                <w:rFonts w:eastAsia="Times New Roman"/>
                <w:color w:val="333333"/>
                <w:lang w:val="kk-KZ"/>
              </w:rPr>
            </w:pPr>
            <w:r>
              <w:rPr>
                <w:rFonts w:eastAsia="Times New Roman"/>
                <w:color w:val="333333"/>
                <w:lang w:val="kk-KZ"/>
              </w:rPr>
              <w:t xml:space="preserve">Шарты: </w:t>
            </w:r>
            <w:r w:rsidR="002C4CF3">
              <w:rPr>
                <w:rFonts w:eastAsia="Times New Roman"/>
                <w:color w:val="333333"/>
                <w:lang w:val="kk-KZ"/>
              </w:rPr>
              <w:t xml:space="preserve">әр </w:t>
            </w:r>
            <w:r>
              <w:rPr>
                <w:rFonts w:eastAsia="Times New Roman"/>
                <w:color w:val="333333"/>
                <w:lang w:val="kk-KZ"/>
              </w:rPr>
              <w:t xml:space="preserve">топ </w:t>
            </w:r>
            <w:r w:rsidR="00AD1F63">
              <w:rPr>
                <w:rFonts w:eastAsia="Times New Roman"/>
                <w:color w:val="333333"/>
                <w:lang w:val="kk-KZ"/>
              </w:rPr>
              <w:t>2</w:t>
            </w:r>
            <w:r>
              <w:rPr>
                <w:rFonts w:eastAsia="Times New Roman"/>
                <w:color w:val="333333"/>
                <w:lang w:val="kk-KZ"/>
              </w:rPr>
              <w:t xml:space="preserve"> сұрақтан қояды, сұрақты ұтып алған топ жауап береді.</w:t>
            </w:r>
          </w:p>
          <w:p w:rsidR="00F55D62" w:rsidRPr="00146B5C" w:rsidRDefault="00146B5C" w:rsidP="000E6331">
            <w:pPr>
              <w:spacing w:after="150"/>
              <w:contextualSpacing/>
              <w:rPr>
                <w:rFonts w:eastAsia="Times New Roman"/>
                <w:bCs/>
                <w:color w:val="333333"/>
                <w:lang w:val="kk-KZ"/>
              </w:rPr>
            </w:pPr>
            <w:r>
              <w:rPr>
                <w:rFonts w:eastAsia="Times New Roman"/>
                <w:b/>
                <w:bCs/>
                <w:color w:val="333333"/>
                <w:lang w:val="kk-KZ"/>
              </w:rPr>
              <w:t xml:space="preserve">Қалыптастырушы бағалау: «Бағдаршам» </w:t>
            </w:r>
            <w:r w:rsidRPr="001473FC">
              <w:rPr>
                <w:rFonts w:eastAsia="Times New Roman"/>
                <w:bCs/>
                <w:color w:val="333333"/>
                <w:lang w:val="kk-KZ"/>
              </w:rPr>
              <w:t>әдісі арқылы, яғни</w:t>
            </w:r>
            <w:r w:rsidR="001473FC">
              <w:rPr>
                <w:rFonts w:eastAsia="Times New Roman"/>
                <w:bCs/>
                <w:color w:val="333333"/>
                <w:lang w:val="kk-KZ"/>
              </w:rPr>
              <w:t xml:space="preserve"> үйтапсырмасын сұрамас бұрын топтар бірін –бірі бағалау үшін бағалау шартын түсіндіріп өтемін: Егер топта барлық оқушы белсенділік танытып, сұрақтарға нақты дұрыс жауап беріп отырса жасыл көтереді, ал егер топта түгел белсенділік танытпаса бірақ барлық сұраққа жауап берсе сары түсті көтереді. Ал егер топ белсенділік танытпай, жауаптарында қателер кездессе қызыл көтереді.</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jc w:val="center"/>
              <w:rPr>
                <w:rFonts w:eastAsia="Times New Roman"/>
                <w:color w:val="333333"/>
                <w:lang w:val="kk-KZ"/>
              </w:rPr>
            </w:pPr>
          </w:p>
          <w:p w:rsidR="00687E87" w:rsidRPr="000E6331" w:rsidRDefault="00687E87" w:rsidP="000E6331">
            <w:pPr>
              <w:spacing w:after="150"/>
              <w:contextualSpacing/>
              <w:jc w:val="center"/>
              <w:rPr>
                <w:rFonts w:eastAsia="Times New Roman"/>
                <w:color w:val="333333"/>
                <w:lang w:val="kk-KZ"/>
              </w:rPr>
            </w:pPr>
          </w:p>
          <w:p w:rsidR="00687E87" w:rsidRPr="000E6331" w:rsidRDefault="00687E87" w:rsidP="000E6331">
            <w:pPr>
              <w:spacing w:after="150"/>
              <w:contextualSpacing/>
              <w:jc w:val="center"/>
              <w:rPr>
                <w:rFonts w:eastAsia="Times New Roman"/>
                <w:color w:val="333333"/>
                <w:lang w:val="kk-KZ"/>
              </w:rPr>
            </w:pPr>
          </w:p>
          <w:p w:rsidR="00687E87" w:rsidRPr="000E6331" w:rsidRDefault="00687E87" w:rsidP="000E6331">
            <w:pPr>
              <w:spacing w:after="150"/>
              <w:contextualSpacing/>
              <w:jc w:val="center"/>
              <w:rPr>
                <w:rFonts w:eastAsia="Times New Roman"/>
                <w:color w:val="333333"/>
                <w:lang w:val="kk-KZ"/>
              </w:rPr>
            </w:pPr>
          </w:p>
          <w:p w:rsidR="00687E87" w:rsidRDefault="00F55D62" w:rsidP="000E6331">
            <w:pPr>
              <w:spacing w:after="150"/>
              <w:contextualSpacing/>
              <w:jc w:val="center"/>
              <w:rPr>
                <w:rFonts w:eastAsia="Times New Roman"/>
                <w:color w:val="333333"/>
                <w:lang w:val="kk-KZ"/>
              </w:rPr>
            </w:pPr>
            <w:r w:rsidRPr="000E6331">
              <w:rPr>
                <w:rFonts w:eastAsia="Times New Roman"/>
                <w:color w:val="333333"/>
                <w:lang w:val="kk-KZ"/>
              </w:rPr>
              <w:t>О</w:t>
            </w:r>
            <w:r w:rsidR="00687E87" w:rsidRPr="00AD1F63">
              <w:rPr>
                <w:rFonts w:eastAsia="Times New Roman"/>
                <w:color w:val="333333"/>
                <w:lang w:val="kk-KZ"/>
              </w:rPr>
              <w:t>қулық, жұмысдәптері</w:t>
            </w:r>
          </w:p>
          <w:p w:rsidR="001473FC" w:rsidRDefault="001473FC" w:rsidP="001473FC">
            <w:pPr>
              <w:spacing w:after="150"/>
              <w:contextualSpacing/>
              <w:jc w:val="center"/>
              <w:rPr>
                <w:rFonts w:eastAsia="Times New Roman"/>
                <w:color w:val="333333"/>
                <w:lang w:val="kk-KZ"/>
              </w:rPr>
            </w:pPr>
            <w:r>
              <w:rPr>
                <w:rFonts w:eastAsia="Times New Roman"/>
                <w:color w:val="333333"/>
                <w:lang w:val="kk-KZ"/>
              </w:rPr>
              <w:t xml:space="preserve">Интер белсенді тақта,  бағалау парақшалары. </w:t>
            </w:r>
          </w:p>
          <w:p w:rsidR="001473FC" w:rsidRDefault="001473FC" w:rsidP="001473FC">
            <w:pPr>
              <w:spacing w:after="150"/>
              <w:contextualSpacing/>
              <w:jc w:val="center"/>
              <w:rPr>
                <w:rFonts w:eastAsia="Times New Roman"/>
                <w:color w:val="333333"/>
                <w:lang w:val="kk-KZ"/>
              </w:rPr>
            </w:pPr>
            <w:r>
              <w:rPr>
                <w:rFonts w:eastAsia="Times New Roman"/>
                <w:color w:val="333333"/>
                <w:lang w:val="kk-KZ"/>
              </w:rPr>
              <w:t>Сурет қиындылары</w:t>
            </w:r>
          </w:p>
          <w:p w:rsidR="00D24CF3" w:rsidRPr="001473FC" w:rsidRDefault="00D24CF3" w:rsidP="001473FC">
            <w:pPr>
              <w:spacing w:after="150"/>
              <w:contextualSpacing/>
              <w:jc w:val="center"/>
              <w:rPr>
                <w:rFonts w:eastAsia="Times New Roman"/>
                <w:color w:val="333333"/>
                <w:lang w:val="kk-KZ"/>
              </w:rPr>
            </w:pPr>
            <w:r w:rsidRPr="00D24CF3">
              <w:rPr>
                <w:rFonts w:eastAsia="Times New Roman"/>
                <w:noProof/>
                <w:color w:val="333333"/>
              </w:rPr>
              <w:drawing>
                <wp:inline distT="0" distB="0" distL="0" distR="0">
                  <wp:extent cx="725214" cy="1051648"/>
                  <wp:effectExtent l="19050" t="0" r="0" b="0"/>
                  <wp:docPr id="5" name="Рисунок 1" descr="MSOfficePNG(4)"/>
                  <wp:cNvGraphicFramePr/>
                  <a:graphic xmlns:a="http://schemas.openxmlformats.org/drawingml/2006/main">
                    <a:graphicData uri="http://schemas.openxmlformats.org/drawingml/2006/picture">
                      <pic:pic xmlns:pic="http://schemas.openxmlformats.org/drawingml/2006/picture">
                        <pic:nvPicPr>
                          <pic:cNvPr id="43012" name="Picture 4" descr="MSOfficePNG(4)"/>
                          <pic:cNvPicPr>
                            <a:picLocks noChangeAspect="1" noChangeArrowheads="1"/>
                          </pic:cNvPicPr>
                        </pic:nvPicPr>
                        <pic:blipFill>
                          <a:blip r:embed="rId6" cstate="print"/>
                          <a:srcRect/>
                          <a:stretch>
                            <a:fillRect/>
                          </a:stretch>
                        </pic:blipFill>
                        <pic:spPr bwMode="auto">
                          <a:xfrm>
                            <a:off x="0" y="0"/>
                            <a:ext cx="725971" cy="1052746"/>
                          </a:xfrm>
                          <a:prstGeom prst="rect">
                            <a:avLst/>
                          </a:prstGeom>
                          <a:noFill/>
                          <a:ln w="9525">
                            <a:noFill/>
                            <a:miter lim="800000"/>
                            <a:headEnd/>
                            <a:tailEnd/>
                          </a:ln>
                        </pic:spPr>
                      </pic:pic>
                    </a:graphicData>
                  </a:graphic>
                </wp:inline>
              </w:drawing>
            </w:r>
          </w:p>
        </w:tc>
      </w:tr>
      <w:tr w:rsidR="00F55D62" w:rsidRPr="000E6331" w:rsidTr="00EB4894">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55D62" w:rsidRPr="000E6331" w:rsidRDefault="00F55D62" w:rsidP="000E6331">
            <w:pPr>
              <w:spacing w:after="150"/>
              <w:contextualSpacing/>
              <w:jc w:val="center"/>
              <w:rPr>
                <w:rFonts w:eastAsia="Times New Roman"/>
                <w:color w:val="333333"/>
                <w:lang w:val="kk-KZ"/>
              </w:rPr>
            </w:pPr>
            <w:r w:rsidRPr="000E6331">
              <w:rPr>
                <w:rFonts w:eastAsia="Times New Roman"/>
                <w:color w:val="333333"/>
                <w:lang w:val="kk-KZ"/>
              </w:rPr>
              <w:t>Сабақтың ортасы</w:t>
            </w:r>
          </w:p>
          <w:p w:rsidR="00FF19C3" w:rsidRPr="000E6331" w:rsidRDefault="007758FE" w:rsidP="000E6331">
            <w:pPr>
              <w:spacing w:after="150"/>
              <w:contextualSpacing/>
              <w:rPr>
                <w:rFonts w:eastAsia="Times New Roman"/>
                <w:color w:val="333333"/>
                <w:lang w:val="kk-KZ"/>
              </w:rPr>
            </w:pPr>
            <w:r>
              <w:rPr>
                <w:rFonts w:eastAsia="Times New Roman"/>
                <w:color w:val="333333"/>
                <w:lang w:val="kk-KZ"/>
              </w:rPr>
              <w:t xml:space="preserve">3 </w:t>
            </w:r>
            <w:r w:rsidR="00FF19C3" w:rsidRPr="000E6331">
              <w:rPr>
                <w:rFonts w:eastAsia="Times New Roman"/>
                <w:color w:val="333333"/>
                <w:lang w:val="kk-KZ"/>
              </w:rPr>
              <w:t>мин</w:t>
            </w:r>
          </w:p>
          <w:p w:rsidR="00F55D62" w:rsidRDefault="00F55D62"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r>
              <w:rPr>
                <w:rFonts w:eastAsia="Times New Roman"/>
                <w:color w:val="333333"/>
                <w:lang w:val="kk-KZ"/>
              </w:rPr>
              <w:lastRenderedPageBreak/>
              <w:t>2мин</w:t>
            </w: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7758FE" w:rsidP="000E6331">
            <w:pPr>
              <w:spacing w:after="150"/>
              <w:contextualSpacing/>
              <w:jc w:val="center"/>
              <w:rPr>
                <w:rFonts w:eastAsia="Times New Roman"/>
                <w:color w:val="333333"/>
                <w:lang w:val="kk-KZ"/>
              </w:rPr>
            </w:pPr>
          </w:p>
          <w:p w:rsidR="007758FE" w:rsidRDefault="00AD1F63" w:rsidP="000E6331">
            <w:pPr>
              <w:spacing w:after="150"/>
              <w:contextualSpacing/>
              <w:jc w:val="center"/>
              <w:rPr>
                <w:rFonts w:eastAsia="Times New Roman"/>
                <w:color w:val="333333"/>
                <w:lang w:val="kk-KZ"/>
              </w:rPr>
            </w:pPr>
            <w:r>
              <w:rPr>
                <w:rFonts w:eastAsia="Times New Roman"/>
                <w:color w:val="333333"/>
                <w:lang w:val="kk-KZ"/>
              </w:rPr>
              <w:t>5</w:t>
            </w:r>
            <w:r w:rsidR="007758FE">
              <w:rPr>
                <w:rFonts w:eastAsia="Times New Roman"/>
                <w:color w:val="333333"/>
                <w:lang w:val="kk-KZ"/>
              </w:rPr>
              <w:t>мин</w:t>
            </w:r>
          </w:p>
          <w:p w:rsidR="003F2F35" w:rsidRDefault="003F2F35" w:rsidP="000E6331">
            <w:pPr>
              <w:spacing w:after="150"/>
              <w:contextualSpacing/>
              <w:jc w:val="center"/>
              <w:rPr>
                <w:rFonts w:eastAsia="Times New Roman"/>
                <w:color w:val="333333"/>
                <w:lang w:val="kk-KZ"/>
              </w:rPr>
            </w:pPr>
          </w:p>
          <w:p w:rsidR="007758FE" w:rsidRDefault="00AD1F63" w:rsidP="000E6331">
            <w:pPr>
              <w:spacing w:after="150"/>
              <w:contextualSpacing/>
              <w:jc w:val="center"/>
              <w:rPr>
                <w:rFonts w:eastAsia="Times New Roman"/>
                <w:color w:val="333333"/>
                <w:lang w:val="kk-KZ"/>
              </w:rPr>
            </w:pPr>
            <w:r>
              <w:rPr>
                <w:rFonts w:eastAsia="Times New Roman"/>
                <w:color w:val="333333"/>
                <w:lang w:val="kk-KZ"/>
              </w:rPr>
              <w:t>8</w:t>
            </w:r>
            <w:r w:rsidR="007758FE">
              <w:rPr>
                <w:rFonts w:eastAsia="Times New Roman"/>
                <w:color w:val="333333"/>
                <w:lang w:val="kk-KZ"/>
              </w:rPr>
              <w:t xml:space="preserve"> мин</w:t>
            </w:r>
          </w:p>
          <w:p w:rsidR="007758FE" w:rsidRDefault="007758FE" w:rsidP="000E6331">
            <w:pPr>
              <w:spacing w:after="150"/>
              <w:contextualSpacing/>
              <w:jc w:val="center"/>
              <w:rPr>
                <w:rFonts w:eastAsia="Times New Roman"/>
                <w:color w:val="333333"/>
                <w:lang w:val="kk-KZ"/>
              </w:rPr>
            </w:pPr>
          </w:p>
          <w:p w:rsidR="007758FE" w:rsidRPr="000E6331" w:rsidRDefault="007758FE" w:rsidP="000E6331">
            <w:pPr>
              <w:spacing w:after="150"/>
              <w:contextualSpacing/>
              <w:jc w:val="center"/>
              <w:rPr>
                <w:rFonts w:eastAsia="Times New Roman"/>
                <w:color w:val="333333"/>
                <w:lang w:val="kk-KZ"/>
              </w:rPr>
            </w:pPr>
          </w:p>
        </w:tc>
        <w:tc>
          <w:tcPr>
            <w:tcW w:w="652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9684C" w:rsidRPr="001473FC" w:rsidRDefault="0029684C" w:rsidP="000E6331">
            <w:pPr>
              <w:spacing w:after="150"/>
              <w:contextualSpacing/>
              <w:rPr>
                <w:rFonts w:eastAsia="Times New Roman"/>
                <w:b/>
                <w:i/>
                <w:color w:val="333333"/>
                <w:lang w:val="kk-KZ"/>
              </w:rPr>
            </w:pPr>
            <w:r w:rsidRPr="001473FC">
              <w:rPr>
                <w:rFonts w:eastAsia="Times New Roman"/>
                <w:b/>
                <w:i/>
                <w:color w:val="333333"/>
                <w:lang w:val="kk-KZ"/>
              </w:rPr>
              <w:lastRenderedPageBreak/>
              <w:t>Ой қозғау</w:t>
            </w:r>
          </w:p>
          <w:p w:rsidR="00BF2183" w:rsidRDefault="00EF7FD1" w:rsidP="000E6331">
            <w:pPr>
              <w:spacing w:after="150"/>
              <w:contextualSpacing/>
              <w:rPr>
                <w:rFonts w:eastAsia="Times New Roman"/>
                <w:color w:val="333333"/>
                <w:lang w:val="kk-KZ"/>
              </w:rPr>
            </w:pPr>
            <w:r>
              <w:rPr>
                <w:rFonts w:eastAsia="Times New Roman"/>
                <w:color w:val="333333"/>
                <w:lang w:val="kk-KZ"/>
              </w:rPr>
              <w:t xml:space="preserve">Бейнеролик </w:t>
            </w:r>
            <w:r w:rsidR="0029684C">
              <w:rPr>
                <w:rFonts w:eastAsia="Times New Roman"/>
                <w:color w:val="333333"/>
                <w:lang w:val="kk-KZ"/>
              </w:rPr>
              <w:t>көрсету</w:t>
            </w:r>
            <w:r>
              <w:rPr>
                <w:rFonts w:eastAsia="Times New Roman"/>
                <w:color w:val="333333"/>
                <w:lang w:val="kk-KZ"/>
              </w:rPr>
              <w:t>.</w:t>
            </w:r>
            <w:r w:rsidR="0029684C">
              <w:rPr>
                <w:rFonts w:eastAsia="Times New Roman"/>
                <w:color w:val="333333"/>
                <w:lang w:val="kk-KZ"/>
              </w:rPr>
              <w:t xml:space="preserve">бейнероликпен қатар </w:t>
            </w:r>
            <w:r w:rsidR="001473FC">
              <w:rPr>
                <w:rFonts w:eastAsia="Times New Roman"/>
                <w:color w:val="333333"/>
                <w:lang w:val="kk-KZ"/>
              </w:rPr>
              <w:t>е</w:t>
            </w:r>
            <w:r w:rsidR="0029684C">
              <w:rPr>
                <w:rFonts w:eastAsia="Times New Roman"/>
                <w:color w:val="333333"/>
                <w:lang w:val="kk-KZ"/>
              </w:rPr>
              <w:t>ңбек</w:t>
            </w:r>
            <w:r w:rsidR="00097FD7">
              <w:rPr>
                <w:rFonts w:eastAsia="Times New Roman"/>
                <w:color w:val="333333"/>
                <w:lang w:val="kk-KZ"/>
              </w:rPr>
              <w:t xml:space="preserve"> пәні мұғалімі екі түрлі графикада салынған суреттер алып келіп көрсетеді. </w:t>
            </w:r>
            <w:r w:rsidR="0029684C">
              <w:rPr>
                <w:rFonts w:eastAsia="Times New Roman"/>
                <w:color w:val="333333"/>
                <w:lang w:val="kk-KZ"/>
              </w:rPr>
              <w:t>Бұндай суреттерді тек қағаз беттерінде емес, маталардың бетінде салуға да болатын туралы мысал келтіре отырып(гоб</w:t>
            </w:r>
            <w:r w:rsidR="00DB10E7">
              <w:rPr>
                <w:rFonts w:eastAsia="Times New Roman"/>
                <w:color w:val="333333"/>
                <w:lang w:val="kk-KZ"/>
              </w:rPr>
              <w:t>елен тоқу нүктемен</w:t>
            </w:r>
            <w:r w:rsidR="0029684C">
              <w:rPr>
                <w:rFonts w:eastAsia="Times New Roman"/>
                <w:color w:val="333333"/>
                <w:lang w:val="kk-KZ"/>
              </w:rPr>
              <w:t xml:space="preserve">  кескін салу сияқты, ал ленталар</w:t>
            </w:r>
            <w:r w:rsidR="00DB10E7">
              <w:rPr>
                <w:rFonts w:eastAsia="Times New Roman"/>
                <w:color w:val="333333"/>
                <w:lang w:val="kk-KZ"/>
              </w:rPr>
              <w:t>мен тігіп сурет салу  сызықтармен сурет салуға</w:t>
            </w:r>
            <w:r w:rsidR="0029684C">
              <w:rPr>
                <w:rFonts w:eastAsia="Times New Roman"/>
                <w:color w:val="333333"/>
                <w:lang w:val="kk-KZ"/>
              </w:rPr>
              <w:t xml:space="preserve"> ұқсас деген сияқты түсініктер береді. </w:t>
            </w:r>
          </w:p>
          <w:p w:rsidR="00CF7F33" w:rsidRDefault="00CF7F33" w:rsidP="000E6331">
            <w:pPr>
              <w:spacing w:after="150"/>
              <w:contextualSpacing/>
              <w:rPr>
                <w:rFonts w:eastAsia="Times New Roman"/>
                <w:i/>
                <w:color w:val="333333"/>
                <w:lang w:val="kk-KZ"/>
              </w:rPr>
            </w:pPr>
            <w:r w:rsidRPr="00CF7F33">
              <w:rPr>
                <w:rFonts w:eastAsia="Times New Roman"/>
                <w:i/>
                <w:color w:val="333333"/>
                <w:lang w:val="kk-KZ"/>
              </w:rPr>
              <w:lastRenderedPageBreak/>
              <w:t>Тақырыпты ашу:</w:t>
            </w:r>
          </w:p>
          <w:p w:rsidR="001473FC" w:rsidRDefault="0029684C" w:rsidP="000E6331">
            <w:pPr>
              <w:spacing w:after="150"/>
              <w:contextualSpacing/>
              <w:rPr>
                <w:rFonts w:eastAsia="Times New Roman"/>
                <w:color w:val="333333"/>
                <w:lang w:val="kk-KZ"/>
              </w:rPr>
            </w:pPr>
            <w:r>
              <w:rPr>
                <w:rFonts w:eastAsia="Times New Roman"/>
                <w:color w:val="333333"/>
                <w:lang w:val="kk-KZ"/>
              </w:rPr>
              <w:t xml:space="preserve">Ия балалар </w:t>
            </w:r>
            <w:r w:rsidR="001473FC">
              <w:rPr>
                <w:rFonts w:eastAsia="Times New Roman"/>
                <w:color w:val="333333"/>
                <w:lang w:val="kk-KZ"/>
              </w:rPr>
              <w:t>екі суреттен не байқадыңыздар? Бір – бірінен айырмашылығы неде? Біздің бүгіінгі тақырыпқа қандай қатысы бар деп ойлайсыздар?</w:t>
            </w:r>
            <w:r w:rsidR="001F3299">
              <w:rPr>
                <w:rFonts w:eastAsia="Times New Roman"/>
                <w:color w:val="333333"/>
                <w:lang w:val="kk-KZ"/>
              </w:rPr>
              <w:t xml:space="preserve"> Деп сұрақтар қоямын. Оқушылар өз ойларын жарыса айты жатады.</w:t>
            </w:r>
          </w:p>
          <w:p w:rsidR="001F3299" w:rsidRDefault="001F3299" w:rsidP="000E6331">
            <w:pPr>
              <w:spacing w:after="150"/>
              <w:contextualSpacing/>
              <w:rPr>
                <w:rFonts w:eastAsia="Times New Roman"/>
                <w:color w:val="333333"/>
                <w:lang w:val="kk-KZ"/>
              </w:rPr>
            </w:pPr>
          </w:p>
          <w:p w:rsidR="00DB10E7" w:rsidRDefault="00DB10E7" w:rsidP="000E6331">
            <w:pPr>
              <w:spacing w:after="150"/>
              <w:contextualSpacing/>
              <w:rPr>
                <w:rFonts w:eastAsia="Times New Roman"/>
                <w:color w:val="333333"/>
                <w:lang w:val="kk-KZ"/>
              </w:rPr>
            </w:pPr>
            <w:r>
              <w:rPr>
                <w:rFonts w:eastAsia="Times New Roman"/>
                <w:color w:val="333333"/>
                <w:lang w:val="kk-KZ"/>
              </w:rPr>
              <w:t>Ия балалар, бүгін біз сызық</w:t>
            </w:r>
            <w:r w:rsidR="00CF7F33">
              <w:rPr>
                <w:rFonts w:eastAsia="Times New Roman"/>
                <w:color w:val="333333"/>
                <w:lang w:val="kk-KZ"/>
              </w:rPr>
              <w:t xml:space="preserve">тар, доғалар, шеңбер, тіктөртбұрыш сияқты қарапайым элементтерден тұратын векторлық кескіндерді салу тақырыбын өтетін боламыз. </w:t>
            </w:r>
          </w:p>
          <w:p w:rsidR="00CF7F33" w:rsidRPr="00CF7F33" w:rsidRDefault="00CF7F33" w:rsidP="000E6331">
            <w:pPr>
              <w:spacing w:after="150"/>
              <w:contextualSpacing/>
              <w:rPr>
                <w:rFonts w:eastAsia="Times New Roman"/>
                <w:i/>
                <w:color w:val="333333"/>
                <w:lang w:val="kk-KZ"/>
              </w:rPr>
            </w:pPr>
            <w:r w:rsidRPr="00CF7F33">
              <w:rPr>
                <w:rFonts w:eastAsia="Times New Roman"/>
                <w:i/>
                <w:color w:val="333333"/>
                <w:lang w:val="kk-KZ"/>
              </w:rPr>
              <w:t>Сабақтың мақсатын хабарлау</w:t>
            </w:r>
          </w:p>
          <w:p w:rsidR="00FF19C3" w:rsidRPr="000E6331" w:rsidRDefault="00CF7F33" w:rsidP="000E6331">
            <w:pPr>
              <w:spacing w:after="150"/>
              <w:contextualSpacing/>
              <w:rPr>
                <w:rFonts w:eastAsia="Times New Roman"/>
                <w:color w:val="333333"/>
                <w:lang w:val="kk-KZ"/>
              </w:rPr>
            </w:pPr>
            <w:r w:rsidRPr="000E6331">
              <w:rPr>
                <w:rFonts w:eastAsia="Times New Roman"/>
                <w:color w:val="333333"/>
                <w:lang w:val="kk-KZ"/>
              </w:rPr>
              <w:t>Векторлық кеск</w:t>
            </w:r>
            <w:r>
              <w:rPr>
                <w:rFonts w:eastAsia="Times New Roman"/>
                <w:color w:val="333333"/>
                <w:lang w:val="kk-KZ"/>
              </w:rPr>
              <w:t>індерді құру және өңдеуді үйренетін боламыз.</w:t>
            </w:r>
          </w:p>
          <w:p w:rsidR="000E6331" w:rsidRDefault="00CF7F33" w:rsidP="000E6331">
            <w:pPr>
              <w:spacing w:after="150"/>
              <w:contextualSpacing/>
              <w:rPr>
                <w:rFonts w:eastAsia="Times New Roman"/>
                <w:color w:val="333333"/>
                <w:lang w:val="kk-KZ"/>
              </w:rPr>
            </w:pPr>
            <w:r>
              <w:rPr>
                <w:rFonts w:eastAsia="Times New Roman"/>
                <w:color w:val="333333"/>
                <w:lang w:val="kk-KZ"/>
              </w:rPr>
              <w:t xml:space="preserve">Жаңа сабақты </w:t>
            </w:r>
            <w:r w:rsidR="001F3299">
              <w:rPr>
                <w:rFonts w:eastAsia="Times New Roman"/>
                <w:color w:val="333333"/>
                <w:lang w:val="kk-KZ"/>
              </w:rPr>
              <w:t>«</w:t>
            </w:r>
            <w:r>
              <w:rPr>
                <w:rFonts w:eastAsia="Times New Roman"/>
                <w:color w:val="333333"/>
                <w:lang w:val="kk-KZ"/>
              </w:rPr>
              <w:t>Де</w:t>
            </w:r>
            <w:r w:rsidR="00F01663">
              <w:rPr>
                <w:rFonts w:eastAsia="Times New Roman"/>
                <w:color w:val="333333"/>
                <w:lang w:val="kk-KZ"/>
              </w:rPr>
              <w:t xml:space="preserve"> Б</w:t>
            </w:r>
            <w:r>
              <w:rPr>
                <w:rFonts w:eastAsia="Times New Roman"/>
                <w:color w:val="333333"/>
                <w:lang w:val="kk-KZ"/>
              </w:rPr>
              <w:t>ононың ойлау  қалпақтары</w:t>
            </w:r>
            <w:r w:rsidR="001F3299">
              <w:rPr>
                <w:rFonts w:eastAsia="Times New Roman"/>
                <w:color w:val="333333"/>
                <w:lang w:val="kk-KZ"/>
              </w:rPr>
              <w:t>»</w:t>
            </w:r>
            <w:r>
              <w:rPr>
                <w:rFonts w:eastAsia="Times New Roman"/>
                <w:color w:val="333333"/>
                <w:lang w:val="kk-KZ"/>
              </w:rPr>
              <w:t xml:space="preserve"> әдісі </w:t>
            </w:r>
            <w:r w:rsidR="00F01663">
              <w:rPr>
                <w:rFonts w:eastAsia="Times New Roman"/>
                <w:color w:val="333333"/>
                <w:lang w:val="kk-KZ"/>
              </w:rPr>
              <w:t xml:space="preserve">арқылы </w:t>
            </w:r>
            <w:r>
              <w:rPr>
                <w:rFonts w:eastAsia="Times New Roman"/>
                <w:color w:val="333333"/>
                <w:lang w:val="kk-KZ"/>
              </w:rPr>
              <w:t>меңгеретін боламыз.</w:t>
            </w:r>
            <w:r w:rsidR="001F3299">
              <w:rPr>
                <w:rFonts w:eastAsia="Times New Roman"/>
                <w:color w:val="333333"/>
                <w:lang w:val="kk-KZ"/>
              </w:rPr>
              <w:t xml:space="preserve"> Яғни,</w:t>
            </w:r>
          </w:p>
          <w:p w:rsidR="00CF7F33" w:rsidRDefault="00F01663" w:rsidP="000E6331">
            <w:pPr>
              <w:spacing w:after="150"/>
              <w:contextualSpacing/>
              <w:rPr>
                <w:noProof/>
                <w:lang w:val="kk-KZ"/>
              </w:rPr>
            </w:pPr>
            <w:r>
              <w:rPr>
                <w:rFonts w:eastAsia="Times New Roman"/>
                <w:color w:val="333333"/>
                <w:lang w:val="kk-KZ"/>
              </w:rPr>
              <w:t>І топ-ақ қалпақ</w:t>
            </w:r>
            <w:r w:rsidR="00D24CF3">
              <w:rPr>
                <w:noProof/>
              </w:rPr>
              <w:drawing>
                <wp:inline distT="0" distB="0" distL="0" distR="0">
                  <wp:extent cx="632591" cy="409904"/>
                  <wp:effectExtent l="19050" t="0" r="0" b="0"/>
                  <wp:docPr id="8" name="Рисунок 4" descr="clipboard(7)"/>
                  <wp:cNvGraphicFramePr/>
                  <a:graphic xmlns:a="http://schemas.openxmlformats.org/drawingml/2006/main">
                    <a:graphicData uri="http://schemas.openxmlformats.org/drawingml/2006/picture">
                      <pic:pic xmlns:pic="http://schemas.openxmlformats.org/drawingml/2006/picture">
                        <pic:nvPicPr>
                          <pic:cNvPr id="50189" name="Picture 25" descr="clipboard(7)"/>
                          <pic:cNvPicPr>
                            <a:picLocks noChangeAspect="1" noChangeArrowheads="1"/>
                          </pic:cNvPicPr>
                        </pic:nvPicPr>
                        <pic:blipFill>
                          <a:blip r:embed="rId7" cstate="print"/>
                          <a:srcRect/>
                          <a:stretch>
                            <a:fillRect/>
                          </a:stretch>
                        </pic:blipFill>
                        <pic:spPr bwMode="auto">
                          <a:xfrm>
                            <a:off x="0" y="0"/>
                            <a:ext cx="633663" cy="410598"/>
                          </a:xfrm>
                          <a:prstGeom prst="rect">
                            <a:avLst/>
                          </a:prstGeom>
                          <a:noFill/>
                          <a:ln w="9525">
                            <a:noFill/>
                            <a:miter lim="800000"/>
                            <a:headEnd/>
                            <a:tailEnd/>
                          </a:ln>
                        </pic:spPr>
                      </pic:pic>
                    </a:graphicData>
                  </a:graphic>
                </wp:inline>
              </w:drawing>
            </w:r>
            <w:r>
              <w:rPr>
                <w:noProof/>
                <w:lang w:val="kk-KZ"/>
              </w:rPr>
              <w:t>тақырып бойынша негізгі</w:t>
            </w:r>
            <w:r w:rsidR="00F7022F">
              <w:rPr>
                <w:noProof/>
                <w:lang w:val="kk-KZ"/>
              </w:rPr>
              <w:t>лері мен</w:t>
            </w:r>
            <w:r>
              <w:rPr>
                <w:noProof/>
                <w:lang w:val="kk-KZ"/>
              </w:rPr>
              <w:t xml:space="preserve"> қажеттілерді айтады.</w:t>
            </w:r>
            <w:r w:rsidR="00F7022F">
              <w:rPr>
                <w:noProof/>
                <w:lang w:val="kk-KZ"/>
              </w:rPr>
              <w:t xml:space="preserve"> (түртіп алу әдісі)</w:t>
            </w:r>
          </w:p>
          <w:p w:rsidR="00D24CF3" w:rsidRPr="00F01663" w:rsidRDefault="00D24CF3" w:rsidP="000E6331">
            <w:pPr>
              <w:spacing w:after="150"/>
              <w:contextualSpacing/>
              <w:rPr>
                <w:rFonts w:eastAsia="Times New Roman"/>
                <w:color w:val="333333"/>
                <w:lang w:val="kk-KZ"/>
              </w:rPr>
            </w:pPr>
            <w:r>
              <w:rPr>
                <w:rFonts w:eastAsia="Times New Roman"/>
                <w:color w:val="333333"/>
                <w:lang w:val="kk-KZ"/>
              </w:rPr>
              <w:t xml:space="preserve">ІІ топ-сары қалпақ   </w:t>
            </w:r>
            <w:r w:rsidRPr="00D24CF3">
              <w:rPr>
                <w:rFonts w:eastAsia="Times New Roman"/>
                <w:noProof/>
                <w:color w:val="333333"/>
              </w:rPr>
              <w:drawing>
                <wp:inline distT="0" distB="0" distL="0" distR="0">
                  <wp:extent cx="411874" cy="472966"/>
                  <wp:effectExtent l="19050" t="0" r="7226" b="0"/>
                  <wp:docPr id="13" name="Рисунок 3" descr="clipboard(4)"/>
                  <wp:cNvGraphicFramePr/>
                  <a:graphic xmlns:a="http://schemas.openxmlformats.org/drawingml/2006/main">
                    <a:graphicData uri="http://schemas.openxmlformats.org/drawingml/2006/picture">
                      <pic:pic xmlns:pic="http://schemas.openxmlformats.org/drawingml/2006/picture">
                        <pic:nvPicPr>
                          <pic:cNvPr id="50185" name="Picture 15" descr="clipboard(4)"/>
                          <pic:cNvPicPr>
                            <a:picLocks noChangeAspect="1" noChangeArrowheads="1"/>
                          </pic:cNvPicPr>
                        </pic:nvPicPr>
                        <pic:blipFill>
                          <a:blip r:embed="rId8" cstate="print"/>
                          <a:srcRect/>
                          <a:stretch>
                            <a:fillRect/>
                          </a:stretch>
                        </pic:blipFill>
                        <pic:spPr bwMode="auto">
                          <a:xfrm>
                            <a:off x="0" y="0"/>
                            <a:ext cx="411943" cy="473045"/>
                          </a:xfrm>
                          <a:prstGeom prst="rect">
                            <a:avLst/>
                          </a:prstGeom>
                          <a:noFill/>
                          <a:ln w="9525">
                            <a:noFill/>
                            <a:miter lim="800000"/>
                            <a:headEnd/>
                            <a:tailEnd/>
                          </a:ln>
                        </pic:spPr>
                      </pic:pic>
                    </a:graphicData>
                  </a:graphic>
                </wp:inline>
              </w:drawing>
            </w:r>
            <w:r w:rsidR="00F7022F">
              <w:rPr>
                <w:rFonts w:eastAsia="Times New Roman"/>
                <w:color w:val="333333"/>
                <w:lang w:val="kk-KZ"/>
              </w:rPr>
              <w:t xml:space="preserve">    программаны қолданудың тиімді </w:t>
            </w:r>
            <w:r>
              <w:rPr>
                <w:rFonts w:eastAsia="Times New Roman"/>
                <w:color w:val="333333"/>
                <w:lang w:val="kk-KZ"/>
              </w:rPr>
              <w:t>жақтарын, мүмкіндіктерін  айтады</w:t>
            </w:r>
            <w:r w:rsidR="00F7022F">
              <w:rPr>
                <w:rFonts w:eastAsia="Times New Roman"/>
                <w:color w:val="333333"/>
                <w:lang w:val="kk-KZ"/>
              </w:rPr>
              <w:t xml:space="preserve"> (Вен диаграммасы-әдісі)</w:t>
            </w:r>
          </w:p>
          <w:p w:rsidR="00CF7F33" w:rsidRDefault="00CF7F33" w:rsidP="00CF7F33">
            <w:pPr>
              <w:spacing w:after="150"/>
              <w:contextualSpacing/>
              <w:rPr>
                <w:rFonts w:eastAsia="Times New Roman"/>
                <w:color w:val="333333"/>
                <w:lang w:val="kk-KZ"/>
              </w:rPr>
            </w:pPr>
            <w:r>
              <w:rPr>
                <w:rFonts w:eastAsia="Times New Roman"/>
                <w:color w:val="333333"/>
                <w:lang w:val="kk-KZ"/>
              </w:rPr>
              <w:t>І</w:t>
            </w:r>
            <w:r w:rsidR="00F01663">
              <w:rPr>
                <w:rFonts w:eastAsia="Times New Roman"/>
                <w:color w:val="333333"/>
                <w:lang w:val="kk-KZ"/>
              </w:rPr>
              <w:t>І</w:t>
            </w:r>
            <w:r w:rsidR="00D24CF3">
              <w:rPr>
                <w:rFonts w:eastAsia="Times New Roman"/>
                <w:color w:val="333333"/>
                <w:lang w:val="kk-KZ"/>
              </w:rPr>
              <w:t>І</w:t>
            </w:r>
            <w:r>
              <w:rPr>
                <w:rFonts w:eastAsia="Times New Roman"/>
                <w:color w:val="333333"/>
                <w:lang w:val="kk-KZ"/>
              </w:rPr>
              <w:t xml:space="preserve"> топ-</w:t>
            </w:r>
            <w:r w:rsidR="00D24CF3">
              <w:rPr>
                <w:rFonts w:eastAsia="Times New Roman"/>
                <w:color w:val="333333"/>
                <w:lang w:val="kk-KZ"/>
              </w:rPr>
              <w:t>жасыл</w:t>
            </w:r>
            <w:r>
              <w:rPr>
                <w:rFonts w:eastAsia="Times New Roman"/>
                <w:color w:val="333333"/>
                <w:lang w:val="kk-KZ"/>
              </w:rPr>
              <w:t xml:space="preserve"> қалпақ</w:t>
            </w:r>
            <w:r w:rsidR="00D24CF3" w:rsidRPr="00D24CF3">
              <w:rPr>
                <w:rFonts w:eastAsia="Times New Roman"/>
                <w:noProof/>
                <w:color w:val="333333"/>
              </w:rPr>
              <w:drawing>
                <wp:inline distT="0" distB="0" distL="0" distR="0">
                  <wp:extent cx="390854" cy="315310"/>
                  <wp:effectExtent l="19050" t="0" r="9196" b="0"/>
                  <wp:docPr id="11" name="Рисунок 2" descr="clipboard(2)"/>
                  <wp:cNvGraphicFramePr/>
                  <a:graphic xmlns:a="http://schemas.openxmlformats.org/drawingml/2006/main">
                    <a:graphicData uri="http://schemas.openxmlformats.org/drawingml/2006/picture">
                      <pic:pic xmlns:pic="http://schemas.openxmlformats.org/drawingml/2006/picture">
                        <pic:nvPicPr>
                          <pic:cNvPr id="50181" name="Picture 5" descr="clipboard(2)"/>
                          <pic:cNvPicPr>
                            <a:picLocks noChangeAspect="1" noChangeArrowheads="1"/>
                          </pic:cNvPicPr>
                        </pic:nvPicPr>
                        <pic:blipFill>
                          <a:blip r:embed="rId9" cstate="print"/>
                          <a:srcRect/>
                          <a:stretch>
                            <a:fillRect/>
                          </a:stretch>
                        </pic:blipFill>
                        <pic:spPr bwMode="auto">
                          <a:xfrm>
                            <a:off x="0" y="0"/>
                            <a:ext cx="389944" cy="314576"/>
                          </a:xfrm>
                          <a:prstGeom prst="rect">
                            <a:avLst/>
                          </a:prstGeom>
                          <a:noFill/>
                          <a:ln w="9525">
                            <a:noFill/>
                            <a:miter lim="800000"/>
                            <a:headEnd/>
                            <a:tailEnd/>
                          </a:ln>
                        </pic:spPr>
                      </pic:pic>
                    </a:graphicData>
                  </a:graphic>
                </wp:inline>
              </w:drawing>
            </w:r>
            <w:r w:rsidR="00D24CF3">
              <w:rPr>
                <w:rFonts w:eastAsia="Times New Roman"/>
                <w:color w:val="333333"/>
                <w:lang w:val="kk-KZ"/>
              </w:rPr>
              <w:t xml:space="preserve"> тақырыпқа шығармашылықпен қарайды, өмірмен байланыстырады.</w:t>
            </w:r>
          </w:p>
          <w:p w:rsidR="00CF7F33" w:rsidRPr="000E6331" w:rsidRDefault="00CF7F33" w:rsidP="000E6331">
            <w:pPr>
              <w:spacing w:after="150"/>
              <w:contextualSpacing/>
              <w:rPr>
                <w:lang w:val="kk-KZ"/>
              </w:rPr>
            </w:pPr>
          </w:p>
          <w:p w:rsidR="000E6331" w:rsidRDefault="00F01663" w:rsidP="000E6331">
            <w:pPr>
              <w:spacing w:after="150"/>
              <w:contextualSpacing/>
              <w:rPr>
                <w:rFonts w:eastAsia="Times New Roman"/>
                <w:color w:val="333333"/>
                <w:lang w:val="kk-KZ"/>
              </w:rPr>
            </w:pPr>
            <w:r>
              <w:rPr>
                <w:rFonts w:eastAsia="Times New Roman"/>
                <w:color w:val="333333"/>
                <w:lang w:val="kk-KZ"/>
              </w:rPr>
              <w:t>Оқып</w:t>
            </w:r>
            <w:r w:rsidR="00F7022F">
              <w:rPr>
                <w:rFonts w:eastAsia="Times New Roman"/>
                <w:color w:val="333333"/>
                <w:lang w:val="kk-KZ"/>
              </w:rPr>
              <w:t xml:space="preserve"> және постер жасауға 5</w:t>
            </w:r>
            <w:r w:rsidR="001F3299">
              <w:rPr>
                <w:rFonts w:eastAsia="Times New Roman"/>
                <w:color w:val="333333"/>
                <w:lang w:val="kk-KZ"/>
              </w:rPr>
              <w:t xml:space="preserve"> мин уақыт беремін:</w:t>
            </w:r>
          </w:p>
          <w:p w:rsidR="003F2F35" w:rsidRPr="000E6331" w:rsidRDefault="003F2F35" w:rsidP="000E6331">
            <w:pPr>
              <w:spacing w:after="150"/>
              <w:contextualSpacing/>
              <w:rPr>
                <w:rFonts w:eastAsia="Times New Roman"/>
                <w:color w:val="333333"/>
                <w:lang w:val="kk-KZ"/>
              </w:rPr>
            </w:pPr>
          </w:p>
          <w:p w:rsidR="000E6331" w:rsidRPr="000E6331" w:rsidRDefault="007758FE" w:rsidP="000E6331">
            <w:pPr>
              <w:spacing w:after="150"/>
              <w:contextualSpacing/>
              <w:rPr>
                <w:rFonts w:eastAsia="Times New Roman"/>
                <w:color w:val="333333"/>
                <w:lang w:val="kk-KZ"/>
              </w:rPr>
            </w:pPr>
            <w:r>
              <w:rPr>
                <w:rFonts w:eastAsia="Times New Roman"/>
                <w:color w:val="333333"/>
                <w:lang w:val="kk-KZ"/>
              </w:rPr>
              <w:t>Постер қорғауға</w:t>
            </w:r>
          </w:p>
          <w:p w:rsidR="000E6331" w:rsidRDefault="000E6331" w:rsidP="000E6331">
            <w:pPr>
              <w:spacing w:after="150"/>
              <w:contextualSpacing/>
              <w:rPr>
                <w:rFonts w:eastAsia="Times New Roman"/>
                <w:color w:val="FF0000"/>
                <w:lang w:val="kk-KZ"/>
              </w:rPr>
            </w:pPr>
            <w:r w:rsidRPr="001F3299">
              <w:rPr>
                <w:rFonts w:eastAsia="Times New Roman"/>
                <w:color w:val="FF0000"/>
                <w:lang w:val="kk-KZ"/>
              </w:rPr>
              <w:t xml:space="preserve">. </w:t>
            </w:r>
          </w:p>
          <w:p w:rsidR="00FF19C3" w:rsidRDefault="001F3299" w:rsidP="000E6331">
            <w:pPr>
              <w:spacing w:after="150"/>
              <w:contextualSpacing/>
              <w:rPr>
                <w:rFonts w:eastAsia="Times New Roman"/>
                <w:color w:val="333333"/>
                <w:lang w:val="kk-KZ"/>
              </w:rPr>
            </w:pPr>
            <w:r>
              <w:rPr>
                <w:rFonts w:eastAsia="Times New Roman"/>
                <w:color w:val="333333"/>
                <w:lang w:val="kk-KZ"/>
              </w:rPr>
              <w:t xml:space="preserve">Дискриптор: </w:t>
            </w:r>
          </w:p>
          <w:p w:rsidR="001F3299" w:rsidRDefault="001F3299" w:rsidP="000E6331">
            <w:pPr>
              <w:spacing w:after="150"/>
              <w:contextualSpacing/>
              <w:rPr>
                <w:rFonts w:eastAsia="Times New Roman"/>
                <w:color w:val="333333"/>
                <w:lang w:val="kk-KZ"/>
              </w:rPr>
            </w:pPr>
            <w:r>
              <w:rPr>
                <w:rFonts w:eastAsia="Times New Roman"/>
                <w:color w:val="333333"/>
                <w:lang w:val="kk-KZ"/>
              </w:rPr>
              <w:t>Тақырыпты ашу (өздерінің қалпақтары бойынша) -1 бал</w:t>
            </w:r>
          </w:p>
          <w:p w:rsidR="001F3299" w:rsidRDefault="003F2F35" w:rsidP="000E6331">
            <w:pPr>
              <w:spacing w:after="150"/>
              <w:contextualSpacing/>
              <w:rPr>
                <w:rFonts w:eastAsia="Times New Roman"/>
                <w:color w:val="333333"/>
                <w:lang w:val="kk-KZ"/>
              </w:rPr>
            </w:pPr>
            <w:r>
              <w:rPr>
                <w:rFonts w:eastAsia="Times New Roman"/>
                <w:color w:val="333333"/>
                <w:lang w:val="kk-KZ"/>
              </w:rPr>
              <w:t>Топтық жұ</w:t>
            </w:r>
            <w:r w:rsidR="001F3299">
              <w:rPr>
                <w:rFonts w:eastAsia="Times New Roman"/>
                <w:color w:val="333333"/>
                <w:lang w:val="kk-KZ"/>
              </w:rPr>
              <w:t>мыс – 1 бал</w:t>
            </w:r>
          </w:p>
          <w:p w:rsidR="001F3299" w:rsidRDefault="001F3299" w:rsidP="000E6331">
            <w:pPr>
              <w:spacing w:after="150"/>
              <w:contextualSpacing/>
              <w:rPr>
                <w:rFonts w:eastAsia="Times New Roman"/>
                <w:color w:val="333333"/>
                <w:lang w:val="kk-KZ"/>
              </w:rPr>
            </w:pPr>
            <w:r>
              <w:rPr>
                <w:rFonts w:eastAsia="Times New Roman"/>
                <w:color w:val="333333"/>
                <w:lang w:val="kk-KZ"/>
              </w:rPr>
              <w:t>Постердің безендірілуі – 1 бал</w:t>
            </w:r>
          </w:p>
          <w:p w:rsidR="001F3299" w:rsidRPr="00D24CF3" w:rsidRDefault="001F3299" w:rsidP="000E6331">
            <w:pPr>
              <w:spacing w:after="150"/>
              <w:contextualSpacing/>
              <w:rPr>
                <w:rFonts w:eastAsia="Times New Roman"/>
                <w:color w:val="333333"/>
                <w:lang w:val="kk-KZ"/>
              </w:rPr>
            </w:pPr>
            <w:r>
              <w:rPr>
                <w:rFonts w:eastAsia="Times New Roman"/>
                <w:color w:val="333333"/>
                <w:lang w:val="kk-KZ"/>
              </w:rPr>
              <w:t>1 топты – 2 топ,2 топты -3 топ,3 топты-1 топ бағалап өтеді.</w:t>
            </w:r>
            <w:r w:rsidR="00D24CF3" w:rsidRPr="00D24CF3">
              <w:rPr>
                <w:rFonts w:eastAsia="Times New Roman"/>
                <w:noProof/>
                <w:color w:val="333333"/>
              </w:rPr>
              <w:drawing>
                <wp:inline distT="0" distB="0" distL="0" distR="0">
                  <wp:extent cx="421466" cy="479119"/>
                  <wp:effectExtent l="19050" t="0" r="0" b="0"/>
                  <wp:docPr id="14"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1466" cy="479119"/>
                            <a:chOff x="5444398" y="7387429"/>
                            <a:chExt cx="421466" cy="479119"/>
                          </a:xfrm>
                        </a:grpSpPr>
                        <a:sp>
                          <a:nvSpPr>
                            <a:cNvPr id="59396" name="Freeform 4"/>
                            <a:cNvSpPr>
                              <a:spLocks/>
                            </a:cNvSpPr>
                          </a:nvSpPr>
                          <a:spPr bwMode="auto">
                            <a:xfrm rot="19856044">
                              <a:off x="5444398" y="7387429"/>
                              <a:ext cx="421466" cy="479119"/>
                            </a:xfrm>
                            <a:custGeom>
                              <a:avLst/>
                              <a:gdLst>
                                <a:gd name="T0" fmla="*/ 2147483647 w 2927"/>
                                <a:gd name="T1" fmla="*/ 0 h 2117"/>
                                <a:gd name="T2" fmla="*/ 2147483647 w 2927"/>
                                <a:gd name="T3" fmla="*/ 2147483647 h 2117"/>
                                <a:gd name="T4" fmla="*/ 2147483647 w 2927"/>
                                <a:gd name="T5" fmla="*/ 2147483647 h 2117"/>
                                <a:gd name="T6" fmla="*/ 2147483647 w 2927"/>
                                <a:gd name="T7" fmla="*/ 2147483647 h 2117"/>
                                <a:gd name="T8" fmla="*/ 2147483647 w 2927"/>
                                <a:gd name="T9" fmla="*/ 2147483647 h 2117"/>
                                <a:gd name="T10" fmla="*/ 2147483647 w 2927"/>
                                <a:gd name="T11" fmla="*/ 2147483647 h 2117"/>
                                <a:gd name="T12" fmla="*/ 2147483647 w 2927"/>
                                <a:gd name="T13" fmla="*/ 2147483647 h 2117"/>
                                <a:gd name="T14" fmla="*/ 2147483647 w 2927"/>
                                <a:gd name="T15" fmla="*/ 2147483647 h 2117"/>
                                <a:gd name="T16" fmla="*/ 0 w 2927"/>
                                <a:gd name="T17" fmla="*/ 2147483647 h 2117"/>
                                <a:gd name="T18" fmla="*/ 2147483647 w 2927"/>
                                <a:gd name="T19" fmla="*/ 2147483647 h 2117"/>
                                <a:gd name="T20" fmla="*/ 2147483647 w 2927"/>
                                <a:gd name="T21" fmla="*/ 0 h 211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927"/>
                                <a:gd name="T34" fmla="*/ 0 h 2117"/>
                                <a:gd name="T35" fmla="*/ 2927 w 2927"/>
                                <a:gd name="T36" fmla="*/ 2117 h 211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927" h="2117">
                                  <a:moveTo>
                                    <a:pt x="1463" y="0"/>
                                  </a:moveTo>
                                  <a:lnTo>
                                    <a:pt x="1820" y="805"/>
                                  </a:lnTo>
                                  <a:lnTo>
                                    <a:pt x="2926" y="805"/>
                                  </a:lnTo>
                                  <a:lnTo>
                                    <a:pt x="2041" y="1311"/>
                                  </a:lnTo>
                                  <a:lnTo>
                                    <a:pt x="2360" y="2116"/>
                                  </a:lnTo>
                                  <a:lnTo>
                                    <a:pt x="1463" y="1639"/>
                                  </a:lnTo>
                                  <a:lnTo>
                                    <a:pt x="566" y="2116"/>
                                  </a:lnTo>
                                  <a:lnTo>
                                    <a:pt x="885" y="1311"/>
                                  </a:lnTo>
                                  <a:lnTo>
                                    <a:pt x="0" y="805"/>
                                  </a:lnTo>
                                  <a:lnTo>
                                    <a:pt x="1106" y="805"/>
                                  </a:lnTo>
                                  <a:lnTo>
                                    <a:pt x="1463" y="0"/>
                                  </a:lnTo>
                                  <a:close/>
                                </a:path>
                              </a:pathLst>
                            </a:custGeom>
                            <a:solidFill>
                              <a:srgbClr val="FF0000"/>
                            </a:solidFill>
                            <a:ln w="38100">
                              <a:solidFill>
                                <a:srgbClr val="000000"/>
                              </a:solidFill>
                              <a:round/>
                              <a:headEnd/>
                              <a:tailEnd/>
                            </a:ln>
                          </a:spPr>
                          <a:txSp>
                            <a:txBody>
                              <a:bodyPr wrap="none" anchor="ct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lc:lockedCanvas>
                    </a:graphicData>
                  </a:graphic>
                </wp:inline>
              </w:drawing>
            </w:r>
            <w:r w:rsidR="00D24CF3" w:rsidRPr="00D24CF3">
              <w:rPr>
                <w:rFonts w:eastAsia="Times New Roman"/>
                <w:noProof/>
                <w:color w:val="333333"/>
              </w:rPr>
              <w:drawing>
                <wp:inline distT="0" distB="0" distL="0" distR="0">
                  <wp:extent cx="421466" cy="479119"/>
                  <wp:effectExtent l="19050" t="0" r="0" b="0"/>
                  <wp:docPr id="15"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1466" cy="479119"/>
                            <a:chOff x="5444398" y="7387429"/>
                            <a:chExt cx="421466" cy="479119"/>
                          </a:xfrm>
                        </a:grpSpPr>
                        <a:sp>
                          <a:nvSpPr>
                            <a:cNvPr id="59396" name="Freeform 4"/>
                            <a:cNvSpPr>
                              <a:spLocks/>
                            </a:cNvSpPr>
                          </a:nvSpPr>
                          <a:spPr bwMode="auto">
                            <a:xfrm rot="19856044">
                              <a:off x="5444398" y="7387429"/>
                              <a:ext cx="421466" cy="479119"/>
                            </a:xfrm>
                            <a:custGeom>
                              <a:avLst/>
                              <a:gdLst>
                                <a:gd name="T0" fmla="*/ 2147483647 w 2927"/>
                                <a:gd name="T1" fmla="*/ 0 h 2117"/>
                                <a:gd name="T2" fmla="*/ 2147483647 w 2927"/>
                                <a:gd name="T3" fmla="*/ 2147483647 h 2117"/>
                                <a:gd name="T4" fmla="*/ 2147483647 w 2927"/>
                                <a:gd name="T5" fmla="*/ 2147483647 h 2117"/>
                                <a:gd name="T6" fmla="*/ 2147483647 w 2927"/>
                                <a:gd name="T7" fmla="*/ 2147483647 h 2117"/>
                                <a:gd name="T8" fmla="*/ 2147483647 w 2927"/>
                                <a:gd name="T9" fmla="*/ 2147483647 h 2117"/>
                                <a:gd name="T10" fmla="*/ 2147483647 w 2927"/>
                                <a:gd name="T11" fmla="*/ 2147483647 h 2117"/>
                                <a:gd name="T12" fmla="*/ 2147483647 w 2927"/>
                                <a:gd name="T13" fmla="*/ 2147483647 h 2117"/>
                                <a:gd name="T14" fmla="*/ 2147483647 w 2927"/>
                                <a:gd name="T15" fmla="*/ 2147483647 h 2117"/>
                                <a:gd name="T16" fmla="*/ 0 w 2927"/>
                                <a:gd name="T17" fmla="*/ 2147483647 h 2117"/>
                                <a:gd name="T18" fmla="*/ 2147483647 w 2927"/>
                                <a:gd name="T19" fmla="*/ 2147483647 h 2117"/>
                                <a:gd name="T20" fmla="*/ 2147483647 w 2927"/>
                                <a:gd name="T21" fmla="*/ 0 h 211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927"/>
                                <a:gd name="T34" fmla="*/ 0 h 2117"/>
                                <a:gd name="T35" fmla="*/ 2927 w 2927"/>
                                <a:gd name="T36" fmla="*/ 2117 h 211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927" h="2117">
                                  <a:moveTo>
                                    <a:pt x="1463" y="0"/>
                                  </a:moveTo>
                                  <a:lnTo>
                                    <a:pt x="1820" y="805"/>
                                  </a:lnTo>
                                  <a:lnTo>
                                    <a:pt x="2926" y="805"/>
                                  </a:lnTo>
                                  <a:lnTo>
                                    <a:pt x="2041" y="1311"/>
                                  </a:lnTo>
                                  <a:lnTo>
                                    <a:pt x="2360" y="2116"/>
                                  </a:lnTo>
                                  <a:lnTo>
                                    <a:pt x="1463" y="1639"/>
                                  </a:lnTo>
                                  <a:lnTo>
                                    <a:pt x="566" y="2116"/>
                                  </a:lnTo>
                                  <a:lnTo>
                                    <a:pt x="885" y="1311"/>
                                  </a:lnTo>
                                  <a:lnTo>
                                    <a:pt x="0" y="805"/>
                                  </a:lnTo>
                                  <a:lnTo>
                                    <a:pt x="1106" y="805"/>
                                  </a:lnTo>
                                  <a:lnTo>
                                    <a:pt x="1463" y="0"/>
                                  </a:lnTo>
                                  <a:close/>
                                </a:path>
                              </a:pathLst>
                            </a:custGeom>
                            <a:solidFill>
                              <a:srgbClr val="FF0000"/>
                            </a:solidFill>
                            <a:ln w="38100">
                              <a:solidFill>
                                <a:srgbClr val="000000"/>
                              </a:solidFill>
                              <a:round/>
                              <a:headEnd/>
                              <a:tailEnd/>
                            </a:ln>
                          </a:spPr>
                          <a:txSp>
                            <a:txBody>
                              <a:bodyPr wrap="none" anchor="ct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lc:lockedCanvas>
                    </a:graphicData>
                  </a:graphic>
                </wp:inline>
              </w:drawing>
            </w:r>
            <w:r w:rsidR="00D24CF3" w:rsidRPr="00D24CF3">
              <w:rPr>
                <w:noProof/>
              </w:rPr>
              <w:drawing>
                <wp:inline distT="0" distB="0" distL="0" distR="0">
                  <wp:extent cx="421466" cy="479119"/>
                  <wp:effectExtent l="19050" t="0" r="0" b="0"/>
                  <wp:docPr id="16"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1466" cy="479119"/>
                            <a:chOff x="5444398" y="7387429"/>
                            <a:chExt cx="421466" cy="479119"/>
                          </a:xfrm>
                        </a:grpSpPr>
                        <a:sp>
                          <a:nvSpPr>
                            <a:cNvPr id="59396" name="Freeform 4"/>
                            <a:cNvSpPr>
                              <a:spLocks/>
                            </a:cNvSpPr>
                          </a:nvSpPr>
                          <a:spPr bwMode="auto">
                            <a:xfrm rot="19856044">
                              <a:off x="5444398" y="7387429"/>
                              <a:ext cx="421466" cy="479119"/>
                            </a:xfrm>
                            <a:custGeom>
                              <a:avLst/>
                              <a:gdLst>
                                <a:gd name="T0" fmla="*/ 2147483647 w 2927"/>
                                <a:gd name="T1" fmla="*/ 0 h 2117"/>
                                <a:gd name="T2" fmla="*/ 2147483647 w 2927"/>
                                <a:gd name="T3" fmla="*/ 2147483647 h 2117"/>
                                <a:gd name="T4" fmla="*/ 2147483647 w 2927"/>
                                <a:gd name="T5" fmla="*/ 2147483647 h 2117"/>
                                <a:gd name="T6" fmla="*/ 2147483647 w 2927"/>
                                <a:gd name="T7" fmla="*/ 2147483647 h 2117"/>
                                <a:gd name="T8" fmla="*/ 2147483647 w 2927"/>
                                <a:gd name="T9" fmla="*/ 2147483647 h 2117"/>
                                <a:gd name="T10" fmla="*/ 2147483647 w 2927"/>
                                <a:gd name="T11" fmla="*/ 2147483647 h 2117"/>
                                <a:gd name="T12" fmla="*/ 2147483647 w 2927"/>
                                <a:gd name="T13" fmla="*/ 2147483647 h 2117"/>
                                <a:gd name="T14" fmla="*/ 2147483647 w 2927"/>
                                <a:gd name="T15" fmla="*/ 2147483647 h 2117"/>
                                <a:gd name="T16" fmla="*/ 0 w 2927"/>
                                <a:gd name="T17" fmla="*/ 2147483647 h 2117"/>
                                <a:gd name="T18" fmla="*/ 2147483647 w 2927"/>
                                <a:gd name="T19" fmla="*/ 2147483647 h 2117"/>
                                <a:gd name="T20" fmla="*/ 2147483647 w 2927"/>
                                <a:gd name="T21" fmla="*/ 0 h 211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927"/>
                                <a:gd name="T34" fmla="*/ 0 h 2117"/>
                                <a:gd name="T35" fmla="*/ 2927 w 2927"/>
                                <a:gd name="T36" fmla="*/ 2117 h 211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927" h="2117">
                                  <a:moveTo>
                                    <a:pt x="1463" y="0"/>
                                  </a:moveTo>
                                  <a:lnTo>
                                    <a:pt x="1820" y="805"/>
                                  </a:lnTo>
                                  <a:lnTo>
                                    <a:pt x="2926" y="805"/>
                                  </a:lnTo>
                                  <a:lnTo>
                                    <a:pt x="2041" y="1311"/>
                                  </a:lnTo>
                                  <a:lnTo>
                                    <a:pt x="2360" y="2116"/>
                                  </a:lnTo>
                                  <a:lnTo>
                                    <a:pt x="1463" y="1639"/>
                                  </a:lnTo>
                                  <a:lnTo>
                                    <a:pt x="566" y="2116"/>
                                  </a:lnTo>
                                  <a:lnTo>
                                    <a:pt x="885" y="1311"/>
                                  </a:lnTo>
                                  <a:lnTo>
                                    <a:pt x="0" y="805"/>
                                  </a:lnTo>
                                  <a:lnTo>
                                    <a:pt x="1106" y="805"/>
                                  </a:lnTo>
                                  <a:lnTo>
                                    <a:pt x="1463" y="0"/>
                                  </a:lnTo>
                                  <a:close/>
                                </a:path>
                              </a:pathLst>
                            </a:custGeom>
                            <a:solidFill>
                              <a:srgbClr val="FF0000"/>
                            </a:solidFill>
                            <a:ln w="38100">
                              <a:solidFill>
                                <a:srgbClr val="000000"/>
                              </a:solidFill>
                              <a:round/>
                              <a:headEnd/>
                              <a:tailEnd/>
                            </a:ln>
                          </a:spPr>
                          <a:txSp>
                            <a:txBody>
                              <a:bodyPr wrap="none" anchor="ct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lc:lockedCanvas>
                    </a:graphicData>
                  </a:graphic>
                </wp:inline>
              </w:drawing>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F7FD1" w:rsidRDefault="00EF7FD1" w:rsidP="000E6331">
            <w:pPr>
              <w:spacing w:after="150"/>
              <w:contextualSpacing/>
              <w:jc w:val="center"/>
              <w:rPr>
                <w:rFonts w:eastAsia="Times New Roman"/>
                <w:color w:val="333333"/>
                <w:lang w:val="kk-KZ"/>
              </w:rPr>
            </w:pPr>
            <w:r>
              <w:rPr>
                <w:rFonts w:eastAsia="Times New Roman"/>
                <w:color w:val="333333"/>
                <w:lang w:val="kk-KZ"/>
              </w:rPr>
              <w:lastRenderedPageBreak/>
              <w:t>Бейнеролик</w:t>
            </w: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D24CF3" w:rsidRDefault="00D24CF3" w:rsidP="00D24CF3">
            <w:pPr>
              <w:tabs>
                <w:tab w:val="left" w:pos="281"/>
              </w:tabs>
              <w:spacing w:after="150"/>
              <w:contextualSpacing/>
              <w:rPr>
                <w:rFonts w:eastAsia="Times New Roman"/>
                <w:color w:val="333333"/>
                <w:lang w:val="kk-KZ"/>
              </w:rPr>
            </w:pPr>
            <w:r>
              <w:rPr>
                <w:rFonts w:eastAsia="Times New Roman"/>
                <w:color w:val="333333"/>
                <w:lang w:val="kk-KZ"/>
              </w:rPr>
              <w:tab/>
              <w:t xml:space="preserve">Тоқылған     </w:t>
            </w:r>
          </w:p>
          <w:p w:rsidR="000570E4" w:rsidRDefault="00D24CF3" w:rsidP="00D24CF3">
            <w:pPr>
              <w:tabs>
                <w:tab w:val="left" w:pos="281"/>
              </w:tabs>
              <w:spacing w:after="150"/>
              <w:contextualSpacing/>
              <w:rPr>
                <w:rFonts w:eastAsia="Times New Roman"/>
                <w:color w:val="333333"/>
                <w:lang w:val="kk-KZ"/>
              </w:rPr>
            </w:pPr>
            <w:r>
              <w:rPr>
                <w:rFonts w:eastAsia="Times New Roman"/>
                <w:color w:val="333333"/>
                <w:lang w:val="kk-KZ"/>
              </w:rPr>
              <w:t xml:space="preserve">     сурреттер</w:t>
            </w: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0570E4" w:rsidRDefault="000570E4" w:rsidP="000E6331">
            <w:pPr>
              <w:spacing w:after="150"/>
              <w:contextualSpacing/>
              <w:jc w:val="center"/>
              <w:rPr>
                <w:rFonts w:eastAsia="Times New Roman"/>
                <w:color w:val="333333"/>
                <w:lang w:val="kk-KZ"/>
              </w:rPr>
            </w:pPr>
          </w:p>
          <w:p w:rsidR="00F55D62" w:rsidRDefault="00AB338D" w:rsidP="000E6331">
            <w:pPr>
              <w:spacing w:after="150"/>
              <w:contextualSpacing/>
              <w:jc w:val="center"/>
              <w:rPr>
                <w:rFonts w:eastAsia="Times New Roman"/>
                <w:color w:val="333333"/>
                <w:lang w:val="kk-KZ"/>
              </w:rPr>
            </w:pPr>
            <w:r w:rsidRPr="000E6331">
              <w:rPr>
                <w:rFonts w:eastAsia="Times New Roman"/>
                <w:color w:val="333333"/>
                <w:lang w:val="kk-KZ"/>
              </w:rPr>
              <w:t>А4, пломастер, маркер, интерактивті тақта</w:t>
            </w:r>
          </w:p>
          <w:p w:rsidR="000570E4" w:rsidRPr="000E6331" w:rsidRDefault="000570E4" w:rsidP="000E6331">
            <w:pPr>
              <w:spacing w:after="150"/>
              <w:contextualSpacing/>
              <w:jc w:val="center"/>
              <w:rPr>
                <w:rFonts w:eastAsia="Times New Roman"/>
                <w:color w:val="333333"/>
                <w:lang w:val="kk-KZ"/>
              </w:rPr>
            </w:pPr>
            <w:r>
              <w:rPr>
                <w:rFonts w:eastAsia="Times New Roman"/>
                <w:color w:val="333333"/>
                <w:lang w:val="kk-KZ"/>
              </w:rPr>
              <w:t>қалпақтар</w:t>
            </w:r>
          </w:p>
          <w:p w:rsidR="00FF19C3" w:rsidRPr="000E6331" w:rsidRDefault="00FF19C3" w:rsidP="000E6331">
            <w:pPr>
              <w:spacing w:after="150"/>
              <w:contextualSpacing/>
              <w:jc w:val="center"/>
              <w:rPr>
                <w:rFonts w:eastAsia="Times New Roman"/>
                <w:color w:val="333333"/>
                <w:lang w:val="kk-KZ"/>
              </w:rPr>
            </w:pPr>
          </w:p>
          <w:p w:rsidR="00FF19C3" w:rsidRPr="000E6331" w:rsidRDefault="00FF19C3" w:rsidP="000E6331">
            <w:pPr>
              <w:spacing w:after="150"/>
              <w:contextualSpacing/>
              <w:jc w:val="center"/>
              <w:rPr>
                <w:rFonts w:eastAsia="Times New Roman"/>
                <w:color w:val="333333"/>
                <w:lang w:val="kk-KZ"/>
              </w:rPr>
            </w:pPr>
          </w:p>
          <w:p w:rsidR="00FF19C3" w:rsidRPr="000E6331" w:rsidRDefault="00FF19C3" w:rsidP="000E6331">
            <w:pPr>
              <w:spacing w:after="150"/>
              <w:contextualSpacing/>
              <w:jc w:val="center"/>
              <w:rPr>
                <w:rFonts w:eastAsia="Times New Roman"/>
                <w:color w:val="333333"/>
                <w:lang w:val="kk-KZ"/>
              </w:rPr>
            </w:pPr>
          </w:p>
          <w:p w:rsidR="00FF19C3" w:rsidRPr="000E6331" w:rsidRDefault="00FF19C3" w:rsidP="000E6331">
            <w:pPr>
              <w:spacing w:after="150"/>
              <w:contextualSpacing/>
              <w:jc w:val="center"/>
              <w:rPr>
                <w:rFonts w:eastAsia="Times New Roman"/>
                <w:color w:val="333333"/>
                <w:lang w:val="kk-KZ"/>
              </w:rPr>
            </w:pPr>
          </w:p>
        </w:tc>
      </w:tr>
      <w:tr w:rsidR="007758FE" w:rsidRPr="007758FE" w:rsidTr="002C29A8">
        <w:trPr>
          <w:trHeight w:val="269"/>
        </w:trPr>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58FE" w:rsidRDefault="007758FE" w:rsidP="000E6331">
            <w:pPr>
              <w:spacing w:after="150"/>
              <w:contextualSpacing/>
              <w:rPr>
                <w:rFonts w:eastAsia="Times New Roman"/>
                <w:color w:val="333333"/>
                <w:lang w:val="kk-KZ"/>
              </w:rPr>
            </w:pPr>
            <w:r>
              <w:rPr>
                <w:rFonts w:eastAsia="Times New Roman"/>
                <w:color w:val="333333"/>
                <w:lang w:val="kk-KZ"/>
              </w:rPr>
              <w:lastRenderedPageBreak/>
              <w:t>Практикалық жұмыс</w:t>
            </w:r>
          </w:p>
          <w:p w:rsidR="000570E4" w:rsidRPr="000E6331" w:rsidRDefault="000570E4" w:rsidP="000E6331">
            <w:pPr>
              <w:spacing w:after="150"/>
              <w:contextualSpacing/>
              <w:rPr>
                <w:rFonts w:eastAsia="Times New Roman"/>
                <w:color w:val="333333"/>
                <w:lang w:val="kk-KZ"/>
              </w:rPr>
            </w:pPr>
            <w:r>
              <w:rPr>
                <w:rFonts w:eastAsia="Times New Roman"/>
                <w:color w:val="333333"/>
                <w:lang w:val="kk-KZ"/>
              </w:rPr>
              <w:t>17 мин</w:t>
            </w:r>
          </w:p>
        </w:tc>
        <w:tc>
          <w:tcPr>
            <w:tcW w:w="652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58FE" w:rsidRDefault="001F3299" w:rsidP="007758FE">
            <w:pPr>
              <w:spacing w:after="150"/>
              <w:contextualSpacing/>
              <w:rPr>
                <w:rFonts w:eastAsia="Times New Roman"/>
                <w:color w:val="333333"/>
                <w:lang w:val="kk-KZ"/>
              </w:rPr>
            </w:pPr>
            <w:r>
              <w:rPr>
                <w:rFonts w:eastAsia="Times New Roman"/>
                <w:color w:val="333333"/>
                <w:lang w:val="kk-KZ"/>
              </w:rPr>
              <w:t xml:space="preserve"> «Мозайка» әдісі арқылы құрастырылған суреттерді компьютерде орындайды.</w:t>
            </w:r>
          </w:p>
          <w:p w:rsidR="00F7022F" w:rsidRDefault="00F7022F" w:rsidP="007758FE">
            <w:pPr>
              <w:spacing w:after="150"/>
              <w:contextualSpacing/>
              <w:rPr>
                <w:rFonts w:eastAsia="Times New Roman"/>
                <w:lang w:val="kk-KZ"/>
              </w:rPr>
            </w:pPr>
            <w:r w:rsidRPr="00F7022F">
              <w:rPr>
                <w:rFonts w:eastAsia="Times New Roman"/>
                <w:lang w:val="kk-KZ"/>
              </w:rPr>
              <w:t xml:space="preserve">Дескриптор </w:t>
            </w:r>
          </w:p>
          <w:p w:rsidR="00F7022F" w:rsidRDefault="00F7022F" w:rsidP="007758FE">
            <w:pPr>
              <w:spacing w:after="150"/>
              <w:contextualSpacing/>
              <w:rPr>
                <w:rFonts w:eastAsia="Times New Roman"/>
                <w:lang w:val="kk-KZ"/>
              </w:rPr>
            </w:pPr>
            <w:r w:rsidRPr="00F7022F">
              <w:rPr>
                <w:rFonts w:eastAsia="Times New Roman"/>
                <w:lang w:val="kk-KZ"/>
              </w:rPr>
              <w:t xml:space="preserve">Білім алушы - стандартты сурет салу құрал-саймандарын қолданады; </w:t>
            </w:r>
            <w:r>
              <w:rPr>
                <w:rFonts w:eastAsia="Times New Roman"/>
                <w:lang w:val="kk-KZ"/>
              </w:rPr>
              <w:t>-2 балл</w:t>
            </w:r>
          </w:p>
          <w:p w:rsidR="00F7022F" w:rsidRDefault="00F7022F" w:rsidP="007758FE">
            <w:pPr>
              <w:spacing w:after="150"/>
              <w:contextualSpacing/>
              <w:rPr>
                <w:rFonts w:eastAsia="Times New Roman"/>
                <w:lang w:val="kk-KZ"/>
              </w:rPr>
            </w:pPr>
            <w:r w:rsidRPr="00F7022F">
              <w:rPr>
                <w:rFonts w:eastAsia="Times New Roman"/>
                <w:lang w:val="kk-KZ"/>
              </w:rPr>
              <w:t>- көшіру, қию, кою амалын пайдаланып, векторлық кескінді өңдейді</w:t>
            </w:r>
            <w:r>
              <w:rPr>
                <w:rFonts w:eastAsia="Times New Roman"/>
                <w:lang w:val="kk-KZ"/>
              </w:rPr>
              <w:t>-3 балл</w:t>
            </w:r>
          </w:p>
          <w:p w:rsidR="007758FE" w:rsidRDefault="007758FE" w:rsidP="007758FE">
            <w:pPr>
              <w:spacing w:after="150"/>
              <w:contextualSpacing/>
              <w:rPr>
                <w:rFonts w:eastAsia="Times New Roman"/>
                <w:color w:val="333333"/>
                <w:lang w:val="kk-KZ"/>
              </w:rPr>
            </w:pPr>
            <w:r>
              <w:rPr>
                <w:rFonts w:eastAsia="Times New Roman"/>
                <w:color w:val="333333"/>
                <w:lang w:val="kk-KZ"/>
              </w:rPr>
              <w:t xml:space="preserve">(Әр оқушыға </w:t>
            </w:r>
            <w:r w:rsidR="001F3299">
              <w:rPr>
                <w:rFonts w:eastAsia="Times New Roman"/>
                <w:color w:val="333333"/>
                <w:lang w:val="kk-KZ"/>
              </w:rPr>
              <w:t xml:space="preserve">өздерін түскен  суреттер бойынша сурет салудың </w:t>
            </w:r>
            <w:r>
              <w:rPr>
                <w:rFonts w:eastAsia="Times New Roman"/>
                <w:color w:val="333333"/>
                <w:lang w:val="kk-KZ"/>
              </w:rPr>
              <w:t xml:space="preserve"> алгоритмдер</w:t>
            </w:r>
            <w:r w:rsidR="001F3299">
              <w:rPr>
                <w:rFonts w:eastAsia="Times New Roman"/>
                <w:color w:val="333333"/>
                <w:lang w:val="kk-KZ"/>
              </w:rPr>
              <w:t>ін</w:t>
            </w:r>
            <w:r>
              <w:rPr>
                <w:rFonts w:eastAsia="Times New Roman"/>
                <w:color w:val="333333"/>
                <w:lang w:val="kk-KZ"/>
              </w:rPr>
              <w:t xml:space="preserve"> таратып тастаймын)</w:t>
            </w:r>
          </w:p>
          <w:p w:rsidR="007758FE" w:rsidRPr="007758FE" w:rsidRDefault="001F3299" w:rsidP="007758FE">
            <w:pPr>
              <w:spacing w:after="150"/>
              <w:contextualSpacing/>
              <w:rPr>
                <w:rFonts w:eastAsia="Times New Roman"/>
                <w:color w:val="333333"/>
                <w:lang w:val="kk-KZ"/>
              </w:rPr>
            </w:pPr>
            <w:r>
              <w:rPr>
                <w:rFonts w:eastAsia="Times New Roman"/>
                <w:color w:val="333333"/>
                <w:lang w:val="kk-KZ"/>
              </w:rPr>
              <w:t>Қалыптыстырушы бағалау «Смайликтер» арқылы, яғни жарайсын өте жақсы талпын деген сияқты смайликтерді компьютерлерінің бұрышына жабыстырып отырамын.</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58FE" w:rsidRDefault="000570E4" w:rsidP="000E6331">
            <w:pPr>
              <w:spacing w:after="150"/>
              <w:contextualSpacing/>
              <w:jc w:val="center"/>
              <w:rPr>
                <w:rFonts w:eastAsia="Times New Roman"/>
                <w:color w:val="333333"/>
              </w:rPr>
            </w:pPr>
            <w:r w:rsidRPr="000E6331">
              <w:rPr>
                <w:rFonts w:eastAsia="Times New Roman"/>
                <w:color w:val="333333"/>
              </w:rPr>
              <w:t>Үлестірмеқағаздар</w:t>
            </w:r>
          </w:p>
          <w:p w:rsidR="000570E4" w:rsidRDefault="000570E4" w:rsidP="000E6331">
            <w:pPr>
              <w:spacing w:after="150"/>
              <w:contextualSpacing/>
              <w:jc w:val="center"/>
              <w:rPr>
                <w:rFonts w:eastAsia="Times New Roman"/>
                <w:color w:val="333333"/>
                <w:lang w:val="kk-KZ"/>
              </w:rPr>
            </w:pPr>
            <w:r>
              <w:rPr>
                <w:rFonts w:eastAsia="Times New Roman"/>
                <w:color w:val="333333"/>
                <w:lang w:val="kk-KZ"/>
              </w:rPr>
              <w:t>Смайликтер</w:t>
            </w:r>
          </w:p>
          <w:p w:rsidR="000570E4" w:rsidRPr="000570E4" w:rsidRDefault="000570E4" w:rsidP="000E6331">
            <w:pPr>
              <w:spacing w:after="150"/>
              <w:contextualSpacing/>
              <w:jc w:val="center"/>
              <w:rPr>
                <w:rFonts w:eastAsia="Times New Roman"/>
                <w:color w:val="333333"/>
                <w:lang w:val="kk-KZ"/>
              </w:rPr>
            </w:pPr>
          </w:p>
        </w:tc>
      </w:tr>
      <w:tr w:rsidR="00687E87" w:rsidRPr="000E6331" w:rsidTr="00EB4894">
        <w:trPr>
          <w:trHeight w:val="269"/>
        </w:trPr>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0E6331" w:rsidRDefault="00687E87" w:rsidP="000E6331">
            <w:pPr>
              <w:spacing w:after="150"/>
              <w:contextualSpacing/>
              <w:rPr>
                <w:rFonts w:eastAsia="Times New Roman"/>
                <w:color w:val="333333"/>
                <w:lang w:val="kk-KZ"/>
              </w:rPr>
            </w:pPr>
            <w:r w:rsidRPr="000E6331">
              <w:rPr>
                <w:rFonts w:eastAsia="Times New Roman"/>
                <w:color w:val="333333"/>
                <w:lang w:val="kk-KZ"/>
              </w:rPr>
              <w:t>Аяқталуы</w:t>
            </w:r>
          </w:p>
          <w:p w:rsidR="00687E87" w:rsidRPr="000E6331" w:rsidRDefault="00687E87" w:rsidP="000E6331">
            <w:pPr>
              <w:spacing w:after="150"/>
              <w:contextualSpacing/>
              <w:rPr>
                <w:rFonts w:eastAsia="Times New Roman"/>
                <w:color w:val="333333"/>
                <w:lang w:val="kk-KZ"/>
              </w:rPr>
            </w:pPr>
            <w:r w:rsidRPr="000E6331">
              <w:rPr>
                <w:rFonts w:eastAsia="Times New Roman"/>
                <w:color w:val="333333"/>
                <w:lang w:val="kk-KZ"/>
              </w:rPr>
              <w:t>Кері байланыс</w:t>
            </w:r>
          </w:p>
          <w:p w:rsidR="00687E87" w:rsidRPr="000E6331" w:rsidRDefault="00687E87" w:rsidP="000E6331">
            <w:pPr>
              <w:spacing w:after="150"/>
              <w:contextualSpacing/>
              <w:jc w:val="center"/>
              <w:rPr>
                <w:rFonts w:eastAsia="Times New Roman"/>
                <w:color w:val="333333"/>
                <w:lang w:val="kk-KZ"/>
              </w:rPr>
            </w:pPr>
          </w:p>
          <w:p w:rsidR="00687E87" w:rsidRPr="000E6331" w:rsidRDefault="000570E4" w:rsidP="000E6331">
            <w:pPr>
              <w:spacing w:after="150"/>
              <w:contextualSpacing/>
              <w:jc w:val="center"/>
              <w:rPr>
                <w:rFonts w:eastAsia="Times New Roman"/>
                <w:color w:val="333333"/>
                <w:lang w:val="kk-KZ"/>
              </w:rPr>
            </w:pPr>
            <w:r>
              <w:rPr>
                <w:rFonts w:eastAsia="Times New Roman"/>
                <w:color w:val="333333"/>
                <w:lang w:val="kk-KZ"/>
              </w:rPr>
              <w:t>2 мин</w:t>
            </w:r>
          </w:p>
        </w:tc>
        <w:tc>
          <w:tcPr>
            <w:tcW w:w="32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7758FE" w:rsidRDefault="002543B9" w:rsidP="000E6331">
            <w:pPr>
              <w:spacing w:after="150"/>
              <w:contextualSpacing/>
              <w:rPr>
                <w:rFonts w:eastAsia="Times New Roman"/>
                <w:color w:val="333333"/>
                <w:lang w:val="kk-KZ"/>
              </w:rPr>
            </w:pPr>
            <w:r>
              <w:rPr>
                <w:rFonts w:eastAsia="Times New Roman"/>
                <w:color w:val="333333"/>
                <w:lang w:val="kk-KZ"/>
              </w:rPr>
              <w:t>5 саусақ әдісі</w:t>
            </w:r>
          </w:p>
          <w:p w:rsidR="00687E87" w:rsidRDefault="007758FE" w:rsidP="000E6331">
            <w:pPr>
              <w:spacing w:after="150"/>
              <w:contextualSpacing/>
              <w:rPr>
                <w:rFonts w:eastAsia="Times New Roman"/>
                <w:color w:val="333333"/>
                <w:lang w:val="kk-KZ"/>
              </w:rPr>
            </w:pPr>
            <w:r>
              <w:rPr>
                <w:noProof/>
              </w:rPr>
              <w:lastRenderedPageBreak/>
              <w:drawing>
                <wp:inline distT="0" distB="0" distL="0" distR="0">
                  <wp:extent cx="1135117" cy="1290419"/>
                  <wp:effectExtent l="0" t="0" r="825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140221" cy="1296221"/>
                          </a:xfrm>
                          <a:prstGeom prst="rect">
                            <a:avLst/>
                          </a:prstGeom>
                        </pic:spPr>
                      </pic:pic>
                    </a:graphicData>
                  </a:graphic>
                </wp:inline>
              </w:drawing>
            </w:r>
          </w:p>
          <w:p w:rsidR="000570E4" w:rsidRDefault="000570E4" w:rsidP="000E6331">
            <w:pPr>
              <w:spacing w:after="150"/>
              <w:contextualSpacing/>
              <w:rPr>
                <w:rFonts w:eastAsia="Times New Roman"/>
                <w:color w:val="333333"/>
                <w:lang w:val="kk-KZ"/>
              </w:rPr>
            </w:pPr>
            <w:r>
              <w:rPr>
                <w:rFonts w:eastAsia="Times New Roman"/>
                <w:color w:val="333333"/>
                <w:lang w:val="kk-KZ"/>
              </w:rPr>
              <w:t>Менен бір ...</w:t>
            </w:r>
          </w:p>
          <w:p w:rsidR="000570E4" w:rsidRDefault="00D24CF3" w:rsidP="000E6331">
            <w:pPr>
              <w:spacing w:after="150"/>
              <w:contextualSpacing/>
              <w:rPr>
                <w:rFonts w:eastAsia="Times New Roman"/>
                <w:color w:val="333333"/>
                <w:lang w:val="kk-KZ"/>
              </w:rPr>
            </w:pPr>
            <w:r>
              <w:rPr>
                <w:rFonts w:eastAsia="Times New Roman"/>
                <w:color w:val="333333"/>
                <w:lang w:val="kk-KZ"/>
              </w:rPr>
              <w:t>Саусақтарды бо</w:t>
            </w:r>
            <w:r w:rsidR="000570E4">
              <w:rPr>
                <w:rFonts w:eastAsia="Times New Roman"/>
                <w:color w:val="333333"/>
                <w:lang w:val="kk-KZ"/>
              </w:rPr>
              <w:t>яйды.</w:t>
            </w:r>
          </w:p>
          <w:p w:rsidR="000570E4" w:rsidRPr="007758FE" w:rsidRDefault="000570E4" w:rsidP="000E6331">
            <w:pPr>
              <w:spacing w:after="150"/>
              <w:contextualSpacing/>
              <w:rPr>
                <w:rFonts w:eastAsia="Times New Roman"/>
                <w:color w:val="333333"/>
                <w:lang w:val="kk-KZ"/>
              </w:rPr>
            </w:pPr>
          </w:p>
        </w:tc>
        <w:tc>
          <w:tcPr>
            <w:tcW w:w="33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Default="002543B9" w:rsidP="000E6331">
            <w:pPr>
              <w:spacing w:after="150"/>
              <w:contextualSpacing/>
              <w:rPr>
                <w:rFonts w:eastAsia="Times New Roman"/>
                <w:color w:val="333333"/>
                <w:lang w:val="kk-KZ"/>
              </w:rPr>
            </w:pPr>
            <w:r>
              <w:rPr>
                <w:rFonts w:eastAsia="Times New Roman"/>
                <w:color w:val="333333"/>
                <w:lang w:val="kk-KZ"/>
              </w:rPr>
              <w:lastRenderedPageBreak/>
              <w:t>3саусақ-векторлық кескіннің не екенін білдім.</w:t>
            </w:r>
          </w:p>
          <w:p w:rsidR="002543B9" w:rsidRDefault="002543B9" w:rsidP="002543B9">
            <w:pPr>
              <w:spacing w:after="150"/>
              <w:contextualSpacing/>
              <w:rPr>
                <w:rFonts w:eastAsia="Times New Roman"/>
                <w:color w:val="333333"/>
                <w:lang w:val="kk-KZ"/>
              </w:rPr>
            </w:pPr>
            <w:r>
              <w:rPr>
                <w:rFonts w:eastAsia="Times New Roman"/>
                <w:color w:val="333333"/>
                <w:lang w:val="kk-KZ"/>
              </w:rPr>
              <w:t>4-саусақ- векторлық кескіннің не екенін білдім,</w:t>
            </w:r>
          </w:p>
          <w:p w:rsidR="002543B9" w:rsidRDefault="002543B9" w:rsidP="000E6331">
            <w:pPr>
              <w:spacing w:after="150"/>
              <w:contextualSpacing/>
              <w:rPr>
                <w:rFonts w:eastAsia="Times New Roman"/>
                <w:color w:val="333333"/>
                <w:lang w:val="kk-KZ"/>
              </w:rPr>
            </w:pPr>
            <w:proofErr w:type="spellStart"/>
            <w:r>
              <w:rPr>
                <w:rFonts w:eastAsia="Times New Roman"/>
                <w:color w:val="333333"/>
                <w:lang w:val="en-US"/>
              </w:rPr>
              <w:t>inkscape</w:t>
            </w:r>
            <w:proofErr w:type="spellEnd"/>
            <w:r>
              <w:rPr>
                <w:rFonts w:eastAsia="Times New Roman"/>
                <w:color w:val="333333"/>
                <w:lang w:val="kk-KZ"/>
              </w:rPr>
              <w:t xml:space="preserve">– программасында </w:t>
            </w:r>
            <w:r>
              <w:rPr>
                <w:rFonts w:eastAsia="Times New Roman"/>
                <w:color w:val="333333"/>
                <w:lang w:val="kk-KZ"/>
              </w:rPr>
              <w:lastRenderedPageBreak/>
              <w:t>сурет сала аламын.</w:t>
            </w:r>
          </w:p>
          <w:p w:rsidR="002543B9" w:rsidRDefault="002543B9" w:rsidP="002543B9">
            <w:pPr>
              <w:spacing w:after="150"/>
              <w:contextualSpacing/>
              <w:rPr>
                <w:rFonts w:eastAsia="Times New Roman"/>
                <w:color w:val="333333"/>
                <w:lang w:val="kk-KZ"/>
              </w:rPr>
            </w:pPr>
            <w:r>
              <w:rPr>
                <w:rFonts w:eastAsia="Times New Roman"/>
                <w:color w:val="333333"/>
                <w:lang w:val="kk-KZ"/>
              </w:rPr>
              <w:t>5-саусақ- векторлық кескіннің не екенін білдім.</w:t>
            </w:r>
          </w:p>
          <w:p w:rsidR="002543B9" w:rsidRPr="002543B9" w:rsidRDefault="002543B9" w:rsidP="002543B9">
            <w:pPr>
              <w:spacing w:after="150"/>
              <w:contextualSpacing/>
              <w:rPr>
                <w:rFonts w:eastAsia="Times New Roman"/>
                <w:color w:val="333333"/>
                <w:lang w:val="kk-KZ"/>
              </w:rPr>
            </w:pPr>
            <w:r w:rsidRPr="002543B9">
              <w:rPr>
                <w:rFonts w:eastAsia="Times New Roman"/>
                <w:color w:val="333333"/>
                <w:lang w:val="kk-KZ"/>
              </w:rPr>
              <w:t xml:space="preserve">inkscape </w:t>
            </w:r>
            <w:r>
              <w:rPr>
                <w:rFonts w:eastAsia="Times New Roman"/>
                <w:color w:val="333333"/>
                <w:lang w:val="kk-KZ"/>
              </w:rPr>
              <w:t>– программасында сурет сала аламын, басқаларға көмектесе аламын.</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7E87" w:rsidRPr="002543B9" w:rsidRDefault="00687E87" w:rsidP="000E6331">
            <w:pPr>
              <w:spacing w:after="150"/>
              <w:contextualSpacing/>
              <w:jc w:val="center"/>
              <w:rPr>
                <w:rFonts w:eastAsia="Times New Roman"/>
                <w:color w:val="333333"/>
                <w:lang w:val="kk-KZ"/>
              </w:rPr>
            </w:pPr>
          </w:p>
          <w:p w:rsidR="00687E87" w:rsidRPr="00146B5C" w:rsidRDefault="00687E87" w:rsidP="000E6331">
            <w:pPr>
              <w:spacing w:after="150"/>
              <w:contextualSpacing/>
              <w:rPr>
                <w:rFonts w:eastAsia="Times New Roman"/>
                <w:color w:val="333333"/>
                <w:lang w:val="kk-KZ"/>
              </w:rPr>
            </w:pPr>
          </w:p>
          <w:p w:rsidR="00687E87" w:rsidRPr="000E6331" w:rsidRDefault="00687E87" w:rsidP="000E6331">
            <w:pPr>
              <w:spacing w:after="150"/>
              <w:contextualSpacing/>
              <w:jc w:val="center"/>
              <w:rPr>
                <w:rFonts w:eastAsia="Times New Roman"/>
                <w:color w:val="333333"/>
              </w:rPr>
            </w:pPr>
            <w:r w:rsidRPr="000E6331">
              <w:rPr>
                <w:rFonts w:eastAsia="Times New Roman"/>
                <w:color w:val="333333"/>
              </w:rPr>
              <w:t>Үлестірмеқағаздар</w:t>
            </w:r>
          </w:p>
        </w:tc>
      </w:tr>
      <w:tr w:rsidR="000E6331" w:rsidRPr="000E6331" w:rsidTr="00EB4894">
        <w:trPr>
          <w:trHeight w:val="269"/>
        </w:trPr>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6331" w:rsidRPr="000E6331" w:rsidRDefault="000E6331" w:rsidP="000E6331">
            <w:pPr>
              <w:spacing w:after="150"/>
              <w:contextualSpacing/>
              <w:rPr>
                <w:rFonts w:eastAsia="Times New Roman"/>
                <w:color w:val="333333"/>
                <w:lang w:val="kk-KZ"/>
              </w:rPr>
            </w:pPr>
            <w:r w:rsidRPr="000E6331">
              <w:rPr>
                <w:rFonts w:eastAsia="Times New Roman"/>
                <w:color w:val="333333"/>
                <w:lang w:val="kk-KZ"/>
              </w:rPr>
              <w:lastRenderedPageBreak/>
              <w:t>Үйге тапсырма</w:t>
            </w:r>
          </w:p>
        </w:tc>
        <w:tc>
          <w:tcPr>
            <w:tcW w:w="32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6331" w:rsidRPr="000E6331" w:rsidRDefault="000E6331" w:rsidP="000E6331">
            <w:pPr>
              <w:spacing w:after="150"/>
              <w:contextualSpacing/>
              <w:rPr>
                <w:rFonts w:eastAsia="Times New Roman"/>
                <w:color w:val="333333"/>
                <w:lang w:val="kk-KZ"/>
              </w:rPr>
            </w:pPr>
            <w:r w:rsidRPr="000E6331">
              <w:rPr>
                <w:rFonts w:eastAsia="Times New Roman"/>
                <w:color w:val="333333"/>
                <w:lang w:val="kk-KZ"/>
              </w:rPr>
              <w:t>7- тапсырма 78 бет</w:t>
            </w:r>
          </w:p>
        </w:tc>
        <w:tc>
          <w:tcPr>
            <w:tcW w:w="33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6331" w:rsidRPr="000E6331" w:rsidRDefault="000E6331" w:rsidP="000E6331">
            <w:pPr>
              <w:spacing w:after="150"/>
              <w:contextualSpacing/>
              <w:rPr>
                <w:rFonts w:eastAsia="Times New Roman"/>
                <w:color w:val="333333"/>
                <w:lang w:val="kk-KZ"/>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6331" w:rsidRPr="000E6331" w:rsidRDefault="000E6331" w:rsidP="000E6331">
            <w:pPr>
              <w:spacing w:after="150"/>
              <w:contextualSpacing/>
              <w:jc w:val="center"/>
              <w:rPr>
                <w:rFonts w:eastAsia="Times New Roman"/>
                <w:color w:val="333333"/>
                <w:lang w:val="kk-KZ"/>
              </w:rPr>
            </w:pPr>
          </w:p>
        </w:tc>
      </w:tr>
    </w:tbl>
    <w:p w:rsidR="00687E87" w:rsidRPr="000E6331" w:rsidRDefault="00687E87" w:rsidP="000E6331">
      <w:pPr>
        <w:contextualSpacing/>
      </w:pPr>
    </w:p>
    <w:p w:rsidR="00F640F7" w:rsidRPr="000E6331" w:rsidRDefault="00F640F7" w:rsidP="000E6331"/>
    <w:sectPr w:rsidR="00F640F7" w:rsidRPr="000E6331" w:rsidSect="000F25A2">
      <w:pgSz w:w="11906" w:h="16838"/>
      <w:pgMar w:top="737"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F3ED8"/>
    <w:multiLevelType w:val="hybridMultilevel"/>
    <w:tmpl w:val="33C0CA20"/>
    <w:lvl w:ilvl="0" w:tplc="247272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F1298"/>
    <w:multiLevelType w:val="hybridMultilevel"/>
    <w:tmpl w:val="E9F8601A"/>
    <w:lvl w:ilvl="0" w:tplc="7904E96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E87"/>
    <w:rsid w:val="00020A16"/>
    <w:rsid w:val="000570E4"/>
    <w:rsid w:val="00097FD7"/>
    <w:rsid w:val="000E6331"/>
    <w:rsid w:val="00146B5C"/>
    <w:rsid w:val="001473FC"/>
    <w:rsid w:val="001C2B4B"/>
    <w:rsid w:val="001F3299"/>
    <w:rsid w:val="002543B9"/>
    <w:rsid w:val="00277BAC"/>
    <w:rsid w:val="0029684C"/>
    <w:rsid w:val="002B06A5"/>
    <w:rsid w:val="002C4CF3"/>
    <w:rsid w:val="00303A87"/>
    <w:rsid w:val="003F2F35"/>
    <w:rsid w:val="00687E87"/>
    <w:rsid w:val="0069423A"/>
    <w:rsid w:val="007758FE"/>
    <w:rsid w:val="008137E6"/>
    <w:rsid w:val="009034F3"/>
    <w:rsid w:val="009A3C62"/>
    <w:rsid w:val="009A51EB"/>
    <w:rsid w:val="00AB338D"/>
    <w:rsid w:val="00AD1F63"/>
    <w:rsid w:val="00BF2183"/>
    <w:rsid w:val="00CA1371"/>
    <w:rsid w:val="00CF7F33"/>
    <w:rsid w:val="00D1290E"/>
    <w:rsid w:val="00D24CF3"/>
    <w:rsid w:val="00D436E2"/>
    <w:rsid w:val="00DB10E7"/>
    <w:rsid w:val="00EF7FD1"/>
    <w:rsid w:val="00F01663"/>
    <w:rsid w:val="00F55D62"/>
    <w:rsid w:val="00F640F7"/>
    <w:rsid w:val="00F7022F"/>
    <w:rsid w:val="00FF1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8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7E87"/>
    <w:pPr>
      <w:ind w:left="720"/>
      <w:contextualSpacing/>
    </w:pPr>
    <w:rPr>
      <w:rFonts w:eastAsia="Times New Roman"/>
    </w:rPr>
  </w:style>
  <w:style w:type="character" w:customStyle="1" w:styleId="a4">
    <w:name w:val="Абзац списка Знак"/>
    <w:link w:val="a3"/>
    <w:uiPriority w:val="34"/>
    <w:locked/>
    <w:rsid w:val="00687E8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6B5C"/>
    <w:rPr>
      <w:rFonts w:ascii="Tahoma" w:hAnsi="Tahoma" w:cs="Tahoma"/>
      <w:sz w:val="16"/>
      <w:szCs w:val="16"/>
    </w:rPr>
  </w:style>
  <w:style w:type="character" w:customStyle="1" w:styleId="a6">
    <w:name w:val="Текст выноски Знак"/>
    <w:basedOn w:val="a0"/>
    <w:link w:val="a5"/>
    <w:uiPriority w:val="99"/>
    <w:semiHidden/>
    <w:rsid w:val="00146B5C"/>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2020-09-20T10:20:00Z</dcterms:created>
  <dcterms:modified xsi:type="dcterms:W3CDTF">2020-09-20T10:20:00Z</dcterms:modified>
</cp:coreProperties>
</file>