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6" w:rsidRPr="00E54856" w:rsidRDefault="00E54856" w:rsidP="00E54856">
      <w:pPr>
        <w:widowControl/>
        <w:shd w:val="clear" w:color="auto" w:fill="FFFFFF"/>
        <w:autoSpaceDE/>
        <w:autoSpaceDN/>
        <w:spacing w:after="360"/>
        <w:rPr>
          <w:rFonts w:ascii="Helvetica" w:hAnsi="Helvetica" w:cs="Helvetica"/>
          <w:color w:val="383838"/>
          <w:sz w:val="23"/>
          <w:szCs w:val="23"/>
          <w:lang w:val="ru-RU" w:eastAsia="ru-RU"/>
        </w:rPr>
      </w:pPr>
      <w:r w:rsidRPr="00E54856">
        <w:rPr>
          <w:rFonts w:ascii="Helvetica" w:hAnsi="Helvetica" w:cs="Helvetica"/>
          <w:color w:val="383838"/>
          <w:sz w:val="23"/>
          <w:szCs w:val="23"/>
          <w:lang w:val="ru-RU" w:eastAsia="ru-RU"/>
        </w:rPr>
        <w:t xml:space="preserve">5 </w:t>
      </w:r>
      <w:proofErr w:type="spellStart"/>
      <w:r w:rsidRPr="00E54856">
        <w:rPr>
          <w:rFonts w:ascii="Helvetica" w:hAnsi="Helvetica" w:cs="Helvetica"/>
          <w:color w:val="383838"/>
          <w:sz w:val="23"/>
          <w:szCs w:val="23"/>
          <w:lang w:val="ru-RU" w:eastAsia="ru-RU"/>
        </w:rPr>
        <w:t>сынып</w:t>
      </w:r>
      <w:proofErr w:type="spellEnd"/>
    </w:p>
    <w:p w:rsidR="00E54856" w:rsidRPr="00E54856" w:rsidRDefault="00E54856" w:rsidP="00E54856">
      <w:pPr>
        <w:widowControl/>
        <w:shd w:val="clear" w:color="auto" w:fill="FFFFFF"/>
        <w:autoSpaceDE/>
        <w:autoSpaceDN/>
        <w:spacing w:after="360"/>
        <w:rPr>
          <w:rFonts w:ascii="Helvetica" w:hAnsi="Helvetica" w:cs="Helvetica"/>
          <w:color w:val="383838"/>
          <w:sz w:val="23"/>
          <w:szCs w:val="23"/>
          <w:lang w:val="ru-RU" w:eastAsia="ru-RU"/>
        </w:rPr>
      </w:pPr>
      <w:r w:rsidRPr="00E54856">
        <w:rPr>
          <w:rFonts w:ascii="Helvetica" w:hAnsi="Helvetica" w:cs="Helvetica"/>
          <w:color w:val="383838"/>
          <w:sz w:val="23"/>
          <w:szCs w:val="23"/>
          <w:lang w:val="ru-RU" w:eastAsia="ru-RU"/>
        </w:rPr>
        <w:t>№1сағат</w:t>
      </w:r>
    </w:p>
    <w:tbl>
      <w:tblPr>
        <w:tblW w:w="996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246"/>
        <w:gridCol w:w="4953"/>
        <w:gridCol w:w="688"/>
        <w:gridCol w:w="2021"/>
      </w:tblGrid>
      <w:tr w:rsidR="00E54856" w:rsidRPr="00E54856" w:rsidTr="00E5485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1-бөлім: 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Айтыс</w:t>
            </w:r>
            <w:proofErr w:type="spellEnd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 және жыраулық өнер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Сабақтың тақырыбы:  </w:t>
            </w: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Айтыс өнері, ұйқас сөздер</w:t>
            </w:r>
          </w:p>
        </w:tc>
      </w:tr>
      <w:tr w:rsidR="00E54856" w:rsidRPr="00E54856" w:rsidTr="00E5485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Күні: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Мұғалім:___________________________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</w:tc>
      </w:tr>
      <w:tr w:rsidR="00E54856" w:rsidRPr="00E54856" w:rsidTr="00E5485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Сынып</w:t>
            </w:r>
            <w:proofErr w:type="spellEnd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: 5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                      Қатысқан оқушы: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c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аны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________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Қатыспаған оқушы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c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аны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________</w:t>
            </w:r>
          </w:p>
        </w:tc>
      </w:tr>
      <w:tr w:rsidR="00E54856" w:rsidRPr="00E54856" w:rsidTr="00E5485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Осы сабақтағы 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негізгі</w:t>
            </w:r>
            <w:proofErr w:type="spellEnd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 мақсаттары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1) Қазақтың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Айтыс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өнерімен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танысу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.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2)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Айтыс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түрлерімен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танысу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, ұйқас сөздер құрап үйрену.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3) Ә</w:t>
            </w:r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р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ұлт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музыкасына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құрметпен қарауға тәрбиелеу.</w:t>
            </w:r>
          </w:p>
        </w:tc>
      </w:tr>
      <w:tr w:rsidR="00E54856" w:rsidRPr="00E54856" w:rsidTr="00E5485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Сабақтағы 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музыкалар</w:t>
            </w:r>
            <w:proofErr w:type="spellEnd"/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1        «Сарыарқа» Құрманғазы— </w:t>
            </w:r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ты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ңдауға.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2  «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Айтыс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мақамдары—тыңдауға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2        «Ұстазым менің»</w:t>
            </w:r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,А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.Еспаев—Орындауға, үйренуге.</w:t>
            </w: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</w:tc>
      </w:tr>
      <w:tr w:rsidR="00E54856" w:rsidRPr="00E54856" w:rsidTr="00E5485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Музыка 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сауаты</w:t>
            </w:r>
            <w:proofErr w:type="spellEnd"/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Дыбыс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қатары қайталау.   Гамма</w:t>
            </w:r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Д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о- До.</w:t>
            </w: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                                                           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</w:tc>
      </w:tr>
      <w:tr w:rsidR="00E54856" w:rsidRPr="00E54856" w:rsidTr="00E5485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Алдыңғы сабақтағы 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бі</w:t>
            </w:r>
            <w:proofErr w:type="gram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л</w:t>
            </w:r>
            <w:proofErr w:type="gramEnd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імді</w:t>
            </w:r>
            <w:proofErr w:type="spellEnd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 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тексеру</w:t>
            </w:r>
            <w:proofErr w:type="spellEnd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: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Оқ</w:t>
            </w:r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ушылар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ға  4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сыныпта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үйренген әндерін қайталатамын. Өз шығармашылықтарын көрсетуін сұраймын.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</w:tc>
      </w:tr>
      <w:tr w:rsidR="00E54856" w:rsidRPr="00E54856" w:rsidTr="00E54856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Сабақтың 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барысы</w:t>
            </w:r>
            <w:proofErr w:type="spellEnd"/>
          </w:p>
        </w:tc>
      </w:tr>
      <w:tr w:rsidR="00E54856" w:rsidRPr="00E54856" w:rsidTr="00E5485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Сабақ кезең</w:t>
            </w:r>
            <w:proofErr w:type="gram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дер</w:t>
            </w:r>
            <w:proofErr w:type="gramEnd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і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               Сабақтағы жоспарланған 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іс</w:t>
            </w:r>
            <w:proofErr w:type="spellEnd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 әрекет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Ресурстар</w:t>
            </w:r>
            <w:proofErr w:type="spellEnd"/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</w:tc>
      </w:tr>
      <w:tr w:rsidR="00E54856" w:rsidRPr="00E54856" w:rsidTr="00E5485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Сабақтың басы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lastRenderedPageBreak/>
              <w:t>0-5 минут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lastRenderedPageBreak/>
              <w:t xml:space="preserve">Оқушылар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кірер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алдында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«Сарыарқа» (Құрманғазы) </w:t>
            </w: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lastRenderedPageBreak/>
              <w:t xml:space="preserve">күйі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орындалып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тұрады.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Ұйымдастыру: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Сыныпты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түгендеу, </w:t>
            </w:r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саба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ққа психологиялық дайындықтар.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lastRenderedPageBreak/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lastRenderedPageBreak/>
              <w:t>Аудиожазба</w:t>
            </w:r>
            <w:proofErr w:type="spellEnd"/>
          </w:p>
        </w:tc>
      </w:tr>
      <w:tr w:rsidR="00E54856" w:rsidRPr="00E54856" w:rsidTr="00E5485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lastRenderedPageBreak/>
              <w:t xml:space="preserve">Сабақтың 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ортасы</w:t>
            </w:r>
            <w:proofErr w:type="spellEnd"/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7-11 минут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12-14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15-20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lastRenderedPageBreak/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21-35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lastRenderedPageBreak/>
              <w:t>1  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Айтыс</w:t>
            </w:r>
            <w:proofErr w:type="spellEnd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 өнері 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жайлы</w:t>
            </w:r>
            <w:proofErr w:type="spellEnd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 әңгімелеу.</w:t>
            </w: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Өмірді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музыкасыз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елестету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мүмкін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емес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. Әрбі</w:t>
            </w:r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р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халықтың өзіне тән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музыкасы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болады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. Әлемдегі музыка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бір-біріне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ұқсамайтын сан түрлі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болып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келеді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. Әрбір ән мен бидің мазмұны бар. Қазақтың көне дәстүрлі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айтыс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өнері ұрпақтан –ұрпаққа жалғасып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келеді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. Қазақ халқының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айтыс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өнері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ерекше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. Қазақ халқы үшін айтыстың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орны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ерекше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. Өйткені </w:t>
            </w:r>
            <w:proofErr w:type="spellStart"/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айтыскер</w:t>
            </w:r>
            <w:proofErr w:type="spellEnd"/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ақын шындықтың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жаршысы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.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2 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Ұйқас</w:t>
            </w:r>
            <w:proofErr w:type="spellEnd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 сөздер 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жайлы</w:t>
            </w:r>
            <w:proofErr w:type="spellEnd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 әңгімелеу. </w:t>
            </w: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Оқушылар ұйқас сөздер шығ</w:t>
            </w:r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ару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ға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талпынады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.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Арнайы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тақ</w:t>
            </w:r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та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ға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берілген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оңай өлең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жолына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жалғастырып ұйқас құрайды.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Музыка тыңдайық</w:t>
            </w: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: «Сарыарқа»,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Кімдікі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, не,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туралы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?  Оқ</w:t>
            </w:r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ушылар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ға түсінікті болу үшін мұғалім өзі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жеке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сүйемелдеуінде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домбырамен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орындап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береді.Фонохрестоматияда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бұл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музыканы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Қазақтың Құрманғазы атындағы ұлт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аспаптар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оркестрі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орындайды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.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Музыкалық 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ойын</w:t>
            </w:r>
            <w:proofErr w:type="spellEnd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:</w:t>
            </w: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«Айгөлек ау Айгөлек…?»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Нота 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сауатынан</w:t>
            </w:r>
            <w:proofErr w:type="spellEnd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 қайталау</w:t>
            </w: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: Балалардың өткен сыныптағы танысқан До-До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дыбыс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қатарларын әуенмен қайталатылады.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Нотныйстан-скрипка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кілті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.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Си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нотасы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.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Сергіту—</w:t>
            </w:r>
            <w:proofErr w:type="gramStart"/>
            <w:r w:rsidRPr="00E54856">
              <w:rPr>
                <w:rFonts w:ascii="Helvetica" w:hAnsi="Helvetica" w:cs="Helvetica"/>
                <w:i/>
                <w:iCs/>
                <w:color w:val="383838"/>
                <w:sz w:val="23"/>
                <w:lang w:val="ru-RU" w:eastAsia="ru-RU"/>
              </w:rPr>
              <w:t>«А</w:t>
            </w:r>
            <w:proofErr w:type="gramEnd"/>
            <w:r w:rsidRPr="00E54856">
              <w:rPr>
                <w:rFonts w:ascii="Helvetica" w:hAnsi="Helvetica" w:cs="Helvetica"/>
                <w:i/>
                <w:iCs/>
                <w:color w:val="383838"/>
                <w:sz w:val="23"/>
                <w:lang w:val="ru-RU" w:eastAsia="ru-RU"/>
              </w:rPr>
              <w:t xml:space="preserve">лғыр оқушы» </w:t>
            </w:r>
            <w:proofErr w:type="spellStart"/>
            <w:r w:rsidRPr="00E54856">
              <w:rPr>
                <w:rFonts w:ascii="Helvetica" w:hAnsi="Helvetica" w:cs="Helvetica"/>
                <w:i/>
                <w:iCs/>
                <w:color w:val="383838"/>
                <w:sz w:val="23"/>
                <w:lang w:val="ru-RU" w:eastAsia="ru-RU"/>
              </w:rPr>
              <w:t>ойыны</w:t>
            </w:r>
            <w:proofErr w:type="spellEnd"/>
            <w:r w:rsidRPr="00E54856">
              <w:rPr>
                <w:rFonts w:ascii="Helvetica" w:hAnsi="Helvetica" w:cs="Helvetica"/>
                <w:i/>
                <w:iCs/>
                <w:color w:val="383838"/>
                <w:sz w:val="23"/>
                <w:lang w:val="ru-RU" w:eastAsia="ru-RU"/>
              </w:rPr>
              <w:t>. (Хатқ</w:t>
            </w:r>
            <w:proofErr w:type="gramStart"/>
            <w:r w:rsidRPr="00E54856">
              <w:rPr>
                <w:rFonts w:ascii="Helvetica" w:hAnsi="Helvetica" w:cs="Helvetica"/>
                <w:i/>
                <w:iCs/>
                <w:color w:val="383838"/>
                <w:sz w:val="23"/>
                <w:lang w:val="ru-RU" w:eastAsia="ru-RU"/>
              </w:rPr>
              <w:t>алта</w:t>
            </w:r>
            <w:proofErr w:type="gramEnd"/>
            <w:r w:rsidRPr="00E54856">
              <w:rPr>
                <w:rFonts w:ascii="Helvetica" w:hAnsi="Helvetica" w:cs="Helvetica"/>
                <w:i/>
                <w:iCs/>
                <w:color w:val="383838"/>
                <w:sz w:val="23"/>
                <w:lang w:val="ru-RU" w:eastAsia="ru-RU"/>
              </w:rPr>
              <w:t xml:space="preserve">ға салынған сұрақтар </w:t>
            </w:r>
            <w:proofErr w:type="spellStart"/>
            <w:r w:rsidRPr="00E54856">
              <w:rPr>
                <w:rFonts w:ascii="Helvetica" w:hAnsi="Helvetica" w:cs="Helvetica"/>
                <w:i/>
                <w:iCs/>
                <w:color w:val="383838"/>
                <w:sz w:val="23"/>
                <w:lang w:val="ru-RU" w:eastAsia="ru-RU"/>
              </w:rPr>
              <w:t>таратылады</w:t>
            </w:r>
            <w:proofErr w:type="spellEnd"/>
            <w:r w:rsidRPr="00E54856">
              <w:rPr>
                <w:rFonts w:ascii="Helvetica" w:hAnsi="Helvetica" w:cs="Helvetica"/>
                <w:i/>
                <w:iCs/>
                <w:color w:val="383838"/>
                <w:sz w:val="23"/>
                <w:lang w:val="ru-RU" w:eastAsia="ru-RU"/>
              </w:rPr>
              <w:t>)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Ән орындайық: </w:t>
            </w: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Бұл сабақта «Ұстазым менің» әні.Үйретіледі.  Әннің әуенін жазғанА</w:t>
            </w:r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.Е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спаев. Ән </w:t>
            </w: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lastRenderedPageBreak/>
              <w:t xml:space="preserve">көңілді, жеңіл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айтылады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. Марш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екпінінде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.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Аблахат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Еспаевтің тағы да </w:t>
            </w:r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бас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қа әндерін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айта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кетуге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болады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.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Оқушылардың қалауы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бойынша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әндер </w:t>
            </w:r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айту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ға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болады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..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lastRenderedPageBreak/>
              <w:t>Айтыс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өнері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туралы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суреттер</w:t>
            </w:r>
            <w:proofErr w:type="spellEnd"/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Аудиожазба</w:t>
            </w:r>
            <w:proofErr w:type="spellEnd"/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lastRenderedPageBreak/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Нота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жазбалары</w:t>
            </w:r>
            <w:proofErr w:type="spellEnd"/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Аудиожазба</w:t>
            </w:r>
            <w:proofErr w:type="spellEnd"/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«Ұстазым менің»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(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А.Еспаев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)</w:t>
            </w:r>
          </w:p>
        </w:tc>
      </w:tr>
      <w:tr w:rsidR="00E54856" w:rsidRPr="00E54856" w:rsidTr="00E5485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lastRenderedPageBreak/>
              <w:t>Сабақтың соңы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35-45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Қорытындылау:</w:t>
            </w: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Сұрақ</w:t>
            </w:r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тар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ға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жауап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бер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!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1 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Айтыс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 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дегеніміз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не?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2   Қазақ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музыкасында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қандай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жанрларды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білесің?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3 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Айтыс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қай халықтарға ортақ</w:t>
            </w:r>
            <w:proofErr w:type="gram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,</w:t>
            </w:r>
            <w:proofErr w:type="gram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білесің?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 xml:space="preserve">Үйге </w:t>
            </w:r>
            <w:proofErr w:type="spellStart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тапсырма</w:t>
            </w:r>
            <w:proofErr w:type="spellEnd"/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:</w:t>
            </w: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  Оқулық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бойынша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 мәтінді оқып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келу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.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Бағалау: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Тексерілді</w:t>
            </w:r>
            <w:proofErr w:type="spellEnd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:____________________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b/>
                <w:bCs/>
                <w:color w:val="383838"/>
                <w:sz w:val="23"/>
                <w:lang w:val="ru-RU" w:eastAsia="ru-RU"/>
              </w:rPr>
              <w:t> 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 xml:space="preserve">жазылған </w:t>
            </w:r>
            <w:proofErr w:type="spellStart"/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карталар</w:t>
            </w:r>
            <w:proofErr w:type="spellEnd"/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  <w:p w:rsidR="00E54856" w:rsidRPr="00E54856" w:rsidRDefault="00E54856" w:rsidP="00E54856">
            <w:pPr>
              <w:widowControl/>
              <w:autoSpaceDE/>
              <w:autoSpaceDN/>
              <w:spacing w:after="360"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  <w:r w:rsidRPr="00E54856"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  <w:t> </w:t>
            </w:r>
          </w:p>
        </w:tc>
      </w:tr>
      <w:tr w:rsidR="00E54856" w:rsidRPr="00E54856" w:rsidTr="00E5485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4856" w:rsidRPr="00E54856" w:rsidRDefault="00E54856" w:rsidP="00E54856">
            <w:pPr>
              <w:widowControl/>
              <w:autoSpaceDE/>
              <w:autoSpaceDN/>
              <w:rPr>
                <w:rFonts w:ascii="Helvetica" w:hAnsi="Helvetica" w:cs="Helvetica"/>
                <w:color w:val="383838"/>
                <w:sz w:val="23"/>
                <w:szCs w:val="23"/>
                <w:lang w:val="ru-RU" w:eastAsia="ru-RU"/>
              </w:rPr>
            </w:pPr>
          </w:p>
        </w:tc>
      </w:tr>
    </w:tbl>
    <w:p w:rsidR="00E54856" w:rsidRPr="00E54856" w:rsidRDefault="00E54856" w:rsidP="00E54856">
      <w:pPr>
        <w:widowControl/>
        <w:shd w:val="clear" w:color="auto" w:fill="FFFFFF"/>
        <w:autoSpaceDE/>
        <w:autoSpaceDN/>
        <w:spacing w:after="360"/>
        <w:rPr>
          <w:rFonts w:ascii="Helvetica" w:hAnsi="Helvetica" w:cs="Helvetica"/>
          <w:color w:val="383838"/>
          <w:sz w:val="23"/>
          <w:szCs w:val="23"/>
          <w:lang w:val="ru-RU" w:eastAsia="ru-RU"/>
        </w:rPr>
      </w:pPr>
      <w:r w:rsidRPr="00E54856">
        <w:rPr>
          <w:rFonts w:ascii="Helvetica" w:hAnsi="Helvetica" w:cs="Helvetica"/>
          <w:color w:val="383838"/>
          <w:sz w:val="23"/>
          <w:szCs w:val="23"/>
          <w:lang w:val="ru-RU" w:eastAsia="ru-RU"/>
        </w:rPr>
        <w:t> </w:t>
      </w:r>
    </w:p>
    <w:p w:rsidR="0032604E" w:rsidRPr="0032604E" w:rsidRDefault="0032604E"/>
    <w:sectPr w:rsidR="0032604E" w:rsidRPr="0032604E" w:rsidSect="0032604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47B3"/>
    <w:multiLevelType w:val="hybridMultilevel"/>
    <w:tmpl w:val="C6206002"/>
    <w:lvl w:ilvl="0" w:tplc="A336FA74">
      <w:start w:val="1"/>
      <w:numFmt w:val="decimal"/>
      <w:lvlText w:val="%1"/>
      <w:lvlJc w:val="left"/>
      <w:pPr>
        <w:ind w:left="565" w:hanging="16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02461B0">
      <w:numFmt w:val="bullet"/>
      <w:lvlText w:val="•"/>
      <w:lvlJc w:val="left"/>
      <w:pPr>
        <w:ind w:left="666" w:hanging="166"/>
      </w:pPr>
      <w:rPr>
        <w:rFonts w:hint="default"/>
      </w:rPr>
    </w:lvl>
    <w:lvl w:ilvl="2" w:tplc="FE220FE6">
      <w:numFmt w:val="bullet"/>
      <w:lvlText w:val="•"/>
      <w:lvlJc w:val="left"/>
      <w:pPr>
        <w:ind w:left="772" w:hanging="166"/>
      </w:pPr>
      <w:rPr>
        <w:rFonts w:hint="default"/>
      </w:rPr>
    </w:lvl>
    <w:lvl w:ilvl="3" w:tplc="46AE11E0">
      <w:numFmt w:val="bullet"/>
      <w:lvlText w:val="•"/>
      <w:lvlJc w:val="left"/>
      <w:pPr>
        <w:ind w:left="878" w:hanging="166"/>
      </w:pPr>
      <w:rPr>
        <w:rFonts w:hint="default"/>
      </w:rPr>
    </w:lvl>
    <w:lvl w:ilvl="4" w:tplc="007A9014">
      <w:numFmt w:val="bullet"/>
      <w:lvlText w:val="•"/>
      <w:lvlJc w:val="left"/>
      <w:pPr>
        <w:ind w:left="984" w:hanging="166"/>
      </w:pPr>
      <w:rPr>
        <w:rFonts w:hint="default"/>
      </w:rPr>
    </w:lvl>
    <w:lvl w:ilvl="5" w:tplc="C5909858">
      <w:numFmt w:val="bullet"/>
      <w:lvlText w:val="•"/>
      <w:lvlJc w:val="left"/>
      <w:pPr>
        <w:ind w:left="1090" w:hanging="166"/>
      </w:pPr>
      <w:rPr>
        <w:rFonts w:hint="default"/>
      </w:rPr>
    </w:lvl>
    <w:lvl w:ilvl="6" w:tplc="01684C9C">
      <w:numFmt w:val="bullet"/>
      <w:lvlText w:val="•"/>
      <w:lvlJc w:val="left"/>
      <w:pPr>
        <w:ind w:left="1196" w:hanging="166"/>
      </w:pPr>
      <w:rPr>
        <w:rFonts w:hint="default"/>
      </w:rPr>
    </w:lvl>
    <w:lvl w:ilvl="7" w:tplc="81B0AB80">
      <w:numFmt w:val="bullet"/>
      <w:lvlText w:val="•"/>
      <w:lvlJc w:val="left"/>
      <w:pPr>
        <w:ind w:left="1302" w:hanging="166"/>
      </w:pPr>
      <w:rPr>
        <w:rFonts w:hint="default"/>
      </w:rPr>
    </w:lvl>
    <w:lvl w:ilvl="8" w:tplc="D8ACB732">
      <w:numFmt w:val="bullet"/>
      <w:lvlText w:val="•"/>
      <w:lvlJc w:val="left"/>
      <w:pPr>
        <w:ind w:left="1408" w:hanging="166"/>
      </w:pPr>
      <w:rPr>
        <w:rFonts w:hint="default"/>
      </w:rPr>
    </w:lvl>
  </w:abstractNum>
  <w:abstractNum w:abstractNumId="1">
    <w:nsid w:val="42D659EF"/>
    <w:multiLevelType w:val="hybridMultilevel"/>
    <w:tmpl w:val="BF6884D0"/>
    <w:lvl w:ilvl="0" w:tplc="98C42DA6">
      <w:numFmt w:val="bullet"/>
      <w:lvlText w:val=""/>
      <w:lvlJc w:val="left"/>
      <w:pPr>
        <w:ind w:left="507" w:hanging="285"/>
      </w:pPr>
      <w:rPr>
        <w:rFonts w:ascii="Symbol" w:eastAsia="Symbol" w:hAnsi="Symbol" w:cs="Symbol" w:hint="default"/>
        <w:b/>
        <w:bCs/>
        <w:w w:val="99"/>
        <w:sz w:val="22"/>
        <w:szCs w:val="22"/>
      </w:rPr>
    </w:lvl>
    <w:lvl w:ilvl="1" w:tplc="8BEC68EA">
      <w:numFmt w:val="bullet"/>
      <w:lvlText w:val="•"/>
      <w:lvlJc w:val="left"/>
      <w:pPr>
        <w:ind w:left="1221" w:hanging="285"/>
      </w:pPr>
      <w:rPr>
        <w:rFonts w:hint="default"/>
      </w:rPr>
    </w:lvl>
    <w:lvl w:ilvl="2" w:tplc="5F2A37CC">
      <w:numFmt w:val="bullet"/>
      <w:lvlText w:val="•"/>
      <w:lvlJc w:val="left"/>
      <w:pPr>
        <w:ind w:left="1942" w:hanging="285"/>
      </w:pPr>
      <w:rPr>
        <w:rFonts w:hint="default"/>
      </w:rPr>
    </w:lvl>
    <w:lvl w:ilvl="3" w:tplc="1DDE1692">
      <w:numFmt w:val="bullet"/>
      <w:lvlText w:val="•"/>
      <w:lvlJc w:val="left"/>
      <w:pPr>
        <w:ind w:left="2663" w:hanging="285"/>
      </w:pPr>
      <w:rPr>
        <w:rFonts w:hint="default"/>
      </w:rPr>
    </w:lvl>
    <w:lvl w:ilvl="4" w:tplc="3AB6EBCC">
      <w:numFmt w:val="bullet"/>
      <w:lvlText w:val="•"/>
      <w:lvlJc w:val="left"/>
      <w:pPr>
        <w:ind w:left="3384" w:hanging="285"/>
      </w:pPr>
      <w:rPr>
        <w:rFonts w:hint="default"/>
      </w:rPr>
    </w:lvl>
    <w:lvl w:ilvl="5" w:tplc="A956BEAE">
      <w:numFmt w:val="bullet"/>
      <w:lvlText w:val="•"/>
      <w:lvlJc w:val="left"/>
      <w:pPr>
        <w:ind w:left="4105" w:hanging="285"/>
      </w:pPr>
      <w:rPr>
        <w:rFonts w:hint="default"/>
      </w:rPr>
    </w:lvl>
    <w:lvl w:ilvl="6" w:tplc="AE441BCC">
      <w:numFmt w:val="bullet"/>
      <w:lvlText w:val="•"/>
      <w:lvlJc w:val="left"/>
      <w:pPr>
        <w:ind w:left="4826" w:hanging="285"/>
      </w:pPr>
      <w:rPr>
        <w:rFonts w:hint="default"/>
      </w:rPr>
    </w:lvl>
    <w:lvl w:ilvl="7" w:tplc="B4AA7EFA">
      <w:numFmt w:val="bullet"/>
      <w:lvlText w:val="•"/>
      <w:lvlJc w:val="left"/>
      <w:pPr>
        <w:ind w:left="5547" w:hanging="285"/>
      </w:pPr>
      <w:rPr>
        <w:rFonts w:hint="default"/>
      </w:rPr>
    </w:lvl>
    <w:lvl w:ilvl="8" w:tplc="D8A017B4">
      <w:numFmt w:val="bullet"/>
      <w:lvlText w:val="•"/>
      <w:lvlJc w:val="left"/>
      <w:pPr>
        <w:ind w:left="6268" w:hanging="285"/>
      </w:pPr>
      <w:rPr>
        <w:rFonts w:hint="default"/>
      </w:rPr>
    </w:lvl>
  </w:abstractNum>
  <w:abstractNum w:abstractNumId="2">
    <w:nsid w:val="4C94190C"/>
    <w:multiLevelType w:val="hybridMultilevel"/>
    <w:tmpl w:val="4680259C"/>
    <w:lvl w:ilvl="0" w:tplc="1EB8E088">
      <w:numFmt w:val="bullet"/>
      <w:lvlText w:val=""/>
      <w:lvlJc w:val="left"/>
      <w:pPr>
        <w:ind w:left="84" w:hanging="285"/>
      </w:pPr>
      <w:rPr>
        <w:rFonts w:ascii="Symbol" w:eastAsia="Symbol" w:hAnsi="Symbol" w:cs="Symbol" w:hint="default"/>
        <w:b/>
        <w:bCs/>
        <w:w w:val="99"/>
        <w:sz w:val="22"/>
        <w:szCs w:val="22"/>
      </w:rPr>
    </w:lvl>
    <w:lvl w:ilvl="1" w:tplc="4DBEE402">
      <w:numFmt w:val="bullet"/>
      <w:lvlText w:val="•"/>
      <w:lvlJc w:val="left"/>
      <w:pPr>
        <w:ind w:left="843" w:hanging="285"/>
      </w:pPr>
      <w:rPr>
        <w:rFonts w:hint="default"/>
      </w:rPr>
    </w:lvl>
    <w:lvl w:ilvl="2" w:tplc="BEC63650">
      <w:numFmt w:val="bullet"/>
      <w:lvlText w:val="•"/>
      <w:lvlJc w:val="left"/>
      <w:pPr>
        <w:ind w:left="1606" w:hanging="285"/>
      </w:pPr>
      <w:rPr>
        <w:rFonts w:hint="default"/>
      </w:rPr>
    </w:lvl>
    <w:lvl w:ilvl="3" w:tplc="FFF023B8">
      <w:numFmt w:val="bullet"/>
      <w:lvlText w:val="•"/>
      <w:lvlJc w:val="left"/>
      <w:pPr>
        <w:ind w:left="2369" w:hanging="285"/>
      </w:pPr>
      <w:rPr>
        <w:rFonts w:hint="default"/>
      </w:rPr>
    </w:lvl>
    <w:lvl w:ilvl="4" w:tplc="BF64E496">
      <w:numFmt w:val="bullet"/>
      <w:lvlText w:val="•"/>
      <w:lvlJc w:val="left"/>
      <w:pPr>
        <w:ind w:left="3132" w:hanging="285"/>
      </w:pPr>
      <w:rPr>
        <w:rFonts w:hint="default"/>
      </w:rPr>
    </w:lvl>
    <w:lvl w:ilvl="5" w:tplc="E6561AC2">
      <w:numFmt w:val="bullet"/>
      <w:lvlText w:val="•"/>
      <w:lvlJc w:val="left"/>
      <w:pPr>
        <w:ind w:left="3895" w:hanging="285"/>
      </w:pPr>
      <w:rPr>
        <w:rFonts w:hint="default"/>
      </w:rPr>
    </w:lvl>
    <w:lvl w:ilvl="6" w:tplc="0E2852A0">
      <w:numFmt w:val="bullet"/>
      <w:lvlText w:val="•"/>
      <w:lvlJc w:val="left"/>
      <w:pPr>
        <w:ind w:left="4658" w:hanging="285"/>
      </w:pPr>
      <w:rPr>
        <w:rFonts w:hint="default"/>
      </w:rPr>
    </w:lvl>
    <w:lvl w:ilvl="7" w:tplc="32A06F64">
      <w:numFmt w:val="bullet"/>
      <w:lvlText w:val="•"/>
      <w:lvlJc w:val="left"/>
      <w:pPr>
        <w:ind w:left="5421" w:hanging="285"/>
      </w:pPr>
      <w:rPr>
        <w:rFonts w:hint="default"/>
      </w:rPr>
    </w:lvl>
    <w:lvl w:ilvl="8" w:tplc="CC80008A">
      <w:numFmt w:val="bullet"/>
      <w:lvlText w:val="•"/>
      <w:lvlJc w:val="left"/>
      <w:pPr>
        <w:ind w:left="6184" w:hanging="285"/>
      </w:pPr>
      <w:rPr>
        <w:rFonts w:hint="default"/>
      </w:rPr>
    </w:lvl>
  </w:abstractNum>
  <w:abstractNum w:abstractNumId="3">
    <w:nsid w:val="574F325B"/>
    <w:multiLevelType w:val="hybridMultilevel"/>
    <w:tmpl w:val="F8127844"/>
    <w:lvl w:ilvl="0" w:tplc="5E4AAE6C">
      <w:numFmt w:val="bullet"/>
      <w:lvlText w:val=""/>
      <w:lvlJc w:val="left"/>
      <w:pPr>
        <w:ind w:left="27" w:hanging="174"/>
      </w:pPr>
      <w:rPr>
        <w:rFonts w:ascii="Symbol" w:eastAsia="Symbol" w:hAnsi="Symbol" w:cs="Symbol" w:hint="default"/>
        <w:w w:val="99"/>
        <w:sz w:val="22"/>
        <w:szCs w:val="22"/>
      </w:rPr>
    </w:lvl>
    <w:lvl w:ilvl="1" w:tplc="07942312">
      <w:numFmt w:val="bullet"/>
      <w:lvlText w:val="•"/>
      <w:lvlJc w:val="left"/>
      <w:pPr>
        <w:ind w:left="606" w:hanging="174"/>
      </w:pPr>
      <w:rPr>
        <w:rFonts w:hint="default"/>
      </w:rPr>
    </w:lvl>
    <w:lvl w:ilvl="2" w:tplc="DAF6CFC0">
      <w:numFmt w:val="bullet"/>
      <w:lvlText w:val="•"/>
      <w:lvlJc w:val="left"/>
      <w:pPr>
        <w:ind w:left="1193" w:hanging="174"/>
      </w:pPr>
      <w:rPr>
        <w:rFonts w:hint="default"/>
      </w:rPr>
    </w:lvl>
    <w:lvl w:ilvl="3" w:tplc="B69CF36E">
      <w:numFmt w:val="bullet"/>
      <w:lvlText w:val="•"/>
      <w:lvlJc w:val="left"/>
      <w:pPr>
        <w:ind w:left="1779" w:hanging="174"/>
      </w:pPr>
      <w:rPr>
        <w:rFonts w:hint="default"/>
      </w:rPr>
    </w:lvl>
    <w:lvl w:ilvl="4" w:tplc="4C20BB66">
      <w:numFmt w:val="bullet"/>
      <w:lvlText w:val="•"/>
      <w:lvlJc w:val="left"/>
      <w:pPr>
        <w:ind w:left="2366" w:hanging="174"/>
      </w:pPr>
      <w:rPr>
        <w:rFonts w:hint="default"/>
      </w:rPr>
    </w:lvl>
    <w:lvl w:ilvl="5" w:tplc="DA94101E">
      <w:numFmt w:val="bullet"/>
      <w:lvlText w:val="•"/>
      <w:lvlJc w:val="left"/>
      <w:pPr>
        <w:ind w:left="2953" w:hanging="174"/>
      </w:pPr>
      <w:rPr>
        <w:rFonts w:hint="default"/>
      </w:rPr>
    </w:lvl>
    <w:lvl w:ilvl="6" w:tplc="C81A21D2">
      <w:numFmt w:val="bullet"/>
      <w:lvlText w:val="•"/>
      <w:lvlJc w:val="left"/>
      <w:pPr>
        <w:ind w:left="3539" w:hanging="174"/>
      </w:pPr>
      <w:rPr>
        <w:rFonts w:hint="default"/>
      </w:rPr>
    </w:lvl>
    <w:lvl w:ilvl="7" w:tplc="F1D626C0">
      <w:numFmt w:val="bullet"/>
      <w:lvlText w:val="•"/>
      <w:lvlJc w:val="left"/>
      <w:pPr>
        <w:ind w:left="4126" w:hanging="174"/>
      </w:pPr>
      <w:rPr>
        <w:rFonts w:hint="default"/>
      </w:rPr>
    </w:lvl>
    <w:lvl w:ilvl="8" w:tplc="DAC428EA">
      <w:numFmt w:val="bullet"/>
      <w:lvlText w:val="•"/>
      <w:lvlJc w:val="left"/>
      <w:pPr>
        <w:ind w:left="4712" w:hanging="174"/>
      </w:pPr>
      <w:rPr>
        <w:rFonts w:hint="default"/>
      </w:rPr>
    </w:lvl>
  </w:abstractNum>
  <w:abstractNum w:abstractNumId="4">
    <w:nsid w:val="6A911932"/>
    <w:multiLevelType w:val="hybridMultilevel"/>
    <w:tmpl w:val="A9C21298"/>
    <w:lvl w:ilvl="0" w:tplc="BC28DB22">
      <w:numFmt w:val="bullet"/>
      <w:lvlText w:val=""/>
      <w:lvlJc w:val="left"/>
      <w:pPr>
        <w:ind w:left="507" w:hanging="285"/>
      </w:pPr>
      <w:rPr>
        <w:rFonts w:ascii="Symbol" w:eastAsia="Symbol" w:hAnsi="Symbol" w:cs="Symbol" w:hint="default"/>
        <w:b/>
        <w:bCs/>
        <w:w w:val="99"/>
        <w:sz w:val="22"/>
        <w:szCs w:val="22"/>
      </w:rPr>
    </w:lvl>
    <w:lvl w:ilvl="1" w:tplc="5D9ECD18">
      <w:numFmt w:val="bullet"/>
      <w:lvlText w:val="•"/>
      <w:lvlJc w:val="left"/>
      <w:pPr>
        <w:ind w:left="1221" w:hanging="285"/>
      </w:pPr>
      <w:rPr>
        <w:rFonts w:hint="default"/>
      </w:rPr>
    </w:lvl>
    <w:lvl w:ilvl="2" w:tplc="C8724932">
      <w:numFmt w:val="bullet"/>
      <w:lvlText w:val="•"/>
      <w:lvlJc w:val="left"/>
      <w:pPr>
        <w:ind w:left="1942" w:hanging="285"/>
      </w:pPr>
      <w:rPr>
        <w:rFonts w:hint="default"/>
      </w:rPr>
    </w:lvl>
    <w:lvl w:ilvl="3" w:tplc="749AD0CE">
      <w:numFmt w:val="bullet"/>
      <w:lvlText w:val="•"/>
      <w:lvlJc w:val="left"/>
      <w:pPr>
        <w:ind w:left="2663" w:hanging="285"/>
      </w:pPr>
      <w:rPr>
        <w:rFonts w:hint="default"/>
      </w:rPr>
    </w:lvl>
    <w:lvl w:ilvl="4" w:tplc="F7ECAA10">
      <w:numFmt w:val="bullet"/>
      <w:lvlText w:val="•"/>
      <w:lvlJc w:val="left"/>
      <w:pPr>
        <w:ind w:left="3384" w:hanging="285"/>
      </w:pPr>
      <w:rPr>
        <w:rFonts w:hint="default"/>
      </w:rPr>
    </w:lvl>
    <w:lvl w:ilvl="5" w:tplc="CA56D974">
      <w:numFmt w:val="bullet"/>
      <w:lvlText w:val="•"/>
      <w:lvlJc w:val="left"/>
      <w:pPr>
        <w:ind w:left="4105" w:hanging="285"/>
      </w:pPr>
      <w:rPr>
        <w:rFonts w:hint="default"/>
      </w:rPr>
    </w:lvl>
    <w:lvl w:ilvl="6" w:tplc="C424178E">
      <w:numFmt w:val="bullet"/>
      <w:lvlText w:val="•"/>
      <w:lvlJc w:val="left"/>
      <w:pPr>
        <w:ind w:left="4826" w:hanging="285"/>
      </w:pPr>
      <w:rPr>
        <w:rFonts w:hint="default"/>
      </w:rPr>
    </w:lvl>
    <w:lvl w:ilvl="7" w:tplc="FE34B242">
      <w:numFmt w:val="bullet"/>
      <w:lvlText w:val="•"/>
      <w:lvlJc w:val="left"/>
      <w:pPr>
        <w:ind w:left="5547" w:hanging="285"/>
      </w:pPr>
      <w:rPr>
        <w:rFonts w:hint="default"/>
      </w:rPr>
    </w:lvl>
    <w:lvl w:ilvl="8" w:tplc="04EE66DC">
      <w:numFmt w:val="bullet"/>
      <w:lvlText w:val="•"/>
      <w:lvlJc w:val="left"/>
      <w:pPr>
        <w:ind w:left="6268" w:hanging="28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4E"/>
    <w:rsid w:val="00000E11"/>
    <w:rsid w:val="00001570"/>
    <w:rsid w:val="000142C8"/>
    <w:rsid w:val="00014DB7"/>
    <w:rsid w:val="00017A9F"/>
    <w:rsid w:val="000217B7"/>
    <w:rsid w:val="00022DBE"/>
    <w:rsid w:val="00024ABB"/>
    <w:rsid w:val="00025C8B"/>
    <w:rsid w:val="00046D88"/>
    <w:rsid w:val="00061307"/>
    <w:rsid w:val="00061B17"/>
    <w:rsid w:val="000632BE"/>
    <w:rsid w:val="000648CC"/>
    <w:rsid w:val="00071D0F"/>
    <w:rsid w:val="00072360"/>
    <w:rsid w:val="00077B52"/>
    <w:rsid w:val="00082A39"/>
    <w:rsid w:val="00083DD9"/>
    <w:rsid w:val="00090750"/>
    <w:rsid w:val="000A1FE7"/>
    <w:rsid w:val="000B191D"/>
    <w:rsid w:val="000B3A2D"/>
    <w:rsid w:val="000B556D"/>
    <w:rsid w:val="000B5C36"/>
    <w:rsid w:val="000B5FC2"/>
    <w:rsid w:val="000C2095"/>
    <w:rsid w:val="000C5E79"/>
    <w:rsid w:val="000C6B8B"/>
    <w:rsid w:val="000D02FD"/>
    <w:rsid w:val="000D7E0C"/>
    <w:rsid w:val="000E540F"/>
    <w:rsid w:val="000F3D70"/>
    <w:rsid w:val="00101129"/>
    <w:rsid w:val="00102AF8"/>
    <w:rsid w:val="001038C4"/>
    <w:rsid w:val="00110314"/>
    <w:rsid w:val="00110AEF"/>
    <w:rsid w:val="00117755"/>
    <w:rsid w:val="00120F0B"/>
    <w:rsid w:val="00121B64"/>
    <w:rsid w:val="001262B2"/>
    <w:rsid w:val="00127F75"/>
    <w:rsid w:val="001300D5"/>
    <w:rsid w:val="00133FFC"/>
    <w:rsid w:val="00135AC2"/>
    <w:rsid w:val="0013753D"/>
    <w:rsid w:val="001456C8"/>
    <w:rsid w:val="00145A21"/>
    <w:rsid w:val="00154040"/>
    <w:rsid w:val="001546D4"/>
    <w:rsid w:val="00160FB8"/>
    <w:rsid w:val="001655CA"/>
    <w:rsid w:val="00171844"/>
    <w:rsid w:val="001731B5"/>
    <w:rsid w:val="001737D9"/>
    <w:rsid w:val="0017411F"/>
    <w:rsid w:val="00175FAA"/>
    <w:rsid w:val="00192B71"/>
    <w:rsid w:val="00194D05"/>
    <w:rsid w:val="001953D9"/>
    <w:rsid w:val="00196245"/>
    <w:rsid w:val="001A5874"/>
    <w:rsid w:val="001B01DD"/>
    <w:rsid w:val="001B03FD"/>
    <w:rsid w:val="001B1697"/>
    <w:rsid w:val="001B4DFB"/>
    <w:rsid w:val="001C0902"/>
    <w:rsid w:val="001C1605"/>
    <w:rsid w:val="001C292F"/>
    <w:rsid w:val="001C2A41"/>
    <w:rsid w:val="001C3119"/>
    <w:rsid w:val="001C3CDB"/>
    <w:rsid w:val="001C714D"/>
    <w:rsid w:val="001D00F0"/>
    <w:rsid w:val="001D0F02"/>
    <w:rsid w:val="001D12CE"/>
    <w:rsid w:val="001D3F9A"/>
    <w:rsid w:val="001D5C5D"/>
    <w:rsid w:val="001E19B8"/>
    <w:rsid w:val="001E24DA"/>
    <w:rsid w:val="001E2C1C"/>
    <w:rsid w:val="001E4F88"/>
    <w:rsid w:val="001E58EB"/>
    <w:rsid w:val="001E7896"/>
    <w:rsid w:val="001F2F3A"/>
    <w:rsid w:val="001F50EB"/>
    <w:rsid w:val="002118B0"/>
    <w:rsid w:val="00212175"/>
    <w:rsid w:val="00213A44"/>
    <w:rsid w:val="00217D29"/>
    <w:rsid w:val="002231E1"/>
    <w:rsid w:val="00227AC9"/>
    <w:rsid w:val="00233FB4"/>
    <w:rsid w:val="002348F7"/>
    <w:rsid w:val="002421E9"/>
    <w:rsid w:val="002440AF"/>
    <w:rsid w:val="00251DED"/>
    <w:rsid w:val="00252E48"/>
    <w:rsid w:val="00253A1F"/>
    <w:rsid w:val="002542FF"/>
    <w:rsid w:val="00255AA0"/>
    <w:rsid w:val="00256DC1"/>
    <w:rsid w:val="002577D7"/>
    <w:rsid w:val="00257E3E"/>
    <w:rsid w:val="0026291E"/>
    <w:rsid w:val="00262C9F"/>
    <w:rsid w:val="00262D9E"/>
    <w:rsid w:val="00271A79"/>
    <w:rsid w:val="002727A2"/>
    <w:rsid w:val="002749B6"/>
    <w:rsid w:val="00277E4B"/>
    <w:rsid w:val="00283478"/>
    <w:rsid w:val="0029052E"/>
    <w:rsid w:val="0029205D"/>
    <w:rsid w:val="002932DA"/>
    <w:rsid w:val="00296775"/>
    <w:rsid w:val="00296EEA"/>
    <w:rsid w:val="002B2EED"/>
    <w:rsid w:val="002B46A5"/>
    <w:rsid w:val="002C07E3"/>
    <w:rsid w:val="002C1907"/>
    <w:rsid w:val="002C1B52"/>
    <w:rsid w:val="002C5F40"/>
    <w:rsid w:val="002D304B"/>
    <w:rsid w:val="002E1473"/>
    <w:rsid w:val="002E185F"/>
    <w:rsid w:val="002E7262"/>
    <w:rsid w:val="002F4843"/>
    <w:rsid w:val="002F51B3"/>
    <w:rsid w:val="002F60B1"/>
    <w:rsid w:val="00300A01"/>
    <w:rsid w:val="003014F5"/>
    <w:rsid w:val="00301C6B"/>
    <w:rsid w:val="00303D0E"/>
    <w:rsid w:val="003053E4"/>
    <w:rsid w:val="003059AE"/>
    <w:rsid w:val="00306E3B"/>
    <w:rsid w:val="00314130"/>
    <w:rsid w:val="0032604E"/>
    <w:rsid w:val="0032728E"/>
    <w:rsid w:val="003458A0"/>
    <w:rsid w:val="00347654"/>
    <w:rsid w:val="00357469"/>
    <w:rsid w:val="0035785D"/>
    <w:rsid w:val="003658DA"/>
    <w:rsid w:val="003705DA"/>
    <w:rsid w:val="00372B70"/>
    <w:rsid w:val="003739B3"/>
    <w:rsid w:val="003746F5"/>
    <w:rsid w:val="00374C9E"/>
    <w:rsid w:val="00381F61"/>
    <w:rsid w:val="00382579"/>
    <w:rsid w:val="003826D0"/>
    <w:rsid w:val="0038740A"/>
    <w:rsid w:val="00391090"/>
    <w:rsid w:val="003948CD"/>
    <w:rsid w:val="003A01FC"/>
    <w:rsid w:val="003A196B"/>
    <w:rsid w:val="003A1BD6"/>
    <w:rsid w:val="003A3A1A"/>
    <w:rsid w:val="003A604B"/>
    <w:rsid w:val="003B1A77"/>
    <w:rsid w:val="003B27AB"/>
    <w:rsid w:val="003B39F8"/>
    <w:rsid w:val="003B3E7F"/>
    <w:rsid w:val="003B54C7"/>
    <w:rsid w:val="003C7DD3"/>
    <w:rsid w:val="003D17D5"/>
    <w:rsid w:val="003D208D"/>
    <w:rsid w:val="003E2570"/>
    <w:rsid w:val="003E5677"/>
    <w:rsid w:val="003F69CE"/>
    <w:rsid w:val="0040628E"/>
    <w:rsid w:val="00406D3E"/>
    <w:rsid w:val="00411621"/>
    <w:rsid w:val="004126C8"/>
    <w:rsid w:val="0042366D"/>
    <w:rsid w:val="00426C57"/>
    <w:rsid w:val="004270C5"/>
    <w:rsid w:val="00430939"/>
    <w:rsid w:val="00430B27"/>
    <w:rsid w:val="00431384"/>
    <w:rsid w:val="00431B76"/>
    <w:rsid w:val="004322C4"/>
    <w:rsid w:val="004352CB"/>
    <w:rsid w:val="00442BFF"/>
    <w:rsid w:val="004517FD"/>
    <w:rsid w:val="00455570"/>
    <w:rsid w:val="00472C34"/>
    <w:rsid w:val="004731B3"/>
    <w:rsid w:val="00476CE9"/>
    <w:rsid w:val="0047762F"/>
    <w:rsid w:val="004835FC"/>
    <w:rsid w:val="0048779B"/>
    <w:rsid w:val="004A522D"/>
    <w:rsid w:val="004A53EF"/>
    <w:rsid w:val="004B75D3"/>
    <w:rsid w:val="004C1F26"/>
    <w:rsid w:val="004C364E"/>
    <w:rsid w:val="004C4EDA"/>
    <w:rsid w:val="004C60A3"/>
    <w:rsid w:val="004D2CF5"/>
    <w:rsid w:val="004D6B7F"/>
    <w:rsid w:val="004E032B"/>
    <w:rsid w:val="004E15AB"/>
    <w:rsid w:val="004E68E7"/>
    <w:rsid w:val="004F0DB2"/>
    <w:rsid w:val="004F4ECA"/>
    <w:rsid w:val="00500E64"/>
    <w:rsid w:val="00501A94"/>
    <w:rsid w:val="00502E54"/>
    <w:rsid w:val="00503068"/>
    <w:rsid w:val="005043D4"/>
    <w:rsid w:val="00507386"/>
    <w:rsid w:val="005077E3"/>
    <w:rsid w:val="005121D1"/>
    <w:rsid w:val="0051746B"/>
    <w:rsid w:val="00520F6D"/>
    <w:rsid w:val="00530561"/>
    <w:rsid w:val="005310BC"/>
    <w:rsid w:val="0053296E"/>
    <w:rsid w:val="005347B6"/>
    <w:rsid w:val="0053695F"/>
    <w:rsid w:val="00553802"/>
    <w:rsid w:val="0055666D"/>
    <w:rsid w:val="00572B2E"/>
    <w:rsid w:val="00574538"/>
    <w:rsid w:val="00581A96"/>
    <w:rsid w:val="00584EBE"/>
    <w:rsid w:val="005865EA"/>
    <w:rsid w:val="00591017"/>
    <w:rsid w:val="00593843"/>
    <w:rsid w:val="00595BC8"/>
    <w:rsid w:val="005A446C"/>
    <w:rsid w:val="005A64FA"/>
    <w:rsid w:val="005B26D1"/>
    <w:rsid w:val="005B5781"/>
    <w:rsid w:val="005C4FD1"/>
    <w:rsid w:val="005C55C7"/>
    <w:rsid w:val="005C70B3"/>
    <w:rsid w:val="005D4990"/>
    <w:rsid w:val="005D51E6"/>
    <w:rsid w:val="005F1D7E"/>
    <w:rsid w:val="00602D64"/>
    <w:rsid w:val="006067E7"/>
    <w:rsid w:val="00611F09"/>
    <w:rsid w:val="00612A5F"/>
    <w:rsid w:val="00623D8D"/>
    <w:rsid w:val="00624E38"/>
    <w:rsid w:val="00625CCC"/>
    <w:rsid w:val="006316F3"/>
    <w:rsid w:val="00636841"/>
    <w:rsid w:val="00637AEC"/>
    <w:rsid w:val="006410AE"/>
    <w:rsid w:val="00641D0A"/>
    <w:rsid w:val="00643459"/>
    <w:rsid w:val="0065488B"/>
    <w:rsid w:val="00655016"/>
    <w:rsid w:val="006672B3"/>
    <w:rsid w:val="00674F44"/>
    <w:rsid w:val="00676F73"/>
    <w:rsid w:val="006801A5"/>
    <w:rsid w:val="00687C21"/>
    <w:rsid w:val="00690E8E"/>
    <w:rsid w:val="00693D51"/>
    <w:rsid w:val="006A7A34"/>
    <w:rsid w:val="006B01AF"/>
    <w:rsid w:val="006B2409"/>
    <w:rsid w:val="006B3C2B"/>
    <w:rsid w:val="006B6CA1"/>
    <w:rsid w:val="006C2A51"/>
    <w:rsid w:val="006D73EB"/>
    <w:rsid w:val="006E6C72"/>
    <w:rsid w:val="0070600C"/>
    <w:rsid w:val="00711C35"/>
    <w:rsid w:val="0071356E"/>
    <w:rsid w:val="00715DEF"/>
    <w:rsid w:val="00722C79"/>
    <w:rsid w:val="00723250"/>
    <w:rsid w:val="00726F08"/>
    <w:rsid w:val="007341EC"/>
    <w:rsid w:val="007344FD"/>
    <w:rsid w:val="0073483D"/>
    <w:rsid w:val="00740A16"/>
    <w:rsid w:val="007428E2"/>
    <w:rsid w:val="00743095"/>
    <w:rsid w:val="00751EF2"/>
    <w:rsid w:val="007536B2"/>
    <w:rsid w:val="00761C8D"/>
    <w:rsid w:val="00764183"/>
    <w:rsid w:val="007733F5"/>
    <w:rsid w:val="00776112"/>
    <w:rsid w:val="007873CA"/>
    <w:rsid w:val="00787812"/>
    <w:rsid w:val="00791BD6"/>
    <w:rsid w:val="00791CEB"/>
    <w:rsid w:val="007954E1"/>
    <w:rsid w:val="00796775"/>
    <w:rsid w:val="00797BE9"/>
    <w:rsid w:val="007A311A"/>
    <w:rsid w:val="007A33B0"/>
    <w:rsid w:val="007B0DFA"/>
    <w:rsid w:val="007B3423"/>
    <w:rsid w:val="007C1F1B"/>
    <w:rsid w:val="007C23BD"/>
    <w:rsid w:val="007C57B9"/>
    <w:rsid w:val="007C5B40"/>
    <w:rsid w:val="007C6312"/>
    <w:rsid w:val="007D1D56"/>
    <w:rsid w:val="007E4BA8"/>
    <w:rsid w:val="007E5D52"/>
    <w:rsid w:val="007E7563"/>
    <w:rsid w:val="007F11FC"/>
    <w:rsid w:val="007F1D7E"/>
    <w:rsid w:val="007F5E9F"/>
    <w:rsid w:val="0080447C"/>
    <w:rsid w:val="008109AA"/>
    <w:rsid w:val="00822295"/>
    <w:rsid w:val="00823ABE"/>
    <w:rsid w:val="00824EF3"/>
    <w:rsid w:val="00825BFE"/>
    <w:rsid w:val="00841A6F"/>
    <w:rsid w:val="00842562"/>
    <w:rsid w:val="00843CAE"/>
    <w:rsid w:val="00843FD5"/>
    <w:rsid w:val="00845EAF"/>
    <w:rsid w:val="008569E7"/>
    <w:rsid w:val="00857269"/>
    <w:rsid w:val="00860C69"/>
    <w:rsid w:val="00870A1B"/>
    <w:rsid w:val="00882783"/>
    <w:rsid w:val="00887799"/>
    <w:rsid w:val="00891060"/>
    <w:rsid w:val="008A3CAB"/>
    <w:rsid w:val="008A6555"/>
    <w:rsid w:val="008A738A"/>
    <w:rsid w:val="008B1246"/>
    <w:rsid w:val="008B12E3"/>
    <w:rsid w:val="008B1804"/>
    <w:rsid w:val="008B7EFF"/>
    <w:rsid w:val="008C655D"/>
    <w:rsid w:val="008D11CB"/>
    <w:rsid w:val="008D2C23"/>
    <w:rsid w:val="008D3DFA"/>
    <w:rsid w:val="008D6A5D"/>
    <w:rsid w:val="008D6F4B"/>
    <w:rsid w:val="008E1C02"/>
    <w:rsid w:val="008E26E2"/>
    <w:rsid w:val="008F1CCB"/>
    <w:rsid w:val="008F1FC4"/>
    <w:rsid w:val="008F46CD"/>
    <w:rsid w:val="008F4867"/>
    <w:rsid w:val="00901D05"/>
    <w:rsid w:val="00911A57"/>
    <w:rsid w:val="00922F42"/>
    <w:rsid w:val="00925B69"/>
    <w:rsid w:val="0095043B"/>
    <w:rsid w:val="009514EC"/>
    <w:rsid w:val="009565BB"/>
    <w:rsid w:val="009618ED"/>
    <w:rsid w:val="00963165"/>
    <w:rsid w:val="0096674E"/>
    <w:rsid w:val="009745A1"/>
    <w:rsid w:val="0097586F"/>
    <w:rsid w:val="009763C9"/>
    <w:rsid w:val="00976E8A"/>
    <w:rsid w:val="00992D20"/>
    <w:rsid w:val="00993BB2"/>
    <w:rsid w:val="00993F03"/>
    <w:rsid w:val="0099460B"/>
    <w:rsid w:val="00995AC5"/>
    <w:rsid w:val="009A1BA0"/>
    <w:rsid w:val="009A6BC2"/>
    <w:rsid w:val="009B1346"/>
    <w:rsid w:val="009B1B6C"/>
    <w:rsid w:val="009B1C32"/>
    <w:rsid w:val="009B3645"/>
    <w:rsid w:val="009D2530"/>
    <w:rsid w:val="009D2CC9"/>
    <w:rsid w:val="009D2CE1"/>
    <w:rsid w:val="009E0BF2"/>
    <w:rsid w:val="009E3990"/>
    <w:rsid w:val="009E612E"/>
    <w:rsid w:val="009F0F2E"/>
    <w:rsid w:val="009F10C0"/>
    <w:rsid w:val="009F497A"/>
    <w:rsid w:val="009F49EC"/>
    <w:rsid w:val="009F5B1E"/>
    <w:rsid w:val="009F711F"/>
    <w:rsid w:val="00A07222"/>
    <w:rsid w:val="00A07AA6"/>
    <w:rsid w:val="00A11D6E"/>
    <w:rsid w:val="00A13DD5"/>
    <w:rsid w:val="00A15727"/>
    <w:rsid w:val="00A3033A"/>
    <w:rsid w:val="00A34F2D"/>
    <w:rsid w:val="00A350A7"/>
    <w:rsid w:val="00A35161"/>
    <w:rsid w:val="00A371AE"/>
    <w:rsid w:val="00A52A57"/>
    <w:rsid w:val="00A532D1"/>
    <w:rsid w:val="00A612E7"/>
    <w:rsid w:val="00A64625"/>
    <w:rsid w:val="00A64F73"/>
    <w:rsid w:val="00A67567"/>
    <w:rsid w:val="00A71680"/>
    <w:rsid w:val="00A75696"/>
    <w:rsid w:val="00A75963"/>
    <w:rsid w:val="00A75ADD"/>
    <w:rsid w:val="00A765CA"/>
    <w:rsid w:val="00A91540"/>
    <w:rsid w:val="00A94DDD"/>
    <w:rsid w:val="00AA0E6D"/>
    <w:rsid w:val="00AA21D3"/>
    <w:rsid w:val="00AA3C4E"/>
    <w:rsid w:val="00AA63E3"/>
    <w:rsid w:val="00AB5C75"/>
    <w:rsid w:val="00AB7F07"/>
    <w:rsid w:val="00AC03EF"/>
    <w:rsid w:val="00AC5B73"/>
    <w:rsid w:val="00AC73A8"/>
    <w:rsid w:val="00AC78AB"/>
    <w:rsid w:val="00AD2258"/>
    <w:rsid w:val="00AE1612"/>
    <w:rsid w:val="00AF2E69"/>
    <w:rsid w:val="00AF5A15"/>
    <w:rsid w:val="00B01B8C"/>
    <w:rsid w:val="00B01E16"/>
    <w:rsid w:val="00B03639"/>
    <w:rsid w:val="00B073B9"/>
    <w:rsid w:val="00B139D5"/>
    <w:rsid w:val="00B14DD5"/>
    <w:rsid w:val="00B160A3"/>
    <w:rsid w:val="00B267F7"/>
    <w:rsid w:val="00B27C4F"/>
    <w:rsid w:val="00B32B71"/>
    <w:rsid w:val="00B33948"/>
    <w:rsid w:val="00B43153"/>
    <w:rsid w:val="00B5414C"/>
    <w:rsid w:val="00B5786F"/>
    <w:rsid w:val="00B60D9E"/>
    <w:rsid w:val="00B615DA"/>
    <w:rsid w:val="00B6491F"/>
    <w:rsid w:val="00B64D2E"/>
    <w:rsid w:val="00B70378"/>
    <w:rsid w:val="00B7561A"/>
    <w:rsid w:val="00B80401"/>
    <w:rsid w:val="00B8142A"/>
    <w:rsid w:val="00B82254"/>
    <w:rsid w:val="00B85096"/>
    <w:rsid w:val="00B904E1"/>
    <w:rsid w:val="00B90DD6"/>
    <w:rsid w:val="00B94203"/>
    <w:rsid w:val="00B9782B"/>
    <w:rsid w:val="00BA75B4"/>
    <w:rsid w:val="00BB3463"/>
    <w:rsid w:val="00BB4A8D"/>
    <w:rsid w:val="00BC099E"/>
    <w:rsid w:val="00BC46B0"/>
    <w:rsid w:val="00BC52F1"/>
    <w:rsid w:val="00BE4EB1"/>
    <w:rsid w:val="00BF37DF"/>
    <w:rsid w:val="00BF4D63"/>
    <w:rsid w:val="00C013A7"/>
    <w:rsid w:val="00C03A0F"/>
    <w:rsid w:val="00C06B30"/>
    <w:rsid w:val="00C07FCE"/>
    <w:rsid w:val="00C14DF5"/>
    <w:rsid w:val="00C14FA5"/>
    <w:rsid w:val="00C222B7"/>
    <w:rsid w:val="00C23F48"/>
    <w:rsid w:val="00C30508"/>
    <w:rsid w:val="00C36099"/>
    <w:rsid w:val="00C3754A"/>
    <w:rsid w:val="00C440E4"/>
    <w:rsid w:val="00C44A6A"/>
    <w:rsid w:val="00C51E98"/>
    <w:rsid w:val="00C54FEF"/>
    <w:rsid w:val="00C66DDC"/>
    <w:rsid w:val="00C702F5"/>
    <w:rsid w:val="00C70943"/>
    <w:rsid w:val="00C72061"/>
    <w:rsid w:val="00C72EAB"/>
    <w:rsid w:val="00C74137"/>
    <w:rsid w:val="00C7479F"/>
    <w:rsid w:val="00C83662"/>
    <w:rsid w:val="00C841CE"/>
    <w:rsid w:val="00C8586A"/>
    <w:rsid w:val="00C87A7F"/>
    <w:rsid w:val="00C91233"/>
    <w:rsid w:val="00C92C70"/>
    <w:rsid w:val="00C9481D"/>
    <w:rsid w:val="00CA0AD4"/>
    <w:rsid w:val="00CA0ADB"/>
    <w:rsid w:val="00CA3F69"/>
    <w:rsid w:val="00CA58BF"/>
    <w:rsid w:val="00CA73C1"/>
    <w:rsid w:val="00CB6E9A"/>
    <w:rsid w:val="00CC2843"/>
    <w:rsid w:val="00CC3DB8"/>
    <w:rsid w:val="00CC6670"/>
    <w:rsid w:val="00CD1EB5"/>
    <w:rsid w:val="00CD30B8"/>
    <w:rsid w:val="00CD3BDF"/>
    <w:rsid w:val="00CD40DD"/>
    <w:rsid w:val="00CE177E"/>
    <w:rsid w:val="00CE5314"/>
    <w:rsid w:val="00CF02EC"/>
    <w:rsid w:val="00CF56C8"/>
    <w:rsid w:val="00CF70D6"/>
    <w:rsid w:val="00D00C79"/>
    <w:rsid w:val="00D00DAF"/>
    <w:rsid w:val="00D04EEA"/>
    <w:rsid w:val="00D12B1D"/>
    <w:rsid w:val="00D13D27"/>
    <w:rsid w:val="00D20806"/>
    <w:rsid w:val="00D23E90"/>
    <w:rsid w:val="00D26193"/>
    <w:rsid w:val="00D315FC"/>
    <w:rsid w:val="00D36119"/>
    <w:rsid w:val="00D47249"/>
    <w:rsid w:val="00D47CF8"/>
    <w:rsid w:val="00D52345"/>
    <w:rsid w:val="00D606E6"/>
    <w:rsid w:val="00D623C8"/>
    <w:rsid w:val="00D62D99"/>
    <w:rsid w:val="00D674DF"/>
    <w:rsid w:val="00D70242"/>
    <w:rsid w:val="00D71432"/>
    <w:rsid w:val="00D71F1E"/>
    <w:rsid w:val="00D74ABB"/>
    <w:rsid w:val="00D752CD"/>
    <w:rsid w:val="00D76986"/>
    <w:rsid w:val="00D85479"/>
    <w:rsid w:val="00D85ED7"/>
    <w:rsid w:val="00D866C0"/>
    <w:rsid w:val="00D902F4"/>
    <w:rsid w:val="00D91059"/>
    <w:rsid w:val="00D968FB"/>
    <w:rsid w:val="00DB07E5"/>
    <w:rsid w:val="00DB3229"/>
    <w:rsid w:val="00DB5139"/>
    <w:rsid w:val="00DB598C"/>
    <w:rsid w:val="00DB68D8"/>
    <w:rsid w:val="00DC1F06"/>
    <w:rsid w:val="00DC528B"/>
    <w:rsid w:val="00DD374A"/>
    <w:rsid w:val="00DE05CF"/>
    <w:rsid w:val="00DE42A8"/>
    <w:rsid w:val="00DF08ED"/>
    <w:rsid w:val="00E0175F"/>
    <w:rsid w:val="00E01765"/>
    <w:rsid w:val="00E060B4"/>
    <w:rsid w:val="00E06C2E"/>
    <w:rsid w:val="00E1344C"/>
    <w:rsid w:val="00E136B8"/>
    <w:rsid w:val="00E17DCF"/>
    <w:rsid w:val="00E2190E"/>
    <w:rsid w:val="00E22EDB"/>
    <w:rsid w:val="00E231CB"/>
    <w:rsid w:val="00E24493"/>
    <w:rsid w:val="00E30DD9"/>
    <w:rsid w:val="00E31068"/>
    <w:rsid w:val="00E318B7"/>
    <w:rsid w:val="00E3633B"/>
    <w:rsid w:val="00E36752"/>
    <w:rsid w:val="00E44A21"/>
    <w:rsid w:val="00E46F15"/>
    <w:rsid w:val="00E50EA7"/>
    <w:rsid w:val="00E52DD2"/>
    <w:rsid w:val="00E54856"/>
    <w:rsid w:val="00E61665"/>
    <w:rsid w:val="00E62941"/>
    <w:rsid w:val="00E64E5F"/>
    <w:rsid w:val="00E66491"/>
    <w:rsid w:val="00E679E5"/>
    <w:rsid w:val="00E7004F"/>
    <w:rsid w:val="00E71EC7"/>
    <w:rsid w:val="00E8421E"/>
    <w:rsid w:val="00E85422"/>
    <w:rsid w:val="00E929E1"/>
    <w:rsid w:val="00E967FC"/>
    <w:rsid w:val="00E9714E"/>
    <w:rsid w:val="00EA1FCA"/>
    <w:rsid w:val="00EB7427"/>
    <w:rsid w:val="00EB7746"/>
    <w:rsid w:val="00EC0604"/>
    <w:rsid w:val="00EC3069"/>
    <w:rsid w:val="00EC6AF5"/>
    <w:rsid w:val="00ED0B38"/>
    <w:rsid w:val="00ED3744"/>
    <w:rsid w:val="00ED52A7"/>
    <w:rsid w:val="00ED683A"/>
    <w:rsid w:val="00ED7D53"/>
    <w:rsid w:val="00EE7CAA"/>
    <w:rsid w:val="00EF0555"/>
    <w:rsid w:val="00EF31EB"/>
    <w:rsid w:val="00EF4289"/>
    <w:rsid w:val="00EF67FC"/>
    <w:rsid w:val="00EF6AAE"/>
    <w:rsid w:val="00EF79F9"/>
    <w:rsid w:val="00F01FD7"/>
    <w:rsid w:val="00F04630"/>
    <w:rsid w:val="00F053D8"/>
    <w:rsid w:val="00F069E9"/>
    <w:rsid w:val="00F07B01"/>
    <w:rsid w:val="00F16ED4"/>
    <w:rsid w:val="00F242CC"/>
    <w:rsid w:val="00F306CC"/>
    <w:rsid w:val="00F359EA"/>
    <w:rsid w:val="00F3645A"/>
    <w:rsid w:val="00F46DE8"/>
    <w:rsid w:val="00F47A3C"/>
    <w:rsid w:val="00F5140F"/>
    <w:rsid w:val="00F573C5"/>
    <w:rsid w:val="00F629D6"/>
    <w:rsid w:val="00F742B7"/>
    <w:rsid w:val="00F77079"/>
    <w:rsid w:val="00F832C1"/>
    <w:rsid w:val="00F8694C"/>
    <w:rsid w:val="00F9575F"/>
    <w:rsid w:val="00F97532"/>
    <w:rsid w:val="00F97B99"/>
    <w:rsid w:val="00FA252F"/>
    <w:rsid w:val="00FA6AB0"/>
    <w:rsid w:val="00FB30B1"/>
    <w:rsid w:val="00FB42F4"/>
    <w:rsid w:val="00FB6405"/>
    <w:rsid w:val="00FC1268"/>
    <w:rsid w:val="00FC33F4"/>
    <w:rsid w:val="00FC74B1"/>
    <w:rsid w:val="00FD20E7"/>
    <w:rsid w:val="00FF1D84"/>
    <w:rsid w:val="00FF309F"/>
    <w:rsid w:val="00FF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2604E"/>
  </w:style>
  <w:style w:type="paragraph" w:styleId="a3">
    <w:name w:val="Normal (Web)"/>
    <w:basedOn w:val="a"/>
    <w:uiPriority w:val="99"/>
    <w:unhideWhenUsed/>
    <w:rsid w:val="00E5485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54856"/>
    <w:rPr>
      <w:b/>
      <w:bCs/>
    </w:rPr>
  </w:style>
  <w:style w:type="character" w:styleId="a5">
    <w:name w:val="Emphasis"/>
    <w:basedOn w:val="a0"/>
    <w:uiPriority w:val="20"/>
    <w:qFormat/>
    <w:rsid w:val="00E548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2020-08-18T19:21:00Z</dcterms:created>
  <dcterms:modified xsi:type="dcterms:W3CDTF">2020-08-18T20:48:00Z</dcterms:modified>
</cp:coreProperties>
</file>