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1201" w:type="dxa"/>
        <w:tblLayout w:type="fixed"/>
        <w:tblLook w:val="04A0"/>
      </w:tblPr>
      <w:tblGrid>
        <w:gridCol w:w="1843"/>
        <w:gridCol w:w="1652"/>
        <w:gridCol w:w="398"/>
        <w:gridCol w:w="2638"/>
        <w:gridCol w:w="2684"/>
        <w:gridCol w:w="1701"/>
      </w:tblGrid>
      <w:tr w:rsidR="00F3532E" w:rsidRPr="006B6221" w:rsidTr="00767278">
        <w:tc>
          <w:tcPr>
            <w:tcW w:w="3495" w:type="dxa"/>
            <w:gridSpan w:val="2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sz w:val="24"/>
                <w:lang w:val="kk-KZ"/>
              </w:rPr>
              <w:t>Пән: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Математика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Орта</w:t>
            </w:r>
            <w:r w:rsidRPr="001E0B86">
              <w:rPr>
                <w:rFonts w:ascii="Times New Roman" w:hAnsi="Times New Roman"/>
                <w:b/>
                <w:sz w:val="24"/>
                <w:lang w:val="kk-KZ"/>
              </w:rPr>
              <w:t xml:space="preserve"> мерзімді жоспар бөлімі: 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Бө</w:t>
            </w:r>
            <w:proofErr w:type="gramStart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л</w:t>
            </w:r>
            <w:proofErr w:type="gramEnd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ім 3</w:t>
            </w: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: </w:t>
            </w:r>
            <w:proofErr w:type="spellStart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Сандармен</w:t>
            </w:r>
            <w:proofErr w:type="spellEnd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амалдарды</w:t>
            </w:r>
            <w:proofErr w:type="spellEnd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2C0624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орындау</w:t>
            </w:r>
            <w:proofErr w:type="spellEnd"/>
          </w:p>
          <w:p w:rsidR="00F3532E" w:rsidRPr="001E0B86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sz w:val="24"/>
                <w:lang w:val="kk-KZ"/>
              </w:rPr>
              <w:t>Күні:</w:t>
            </w:r>
          </w:p>
          <w:p w:rsidR="00F3532E" w:rsidRPr="00420A6A" w:rsidRDefault="00F3532E" w:rsidP="00767278">
            <w:pPr>
              <w:spacing w:line="245" w:lineRule="exact"/>
              <w:rPr>
                <w:sz w:val="24"/>
                <w:lang w:val="kk-KZ"/>
              </w:rPr>
            </w:pPr>
            <w:r w:rsidRPr="00F575CF">
              <w:rPr>
                <w:rFonts w:ascii="Times New Roman" w:hAnsi="Times New Roman"/>
                <w:b/>
                <w:sz w:val="24"/>
                <w:lang w:val="kk-KZ"/>
              </w:rPr>
              <w:t>Сынып: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1-сынып</w:t>
            </w:r>
          </w:p>
        </w:tc>
        <w:tc>
          <w:tcPr>
            <w:tcW w:w="7421" w:type="dxa"/>
            <w:gridSpan w:val="4"/>
          </w:tcPr>
          <w:p w:rsidR="00F3532E" w:rsidRPr="001903C4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3532E" w:rsidRPr="002945DA" w:rsidRDefault="00767278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Қатысқандар саны: 20</w:t>
            </w:r>
          </w:p>
          <w:p w:rsidR="00F3532E" w:rsidRPr="00515502" w:rsidRDefault="00F3532E" w:rsidP="00767278">
            <w:pPr>
              <w:pStyle w:val="a4"/>
              <w:rPr>
                <w:lang w:val="ru-RU"/>
              </w:rPr>
            </w:pPr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Қатыспағандар саны: 0</w:t>
            </w:r>
          </w:p>
        </w:tc>
      </w:tr>
      <w:tr w:rsidR="00F3532E" w:rsidRPr="006B6221" w:rsidTr="00767278">
        <w:tc>
          <w:tcPr>
            <w:tcW w:w="3495" w:type="dxa"/>
            <w:gridSpan w:val="2"/>
          </w:tcPr>
          <w:p w:rsidR="00F3532E" w:rsidRPr="001E0B86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Сабақ тақырыбы</w:t>
            </w:r>
          </w:p>
        </w:tc>
        <w:tc>
          <w:tcPr>
            <w:tcW w:w="7421" w:type="dxa"/>
            <w:gridSpan w:val="4"/>
          </w:tcPr>
          <w:p w:rsidR="00F3532E" w:rsidRPr="001E0B86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9C3087">
              <w:rPr>
                <w:rFonts w:ascii="Times New Roman" w:hAnsi="Times New Roman"/>
                <w:sz w:val="24"/>
                <w:lang w:val="kk-KZ"/>
              </w:rPr>
              <w:t>20-ға дейінгі сандарды салыстыру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Осы сабақта қол жеткізілетін оқу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 м</w:t>
            </w:r>
            <w:r w:rsidRPr="001E0B8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ақсаттары</w:t>
            </w:r>
          </w:p>
          <w:p w:rsidR="00F3532E" w:rsidRPr="00683248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 (оқу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 </w:t>
            </w:r>
            <w:r w:rsidRPr="00683248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бағдарламасына сілтеме)</w:t>
            </w:r>
          </w:p>
        </w:tc>
        <w:tc>
          <w:tcPr>
            <w:tcW w:w="7421" w:type="dxa"/>
            <w:gridSpan w:val="4"/>
          </w:tcPr>
          <w:p w:rsidR="00F3532E" w:rsidRPr="002945D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2945DA">
              <w:rPr>
                <w:rFonts w:ascii="Times New Roman" w:hAnsi="Times New Roman"/>
                <w:sz w:val="24"/>
                <w:lang w:val="kk-KZ"/>
              </w:rPr>
              <w:t>1.1.1.2 **біртаңбалысандарды/11-ден 20-ға дейінгісандарды салыстыру</w:t>
            </w:r>
          </w:p>
          <w:p w:rsidR="00F3532E" w:rsidRPr="008B4B06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2945DA">
              <w:rPr>
                <w:rFonts w:ascii="Times New Roman" w:hAnsi="Times New Roman"/>
                <w:sz w:val="24"/>
                <w:lang w:val="kk-KZ"/>
              </w:rPr>
              <w:t>1.5.2.2 ** «+», «-», «≠», «=»,«&gt;», «&lt;» белгілерін қолдану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Pr="0051550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Сабақ мақсаттары</w:t>
            </w:r>
          </w:p>
        </w:tc>
        <w:tc>
          <w:tcPr>
            <w:tcW w:w="7421" w:type="dxa"/>
            <w:gridSpan w:val="4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1903C4">
              <w:rPr>
                <w:rFonts w:ascii="Times New Roman" w:hAnsi="Times New Roman"/>
                <w:b/>
                <w:sz w:val="24"/>
                <w:lang w:val="ru-RU"/>
              </w:rPr>
              <w:t>Барлық оқушылар:</w:t>
            </w:r>
            <w:r w:rsidRPr="00CE6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757E3">
              <w:rPr>
                <w:rFonts w:ascii="Times New Roman" w:hAnsi="Times New Roman"/>
                <w:sz w:val="24"/>
                <w:lang w:val="ru-RU"/>
              </w:rPr>
              <w:t>септерді</w:t>
            </w:r>
            <w:proofErr w:type="spellEnd"/>
            <w:r w:rsidRPr="00E757E3">
              <w:rPr>
                <w:rFonts w:ascii="Times New Roman" w:hAnsi="Times New Roman"/>
                <w:sz w:val="24"/>
                <w:lang w:val="ru-RU"/>
              </w:rPr>
              <w:tab/>
              <w:t>шығару</w:t>
            </w:r>
            <w:r w:rsidRPr="00E757E3">
              <w:rPr>
                <w:rFonts w:ascii="Times New Roman" w:hAnsi="Times New Roman"/>
                <w:sz w:val="24"/>
                <w:lang w:val="ru-RU"/>
              </w:rPr>
              <w:tab/>
              <w:t>әдісін түсіндір</w:t>
            </w:r>
            <w:r>
              <w:rPr>
                <w:rFonts w:ascii="Times New Roman" w:hAnsi="Times New Roman"/>
                <w:sz w:val="24"/>
                <w:lang w:val="ru-RU"/>
              </w:rPr>
              <w:t>еді.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E757E3">
              <w:rPr>
                <w:rFonts w:ascii="Times New Roman" w:hAnsi="Times New Roman"/>
                <w:b/>
                <w:sz w:val="24"/>
                <w:lang w:val="kk-KZ"/>
              </w:rPr>
              <w:t xml:space="preserve">Көптеген оқушылар: 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>септеудің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>жазбаша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ab/>
              <w:t>тәсілдерін пайдалана</w:t>
            </w:r>
            <w:r>
              <w:rPr>
                <w:rFonts w:ascii="Times New Roman" w:hAnsi="Times New Roman"/>
                <w:sz w:val="24"/>
                <w:lang w:val="kk-KZ"/>
              </w:rPr>
              <w:t>ды.</w:t>
            </w:r>
          </w:p>
          <w:p w:rsidR="00F3532E" w:rsidRPr="00E757E3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E757E3">
              <w:rPr>
                <w:rFonts w:ascii="Times New Roman" w:hAnsi="Times New Roman"/>
                <w:b/>
                <w:sz w:val="24"/>
                <w:lang w:val="kk-KZ"/>
              </w:rPr>
              <w:t xml:space="preserve">Кейбір оқушылар: 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>оқулықта берілген тапсырмаларды өз бетінше орындайды.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Default="00F3532E" w:rsidP="00767278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Бағалау </w:t>
            </w:r>
            <w:proofErr w:type="spellStart"/>
            <w:r>
              <w:rPr>
                <w:b/>
                <w:sz w:val="24"/>
              </w:rPr>
              <w:t>критерийлері</w:t>
            </w:r>
            <w:proofErr w:type="spellEnd"/>
          </w:p>
        </w:tc>
        <w:tc>
          <w:tcPr>
            <w:tcW w:w="7421" w:type="dxa"/>
            <w:gridSpan w:val="4"/>
          </w:tcPr>
          <w:p w:rsidR="00F3532E" w:rsidRPr="002C0624" w:rsidRDefault="00F3532E" w:rsidP="00F3532E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471"/>
              <w:jc w:val="both"/>
              <w:rPr>
                <w:sz w:val="24"/>
                <w:szCs w:val="24"/>
                <w:lang w:val="kk-KZ"/>
              </w:rPr>
            </w:pPr>
            <w:r w:rsidRPr="002C0624">
              <w:rPr>
                <w:color w:val="000000"/>
                <w:sz w:val="24"/>
                <w:szCs w:val="24"/>
              </w:rPr>
              <w:t xml:space="preserve">Қосылған көлемдерді </w:t>
            </w:r>
            <w:proofErr w:type="spellStart"/>
            <w:r w:rsidRPr="002C0624">
              <w:rPr>
                <w:color w:val="000000"/>
                <w:sz w:val="24"/>
                <w:szCs w:val="24"/>
              </w:rPr>
              <w:t>сипаттау</w:t>
            </w:r>
            <w:proofErr w:type="spellEnd"/>
            <w:r w:rsidRPr="002C0624">
              <w:rPr>
                <w:color w:val="000000"/>
                <w:sz w:val="24"/>
                <w:szCs w:val="24"/>
              </w:rPr>
              <w:t xml:space="preserve"> және нәтижелерді сан тү</w:t>
            </w:r>
            <w:proofErr w:type="gramStart"/>
            <w:r w:rsidRPr="002C062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0624">
              <w:rPr>
                <w:color w:val="000000"/>
                <w:sz w:val="24"/>
                <w:szCs w:val="24"/>
              </w:rPr>
              <w:t xml:space="preserve">інде көрсету, бұл </w:t>
            </w:r>
            <w:proofErr w:type="spellStart"/>
            <w:r w:rsidRPr="002C0624">
              <w:rPr>
                <w:color w:val="000000"/>
                <w:sz w:val="24"/>
                <w:szCs w:val="24"/>
              </w:rPr>
              <w:t>сандар</w:t>
            </w:r>
            <w:proofErr w:type="spellEnd"/>
            <w:r w:rsidRPr="002C0624">
              <w:rPr>
                <w:color w:val="000000"/>
                <w:sz w:val="24"/>
                <w:szCs w:val="24"/>
              </w:rPr>
              <w:t xml:space="preserve"> өрнектер түрінде </w:t>
            </w:r>
            <w:proofErr w:type="spellStart"/>
            <w:r w:rsidRPr="002C0624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ерілетін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қосындыны </w:t>
            </w:r>
            <w:proofErr w:type="spellStart"/>
            <w:r>
              <w:rPr>
                <w:color w:val="000000"/>
                <w:sz w:val="24"/>
                <w:szCs w:val="24"/>
              </w:rPr>
              <w:t>туындатады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3532E" w:rsidRPr="002C0624" w:rsidRDefault="00F3532E" w:rsidP="00F3532E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471"/>
              <w:jc w:val="both"/>
              <w:rPr>
                <w:sz w:val="24"/>
                <w:szCs w:val="24"/>
                <w:lang w:val="kk-KZ"/>
              </w:rPr>
            </w:pPr>
            <w:r w:rsidRPr="002C0624">
              <w:rPr>
                <w:color w:val="000000"/>
                <w:sz w:val="24"/>
                <w:szCs w:val="24"/>
                <w:lang w:val="kk-KZ"/>
              </w:rPr>
              <w:t>Жиынтықтың құрамынан топты алып тастау нәтижесін практикалық тұрғыдан зерттеу • Алып тастауды азайту амалы ретінде жаз</w:t>
            </w:r>
            <w:r>
              <w:rPr>
                <w:color w:val="000000"/>
                <w:sz w:val="24"/>
                <w:szCs w:val="24"/>
                <w:lang w:val="kk-KZ"/>
              </w:rPr>
              <w:t>ады.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Pr="00281570" w:rsidRDefault="00F3532E" w:rsidP="00767278">
            <w:pPr>
              <w:pStyle w:val="TableParagraph"/>
              <w:spacing w:line="263" w:lineRule="exact"/>
              <w:rPr>
                <w:b/>
                <w:sz w:val="24"/>
                <w:lang w:val="kk-KZ"/>
              </w:rPr>
            </w:pPr>
            <w:r w:rsidRPr="002C0624">
              <w:rPr>
                <w:b/>
                <w:sz w:val="24"/>
                <w:lang w:val="kk-KZ"/>
              </w:rPr>
              <w:t>Т</w:t>
            </w:r>
            <w:r>
              <w:rPr>
                <w:b/>
                <w:sz w:val="24"/>
                <w:lang w:val="kk-KZ"/>
              </w:rPr>
              <w:t>ілдік мақсаттар</w:t>
            </w:r>
          </w:p>
        </w:tc>
        <w:tc>
          <w:tcPr>
            <w:tcW w:w="7421" w:type="dxa"/>
            <w:gridSpan w:val="4"/>
          </w:tcPr>
          <w:p w:rsidR="00F3532E" w:rsidRPr="002C0624" w:rsidRDefault="00F3532E" w:rsidP="00767278">
            <w:pPr>
              <w:pStyle w:val="a4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2C0624">
              <w:rPr>
                <w:rFonts w:ascii="Times New Roman" w:hAnsi="Times New Roman"/>
                <w:color w:val="000000"/>
                <w:sz w:val="24"/>
                <w:lang w:val="kk-KZ"/>
              </w:rPr>
              <w:t>Оған енеді: • біріктіру, қосымша қосу, қосу, қорытынды/нәтиже, қосындыны азайту, кемітілетін санды алып тастау, азайтылатын азайтынды, түрлендіру, өрнек • кері қарай, кері операция</w:t>
            </w:r>
            <w:r w:rsidRPr="002C0624">
              <w:rPr>
                <w:rFonts w:ascii="Times New Roman" w:hAnsi="Times New Roman"/>
                <w:color w:val="000000"/>
                <w:sz w:val="24"/>
                <w:lang w:val="kk-KZ"/>
              </w:rPr>
              <w:br/>
            </w:r>
            <w:r w:rsidRPr="002C0624">
              <w:rPr>
                <w:rFonts w:ascii="Symbol" w:hAnsi="Symbol" w:hint="eastAsia"/>
                <w:color w:val="000000"/>
                <w:sz w:val="24"/>
              </w:rPr>
              <w:sym w:font="Symbol" w:char="F0B7"/>
            </w:r>
            <w:r w:rsidRPr="002C0624">
              <w:rPr>
                <w:rFonts w:ascii="Symbol" w:hAnsi="Symbol"/>
                <w:color w:val="000000"/>
                <w:sz w:val="24"/>
                <w:lang w:val="kk-KZ"/>
              </w:rPr>
              <w:t></w:t>
            </w:r>
            <w:r w:rsidRPr="002C0624">
              <w:rPr>
                <w:rFonts w:ascii="Times New Roman" w:hAnsi="Times New Roman"/>
                <w:color w:val="000000"/>
                <w:sz w:val="24"/>
                <w:lang w:val="kk-KZ"/>
              </w:rPr>
              <w:t>• бірмәнді және қосмәнді сандар • толық сан • разрядтар, ондықтар, бірліктер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Default="00F3532E" w:rsidP="00767278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Құндылықтарды </w:t>
            </w:r>
            <w:proofErr w:type="spellStart"/>
            <w:r>
              <w:rPr>
                <w:b/>
                <w:sz w:val="24"/>
              </w:rPr>
              <w:t>дарыту</w:t>
            </w:r>
            <w:proofErr w:type="spellEnd"/>
          </w:p>
        </w:tc>
        <w:tc>
          <w:tcPr>
            <w:tcW w:w="7421" w:type="dxa"/>
            <w:gridSpan w:val="4"/>
          </w:tcPr>
          <w:p w:rsidR="00F3532E" w:rsidRPr="008D7F35" w:rsidRDefault="00F3532E" w:rsidP="00767278">
            <w:pPr>
              <w:pStyle w:val="a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8D7F35">
              <w:rPr>
                <w:rFonts w:ascii="Times New Roman" w:hAnsi="Times New Roman"/>
                <w:sz w:val="24"/>
                <w:lang w:val="ru-RU" w:eastAsia="en-GB"/>
              </w:rPr>
              <w:t xml:space="preserve">Оқушыларды </w:t>
            </w:r>
            <w:proofErr w:type="spellStart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>бір-бі</w:t>
            </w:r>
            <w:proofErr w:type="gramStart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>р</w:t>
            </w:r>
            <w:proofErr w:type="gramEnd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>іне</w:t>
            </w:r>
            <w:proofErr w:type="spellEnd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>деген</w:t>
            </w:r>
            <w:proofErr w:type="spellEnd"/>
            <w:r w:rsidRPr="008D7F35">
              <w:rPr>
                <w:rFonts w:ascii="Times New Roman" w:hAnsi="Times New Roman"/>
                <w:sz w:val="24"/>
                <w:lang w:val="ru-RU" w:eastAsia="en-GB"/>
              </w:rPr>
              <w:t xml:space="preserve"> құрмет көрсетуіне тәрбиелеу.</w:t>
            </w:r>
          </w:p>
        </w:tc>
      </w:tr>
      <w:tr w:rsidR="00F3532E" w:rsidRPr="006B6221" w:rsidTr="00767278">
        <w:tc>
          <w:tcPr>
            <w:tcW w:w="3495" w:type="dxa"/>
            <w:gridSpan w:val="2"/>
          </w:tcPr>
          <w:p w:rsidR="00F3532E" w:rsidRPr="0051550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 xml:space="preserve">әнаралық </w:t>
            </w:r>
            <w:proofErr w:type="spellStart"/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tcW w:w="7421" w:type="dxa"/>
            <w:gridSpan w:val="4"/>
          </w:tcPr>
          <w:p w:rsidR="00F3532E" w:rsidRPr="00F42CCB" w:rsidRDefault="00F3532E" w:rsidP="00767278">
            <w:pPr>
              <w:pStyle w:val="a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Музыка, қазақ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тілі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Pr="0051550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АКТ қолдану дағдылары</w:t>
            </w:r>
          </w:p>
        </w:tc>
        <w:tc>
          <w:tcPr>
            <w:tcW w:w="7421" w:type="dxa"/>
            <w:gridSpan w:val="4"/>
          </w:tcPr>
          <w:p w:rsidR="00F3532E" w:rsidRPr="006E159C" w:rsidRDefault="00F3532E" w:rsidP="00767278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Интернет-ресурстар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E159C">
              <w:rPr>
                <w:rFonts w:ascii="Times New Roman" w:hAnsi="Times New Roman"/>
                <w:sz w:val="24"/>
                <w:lang w:val="ru-RU"/>
              </w:rPr>
              <w:t xml:space="preserve">дерекқордан және </w:t>
            </w:r>
            <w:proofErr w:type="spellStart"/>
            <w:r w:rsidRPr="006E159C">
              <w:rPr>
                <w:rFonts w:ascii="Times New Roman" w:hAnsi="Times New Roman"/>
                <w:sz w:val="24"/>
                <w:lang w:val="ru-RU"/>
              </w:rPr>
              <w:t>интернеттен</w:t>
            </w:r>
            <w:proofErr w:type="spellEnd"/>
            <w:r w:rsidRPr="006E15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сабаққа қатысты </w:t>
            </w:r>
            <w:r w:rsidRPr="006E159C">
              <w:rPr>
                <w:rFonts w:ascii="Times New Roman" w:hAnsi="Times New Roman"/>
                <w:sz w:val="24"/>
                <w:lang w:val="ru-RU"/>
              </w:rPr>
              <w:t xml:space="preserve">ақпаратты </w:t>
            </w:r>
            <w:proofErr w:type="spellStart"/>
            <w:r w:rsidRPr="006E159C">
              <w:rPr>
                <w:rFonts w:ascii="Times New Roman" w:hAnsi="Times New Roman"/>
                <w:sz w:val="24"/>
                <w:lang w:val="ru-RU"/>
              </w:rPr>
              <w:t>іздеу</w:t>
            </w:r>
            <w:proofErr w:type="spellEnd"/>
            <w:r w:rsidRPr="006E159C">
              <w:rPr>
                <w:rFonts w:ascii="Times New Roman" w:hAnsi="Times New Roman"/>
                <w:sz w:val="24"/>
                <w:lang w:val="ru-RU"/>
              </w:rPr>
              <w:t>;</w:t>
            </w:r>
          </w:p>
        </w:tc>
      </w:tr>
      <w:tr w:rsidR="00F3532E" w:rsidRPr="00143AAD" w:rsidTr="00767278">
        <w:tc>
          <w:tcPr>
            <w:tcW w:w="3495" w:type="dxa"/>
            <w:gridSpan w:val="2"/>
          </w:tcPr>
          <w:p w:rsidR="00F3532E" w:rsidRPr="001903C4" w:rsidRDefault="00F3532E" w:rsidP="0076727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Ресурстар</w:t>
            </w:r>
            <w:proofErr w:type="spellEnd"/>
          </w:p>
        </w:tc>
        <w:tc>
          <w:tcPr>
            <w:tcW w:w="7421" w:type="dxa"/>
            <w:gridSpan w:val="4"/>
          </w:tcPr>
          <w:p w:rsidR="00F3532E" w:rsidRPr="00281570" w:rsidRDefault="00F3532E" w:rsidP="00767278">
            <w:pPr>
              <w:pStyle w:val="a4"/>
              <w:rPr>
                <w:rFonts w:ascii="Times New Roman" w:hAnsi="Times New Roman"/>
                <w:sz w:val="24"/>
              </w:rPr>
            </w:pPr>
            <w:r w:rsidRPr="009A2017">
              <w:rPr>
                <w:rFonts w:ascii="Times New Roman" w:hAnsi="Times New Roman"/>
                <w:sz w:val="24"/>
                <w:lang w:val="ru-RU"/>
              </w:rPr>
              <w:t>Топқа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бөлуге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арналған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парақшалар</w:t>
            </w:r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интерактивті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тақ</w:t>
            </w:r>
            <w:proofErr w:type="gramStart"/>
            <w:r w:rsidRPr="009A201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жұмыс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дәптері</w:t>
            </w:r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қалам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мен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түрлі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түсті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қарындаш</w:t>
            </w:r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стикер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видеоматериалдар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постер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кері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A2017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 w:rsidRPr="009A2017">
              <w:rPr>
                <w:rFonts w:ascii="Times New Roman" w:hAnsi="Times New Roman"/>
                <w:sz w:val="24"/>
                <w:lang w:val="ru-RU"/>
              </w:rPr>
              <w:t>парағы</w:t>
            </w:r>
            <w:r w:rsidRPr="002815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8157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</w:p>
        </w:tc>
      </w:tr>
      <w:tr w:rsidR="00F3532E" w:rsidRPr="00767278" w:rsidTr="00767278">
        <w:tc>
          <w:tcPr>
            <w:tcW w:w="3495" w:type="dxa"/>
            <w:gridSpan w:val="2"/>
          </w:tcPr>
          <w:p w:rsidR="00F3532E" w:rsidRPr="001E0B86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sz w:val="24"/>
                <w:lang w:val="kk-KZ"/>
              </w:rPr>
              <w:t>Бастапқы білім</w:t>
            </w:r>
          </w:p>
        </w:tc>
        <w:tc>
          <w:tcPr>
            <w:tcW w:w="7421" w:type="dxa"/>
            <w:gridSpan w:val="4"/>
          </w:tcPr>
          <w:p w:rsidR="00F3532E" w:rsidRPr="002C0624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2C0624">
              <w:rPr>
                <w:rFonts w:ascii="Times New Roman" w:hAnsi="Times New Roman"/>
                <w:color w:val="000000"/>
                <w:sz w:val="24"/>
                <w:lang w:val="kk-KZ"/>
              </w:rPr>
              <w:t>100 санының көлемінде санай алу; санды сандық түзуде модельдеу тәсілін түсіну.</w:t>
            </w:r>
          </w:p>
        </w:tc>
      </w:tr>
      <w:tr w:rsidR="00F3532E" w:rsidRPr="006B6221" w:rsidTr="00767278">
        <w:tc>
          <w:tcPr>
            <w:tcW w:w="10916" w:type="dxa"/>
            <w:gridSpan w:val="6"/>
          </w:tcPr>
          <w:p w:rsidR="00F3532E" w:rsidRPr="001E0B86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1E0B8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Сабақтың барысы</w:t>
            </w:r>
          </w:p>
        </w:tc>
      </w:tr>
      <w:tr w:rsidR="00F3532E" w:rsidTr="00767278">
        <w:tc>
          <w:tcPr>
            <w:tcW w:w="1843" w:type="dxa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Сабақтың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жоспарланған кезеңдері</w:t>
            </w:r>
          </w:p>
        </w:tc>
        <w:tc>
          <w:tcPr>
            <w:tcW w:w="7372" w:type="dxa"/>
            <w:gridSpan w:val="4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Сабақтағы жоспарланған іс-әрекет</w:t>
            </w:r>
          </w:p>
        </w:tc>
        <w:tc>
          <w:tcPr>
            <w:tcW w:w="1701" w:type="dxa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F4E0A">
              <w:rPr>
                <w:rFonts w:ascii="Times New Roman" w:hAnsi="Times New Roman"/>
                <w:b/>
                <w:sz w:val="24"/>
              </w:rPr>
              <w:t>Ресу</w:t>
            </w:r>
            <w:r>
              <w:rPr>
                <w:rFonts w:ascii="Times New Roman" w:hAnsi="Times New Roman"/>
                <w:b/>
                <w:sz w:val="24"/>
              </w:rPr>
              <w:t>рста</w:t>
            </w:r>
            <w:r w:rsidRPr="000F4E0A">
              <w:rPr>
                <w:rFonts w:ascii="Times New Roman" w:hAnsi="Times New Roman"/>
                <w:b/>
                <w:sz w:val="24"/>
              </w:rPr>
              <w:t>р</w:t>
            </w:r>
            <w:proofErr w:type="spellEnd"/>
          </w:p>
        </w:tc>
      </w:tr>
      <w:tr w:rsidR="00F3532E" w:rsidRPr="00767278" w:rsidTr="00767278">
        <w:tc>
          <w:tcPr>
            <w:tcW w:w="1843" w:type="dxa"/>
          </w:tcPr>
          <w:p w:rsidR="00F3532E" w:rsidRPr="0051550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Сабақтың басы</w:t>
            </w:r>
          </w:p>
        </w:tc>
        <w:tc>
          <w:tcPr>
            <w:tcW w:w="7372" w:type="dxa"/>
            <w:gridSpan w:val="4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</w:pPr>
            <w:r w:rsidRPr="009F7125"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  <w:t>Жаңа топ құру</w:t>
            </w:r>
          </w:p>
          <w:p w:rsidR="00F3532E" w:rsidRPr="001A0AB6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1A0AB6">
              <w:rPr>
                <w:rFonts w:ascii="Times New Roman" w:hAnsi="Times New Roman"/>
                <w:b/>
                <w:sz w:val="24"/>
                <w:lang w:val="kk-KZ"/>
              </w:rPr>
              <w:t>Психологиялық ахуал қалыптастыру.</w:t>
            </w:r>
          </w:p>
          <w:p w:rsidR="00F3532E" w:rsidRPr="001A0AB6" w:rsidRDefault="00A97D92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«Мен</w:t>
            </w:r>
            <w:r w:rsidR="00F3532E" w:rsidRPr="001A0AB6">
              <w:rPr>
                <w:rFonts w:ascii="Times New Roman" w:hAnsi="Times New Roman"/>
                <w:sz w:val="24"/>
                <w:lang w:val="kk-KZ"/>
              </w:rPr>
              <w:t xml:space="preserve"> күлгенді ұнатамын» ойын жаттығуы</w:t>
            </w:r>
          </w:p>
          <w:p w:rsidR="00F3532E" w:rsidRDefault="00F3532E" w:rsidP="00767278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A0AB6">
              <w:rPr>
                <w:rFonts w:ascii="Times New Roman" w:hAnsi="Times New Roman"/>
                <w:sz w:val="24"/>
                <w:lang w:val="kk-KZ"/>
              </w:rPr>
              <w:t xml:space="preserve"> балаларға:тұңжыраған жәнекөңілсіз,жабырқаған және ойланған көңілді және күлкілі;қайрымды және қуанышты,т.б.кейіпке еніп,бір бірімен рольге кіріп,адамдардың бейнесін келтіруге ұсынады.балалар айнаға қарап, әдемі ақкөңіл кейіпте күлімдейді.педагог осы «Мен күлгенді ұнатамын » жаттығуын күніне бірнеші рет қайталап көңіл күйді күлкімен көтеруге бола- тынын түсіндіреді. «Күлкі-көңіл күйдің сиқырлы кілті.Адам күлгенде өз көңіл күйін,өз денсаулығын жақсартады және айналасындағы адамдардың көңіл күйімен денсаулығына жақсы әсер береді.» </w:t>
            </w:r>
          </w:p>
          <w:p w:rsidR="00F3532E" w:rsidRPr="00D67766" w:rsidRDefault="00F3532E" w:rsidP="0076727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D67766"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>Асық арқылы бөлу</w:t>
            </w:r>
          </w:p>
          <w:p w:rsidR="00F3532E" w:rsidRDefault="00F3532E" w:rsidP="00767278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D67766">
              <w:rPr>
                <w:rFonts w:ascii="Times New Roman" w:hAnsi="Times New Roman"/>
                <w:sz w:val="24"/>
                <w:lang w:val="kk-KZ"/>
              </w:rPr>
              <w:t>ыныптағы бала санына қарай 3 түрлі асық шашылады,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67766">
              <w:rPr>
                <w:rFonts w:ascii="Times New Roman" w:hAnsi="Times New Roman"/>
                <w:sz w:val="24"/>
                <w:lang w:val="kk-KZ"/>
              </w:rPr>
              <w:t>әр оқушы өзіне ұнаған түсті алады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D67766">
              <w:rPr>
                <w:rFonts w:ascii="Times New Roman" w:hAnsi="Times New Roman"/>
                <w:sz w:val="24"/>
                <w:lang w:val="kk-KZ"/>
              </w:rPr>
              <w:t>түстер бір-бірін тауып, бір топ құрайды</w:t>
            </w: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Жұмыс ережесін келісу</w:t>
            </w:r>
          </w:p>
          <w:p w:rsidR="00F3532E" w:rsidRPr="00A77995" w:rsidRDefault="00F3532E" w:rsidP="00767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Сабақта бір-бірімізді сыйлаймыз, тыңдаймыз!</w:t>
            </w:r>
          </w:p>
          <w:p w:rsidR="00F3532E" w:rsidRPr="00A77995" w:rsidRDefault="00F3532E" w:rsidP="00767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Уақытты үнемдейміз!</w:t>
            </w:r>
          </w:p>
          <w:p w:rsidR="00F3532E" w:rsidRPr="00A77995" w:rsidRDefault="00F3532E" w:rsidP="00767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Нақты,дәл жауап береміз!</w:t>
            </w:r>
          </w:p>
          <w:p w:rsidR="00F3532E" w:rsidRPr="00A77995" w:rsidRDefault="00F3532E" w:rsidP="00767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Сабақта өзіміздің шапшаңдығымызды, тапқырлығымызды көрсетеміз!</w:t>
            </w:r>
          </w:p>
          <w:p w:rsidR="00F3532E" w:rsidRPr="00C31783" w:rsidRDefault="00F3532E" w:rsidP="00767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 w:eastAsia="en-GB"/>
              </w:rPr>
              <w:t>Сабаққа белсене қатысып, жақсы баға аламыз!</w:t>
            </w:r>
          </w:p>
          <w:p w:rsidR="00F3532E" w:rsidRPr="009B2DF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9B2DF2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Алдыңғы білімді еске түсіру (ұжымда)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Тест.</w:t>
            </w:r>
          </w:p>
          <w:p w:rsidR="00F3532E" w:rsidRPr="005E724D" w:rsidRDefault="00F3532E" w:rsidP="00767278">
            <w:pPr>
              <w:pStyle w:val="a4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5E724D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>ҚБ: Отшашу арқылы бір-бірін бағалау.</w:t>
            </w: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Оқу мақсатын таныстыру</w:t>
            </w:r>
          </w:p>
          <w:p w:rsidR="00F3532E" w:rsidRPr="006E159C" w:rsidRDefault="00F3532E" w:rsidP="00767278">
            <w:pPr>
              <w:pStyle w:val="a4"/>
              <w:rPr>
                <w:b/>
                <w:color w:val="FF0000"/>
                <w:u w:val="single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Күтілетін нәтижені анықтау</w:t>
            </w:r>
          </w:p>
        </w:tc>
        <w:tc>
          <w:tcPr>
            <w:tcW w:w="1701" w:type="dxa"/>
          </w:tcPr>
          <w:p w:rsidR="00F3532E" w:rsidRDefault="00F3532E" w:rsidP="00767278">
            <w:pPr>
              <w:pStyle w:val="TableParagraph"/>
              <w:rPr>
                <w:sz w:val="24"/>
                <w:lang w:val="kk-KZ"/>
              </w:rPr>
            </w:pPr>
          </w:p>
          <w:p w:rsidR="00F3532E" w:rsidRDefault="00F3532E" w:rsidP="00767278">
            <w:pPr>
              <w:pStyle w:val="TableParagraph"/>
              <w:rPr>
                <w:sz w:val="24"/>
                <w:lang w:val="kk-KZ"/>
              </w:rPr>
            </w:pPr>
          </w:p>
          <w:p w:rsidR="00F3532E" w:rsidRPr="00A77995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Pr="00A77995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Pr="00A77995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Pr="0050393A" w:rsidRDefault="00F3532E" w:rsidP="00767278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  <w:r w:rsidRPr="0050393A"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  <w:t xml:space="preserve">Оқушыларды топтарға бөлуге </w:t>
            </w:r>
            <w:r w:rsidRPr="0050393A"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  <w:lastRenderedPageBreak/>
              <w:t>арналған суреттер.</w:t>
            </w:r>
          </w:p>
          <w:p w:rsidR="00F3532E" w:rsidRPr="00A77995" w:rsidRDefault="00F3532E" w:rsidP="00767278">
            <w:pPr>
              <w:pStyle w:val="a4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lang w:val="kk-KZ"/>
              </w:rPr>
            </w:pP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Сұраққа жауап берген оқушыны мадақтау,толықтыру жасау, тиімді  кері байланыс орнату.</w:t>
            </w: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Pr="006E159C" w:rsidRDefault="00F3532E" w:rsidP="00767278">
            <w:pPr>
              <w:pStyle w:val="TableParagraph"/>
              <w:rPr>
                <w:sz w:val="24"/>
                <w:lang w:val="kk-KZ"/>
              </w:rPr>
            </w:pPr>
            <w:r w:rsidRPr="0050393A">
              <w:rPr>
                <w:sz w:val="24"/>
                <w:lang w:val="kk-KZ"/>
              </w:rPr>
              <w:t>Алдыңғы білімді еске түсіру</w:t>
            </w:r>
            <w:r>
              <w:rPr>
                <w:sz w:val="24"/>
                <w:lang w:val="kk-KZ"/>
              </w:rPr>
              <w:t xml:space="preserve"> тапсырмалары</w:t>
            </w:r>
          </w:p>
        </w:tc>
      </w:tr>
      <w:tr w:rsidR="00F3532E" w:rsidRPr="00767278" w:rsidTr="00767278">
        <w:tc>
          <w:tcPr>
            <w:tcW w:w="1843" w:type="dxa"/>
          </w:tcPr>
          <w:p w:rsidR="00F3532E" w:rsidRPr="00515502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Сабақтың </w:t>
            </w:r>
            <w:proofErr w:type="spellStart"/>
            <w:r w:rsidRPr="00515502">
              <w:rPr>
                <w:rFonts w:ascii="Times New Roman" w:hAnsi="Times New Roman"/>
                <w:b/>
                <w:sz w:val="24"/>
                <w:lang w:val="ru-RU"/>
              </w:rPr>
              <w:t>ортасы</w:t>
            </w:r>
            <w:proofErr w:type="spellEnd"/>
          </w:p>
        </w:tc>
        <w:tc>
          <w:tcPr>
            <w:tcW w:w="7372" w:type="dxa"/>
            <w:gridSpan w:val="4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9B2DF2">
              <w:rPr>
                <w:rFonts w:ascii="Times New Roman" w:hAnsi="Times New Roman"/>
                <w:b/>
                <w:sz w:val="24"/>
                <w:lang w:val="kk-KZ"/>
              </w:rPr>
              <w:t>Ширату тапсырмасы.</w:t>
            </w:r>
          </w:p>
          <w:p w:rsidR="00F3532E" w:rsidRPr="00CC02EA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Белсенді оқу тапсырмалары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(топта, ұжымда) 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ru-RU" w:eastAsia="ru-RU"/>
              </w:rPr>
              <w:drawing>
                <wp:inline distT="0" distB="0" distL="0" distR="0">
                  <wp:extent cx="4525170" cy="2658139"/>
                  <wp:effectExtent l="19050" t="0" r="873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l="22754" t="20833" r="24280" b="2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339" cy="266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 w:rsidRPr="00363C8D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Дескриптор:</w:t>
            </w:r>
          </w:p>
          <w:p w:rsidR="00F3532E" w:rsidRPr="00DA19F3" w:rsidRDefault="00F3532E" w:rsidP="00F35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A19F3">
              <w:rPr>
                <w:rFonts w:ascii="Times New Roman" w:hAnsi="Times New Roman"/>
                <w:sz w:val="24"/>
                <w:lang w:val="kk-KZ"/>
              </w:rPr>
              <w:t>есептерді</w:t>
            </w:r>
            <w:r w:rsidRPr="00DA19F3">
              <w:rPr>
                <w:rFonts w:ascii="Times New Roman" w:hAnsi="Times New Roman"/>
                <w:sz w:val="24"/>
                <w:lang w:val="kk-KZ"/>
              </w:rPr>
              <w:tab/>
              <w:t>шығару</w:t>
            </w:r>
            <w:r w:rsidRPr="00DA19F3">
              <w:rPr>
                <w:rFonts w:ascii="Times New Roman" w:hAnsi="Times New Roman"/>
                <w:sz w:val="24"/>
                <w:lang w:val="kk-KZ"/>
              </w:rPr>
              <w:tab/>
              <w:t>әдісін түсіндіреді.</w:t>
            </w:r>
          </w:p>
          <w:p w:rsidR="00F3532E" w:rsidRDefault="00F3532E" w:rsidP="00F35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E757E3">
              <w:rPr>
                <w:rFonts w:ascii="Times New Roman" w:hAnsi="Times New Roman"/>
                <w:sz w:val="24"/>
                <w:lang w:val="kk-KZ"/>
              </w:rPr>
              <w:t>септеудің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>жазбаша</w:t>
            </w:r>
            <w:r w:rsidRPr="00E757E3">
              <w:rPr>
                <w:rFonts w:ascii="Times New Roman" w:hAnsi="Times New Roman"/>
                <w:sz w:val="24"/>
                <w:lang w:val="kk-KZ"/>
              </w:rPr>
              <w:tab/>
              <w:t>тәсілдерін пайдалана</w:t>
            </w:r>
            <w:r>
              <w:rPr>
                <w:rFonts w:ascii="Times New Roman" w:hAnsi="Times New Roman"/>
                <w:sz w:val="24"/>
                <w:lang w:val="kk-KZ"/>
              </w:rPr>
              <w:t>ды.</w:t>
            </w:r>
          </w:p>
          <w:p w:rsidR="00F3532E" w:rsidRDefault="00F3532E" w:rsidP="00F35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 w:rsidRPr="00E757E3">
              <w:rPr>
                <w:rFonts w:ascii="Times New Roman" w:hAnsi="Times New Roman"/>
                <w:sz w:val="24"/>
                <w:lang w:val="kk-KZ"/>
              </w:rPr>
              <w:t>оқулықта берілген тапсырмаларды өз бетінше орындайды.</w:t>
            </w:r>
          </w:p>
          <w:p w:rsidR="00F3532E" w:rsidRPr="005E724D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4C33BC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ҚБ: </w:t>
            </w: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Бас бармақ </w:t>
            </w:r>
            <w:r w:rsidRPr="004C33BC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арқылы бір-бірін бағалау.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Жұмыс дәптеріндегі жазылым тапсырмаларын орындау </w:t>
            </w:r>
          </w:p>
          <w:p w:rsidR="00F3532E" w:rsidRPr="00CC02EA" w:rsidRDefault="00F3532E" w:rsidP="00767278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Тапсырманы орындаған </w:t>
            </w: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оқушыны мадақтау,толықтыру жасау, тиімді  кері байланыс орнату.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377DDC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Белсенді оқу тапсырмалары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.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Pr="00440652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Тапсырманы орындаған </w:t>
            </w: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оқушыны мадақтау,толықтыру жасау, тиімді  кері байланыс орнату.</w:t>
            </w:r>
          </w:p>
        </w:tc>
      </w:tr>
      <w:tr w:rsidR="00F3532E" w:rsidRPr="00767278" w:rsidTr="00767278">
        <w:tc>
          <w:tcPr>
            <w:tcW w:w="1843" w:type="dxa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Сабақтың соңы</w:t>
            </w:r>
          </w:p>
        </w:tc>
        <w:tc>
          <w:tcPr>
            <w:tcW w:w="7372" w:type="dxa"/>
            <w:gridSpan w:val="4"/>
          </w:tcPr>
          <w:p w:rsidR="00F3532E" w:rsidRPr="00A77995" w:rsidRDefault="00F3532E" w:rsidP="00767278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Жаңа білім мен тәжірибені қолдану</w:t>
            </w: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 xml:space="preserve">Топтық жұмыс. </w:t>
            </w:r>
            <w:r w:rsidRPr="00A7799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«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Гал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лери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яда ой шарлау»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4C33BC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ҚБ: </w:t>
            </w: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Бағдаршам көздері </w:t>
            </w:r>
            <w:r w:rsidRPr="004C33BC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арқылы бір-бірін бағалау.</w:t>
            </w:r>
          </w:p>
          <w:p w:rsidR="00F3532E" w:rsidRPr="00A77995" w:rsidRDefault="00F3532E" w:rsidP="00767278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Рефлексия 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(жеке,жұпта,топта, ұжымда)</w:t>
            </w:r>
          </w:p>
          <w:p w:rsidR="00F3532E" w:rsidRDefault="00F3532E" w:rsidP="00767278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276D6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СМС</w:t>
            </w:r>
            <w:r w:rsidRPr="00276D60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» кері байланыс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.</w:t>
            </w:r>
          </w:p>
          <w:p w:rsidR="00F3532E" w:rsidRPr="00662BE4" w:rsidRDefault="00F3532E" w:rsidP="00767278">
            <w:pPr>
              <w:jc w:val="center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</w:tc>
        <w:tc>
          <w:tcPr>
            <w:tcW w:w="1701" w:type="dxa"/>
          </w:tcPr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Тапсырманы орындаған </w:t>
            </w: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оқушыны мадақтау,</w:t>
            </w:r>
          </w:p>
          <w:p w:rsidR="00F3532E" w:rsidRDefault="00F3532E" w:rsidP="00767278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толықтыру жасау, тиімді  </w:t>
            </w:r>
            <w:r w:rsidRPr="00A7799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lastRenderedPageBreak/>
              <w:t>кері байланыс орнату.</w:t>
            </w:r>
          </w:p>
          <w:p w:rsidR="00F3532E" w:rsidRPr="00430658" w:rsidRDefault="00F3532E" w:rsidP="00767278">
            <w:pPr>
              <w:pStyle w:val="TableParagraph"/>
              <w:rPr>
                <w:sz w:val="24"/>
                <w:lang w:val="kk-KZ"/>
              </w:rPr>
            </w:pPr>
          </w:p>
          <w:p w:rsidR="00F3532E" w:rsidRDefault="00F3532E" w:rsidP="00767278">
            <w:pPr>
              <w:pStyle w:val="TableParagraph"/>
              <w:rPr>
                <w:noProof/>
                <w:color w:val="0D0D0D" w:themeColor="text1" w:themeTint="F2"/>
                <w:sz w:val="24"/>
                <w:lang w:val="kk-KZ"/>
              </w:rPr>
            </w:pPr>
          </w:p>
          <w:p w:rsidR="00F3532E" w:rsidRDefault="00F3532E" w:rsidP="00767278">
            <w:pPr>
              <w:pStyle w:val="TableParagraph"/>
              <w:rPr>
                <w:noProof/>
                <w:color w:val="0D0D0D" w:themeColor="text1" w:themeTint="F2"/>
                <w:sz w:val="24"/>
                <w:lang w:val="kk-KZ"/>
              </w:rPr>
            </w:pPr>
            <w:r w:rsidRPr="00276D60">
              <w:rPr>
                <w:noProof/>
                <w:color w:val="0D0D0D" w:themeColor="text1" w:themeTint="F2"/>
                <w:sz w:val="24"/>
                <w:lang w:val="kk-KZ"/>
              </w:rPr>
              <w:t xml:space="preserve">Сабақтан алған әсерлерін </w:t>
            </w:r>
            <w:r>
              <w:rPr>
                <w:noProof/>
                <w:color w:val="0D0D0D" w:themeColor="text1" w:themeTint="F2"/>
                <w:sz w:val="24"/>
                <w:lang w:val="kk-KZ"/>
              </w:rPr>
              <w:t>хабарлама арқылы ұстазға оқып береді, немесе қалдырады.</w:t>
            </w:r>
          </w:p>
          <w:p w:rsidR="00F3532E" w:rsidRPr="006E159C" w:rsidRDefault="00F3532E" w:rsidP="00767278">
            <w:pPr>
              <w:pStyle w:val="TableParagraph"/>
              <w:rPr>
                <w:sz w:val="24"/>
                <w:lang w:val="kk-KZ"/>
              </w:rPr>
            </w:pPr>
          </w:p>
        </w:tc>
      </w:tr>
      <w:tr w:rsidR="00F3532E" w:rsidRPr="00767278" w:rsidTr="00767278">
        <w:tc>
          <w:tcPr>
            <w:tcW w:w="3893" w:type="dxa"/>
            <w:gridSpan w:val="3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Саралау –оқушыларға қалай көбірек қолдау көрсетуді жоспарлайсыз?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Қабілеті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жоғары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оқушыларға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андай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міндет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қоюды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жоспарлап отырсыз?</w:t>
            </w:r>
          </w:p>
        </w:tc>
        <w:tc>
          <w:tcPr>
            <w:tcW w:w="2638" w:type="dxa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4385" w:type="dxa"/>
            <w:gridSpan w:val="2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Денсау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лық және қауіпсіздік техникасын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ың   сақталуы</w:t>
            </w:r>
          </w:p>
        </w:tc>
      </w:tr>
      <w:tr w:rsidR="00F3532E" w:rsidRPr="006B6221" w:rsidTr="00767278">
        <w:tc>
          <w:tcPr>
            <w:tcW w:w="3893" w:type="dxa"/>
            <w:gridSpan w:val="3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Саралау уақытты ұтымды пайдалануды есепке ала отырып, сабақтың кез келген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кезеңінде қолданыла алады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2638" w:type="dxa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Бұл бөлімде оқушылардың сабақ барысында үйренгенін бағалау үшін қолданатын әдіс-тәсілдеріңізді жазасыз</w:t>
            </w:r>
          </w:p>
        </w:tc>
        <w:tc>
          <w:tcPr>
            <w:tcW w:w="4385" w:type="dxa"/>
            <w:gridSpan w:val="2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Де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нсаулық сақтау технологиял ары.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Сергіту сәттері мен белсенді іс- әрекет түрлері.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Осы сабақта қолданылат ын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Қауіпсіздік техникасы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ережелеріні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ң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тармақтары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F3532E" w:rsidRPr="00767278" w:rsidTr="00767278">
        <w:tc>
          <w:tcPr>
            <w:tcW w:w="3893" w:type="dxa"/>
            <w:gridSpan w:val="3"/>
            <w:vMerge w:val="restart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бойынша рефлексия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 мақсаттары /оқу мақсаттары дұрыс қойылған ба? Оқушылардың барлығы ОМ қол жеткізді ме?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Жеткізбесе, неліктен?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Сабақта саралау дұрыс жүргізілді ме? Сабақтың уақыттық кезеңдері сақталды ма? Сабақ жоспарынан қандай ауытқулар болды, неліктен?</w:t>
            </w:r>
          </w:p>
        </w:tc>
        <w:tc>
          <w:tcPr>
            <w:tcW w:w="7023" w:type="dxa"/>
            <w:gridSpan w:val="3"/>
          </w:tcPr>
          <w:p w:rsidR="00F3532E" w:rsidRPr="000F4E0A" w:rsidRDefault="00F3532E" w:rsidP="00767278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Бұл бөлімді сабақ туралы өз пікіріңізді білдіру үшін пайдаланыңыз. Өз сабағыңыз туралы сол жақ ба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ғанда берілген сұрақтарға жауап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беріңіз.</w:t>
            </w:r>
          </w:p>
        </w:tc>
      </w:tr>
      <w:tr w:rsidR="00F3532E" w:rsidRPr="00767278" w:rsidTr="00767278">
        <w:tc>
          <w:tcPr>
            <w:tcW w:w="3893" w:type="dxa"/>
            <w:gridSpan w:val="3"/>
            <w:vMerge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023" w:type="dxa"/>
            <w:gridSpan w:val="3"/>
          </w:tcPr>
          <w:p w:rsidR="00F3532E" w:rsidRDefault="00767278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Сабақ мақсатына мен  оқу мақсатына  дұрыс қойылған оқушылардың барлығы  оқу мақсатына қол жеткізді .Сабақта саралау дұрыс жүргізілді бірақ </w:t>
            </w:r>
          </w:p>
          <w:p w:rsidR="00A97D92" w:rsidRDefault="00A97D92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 тобындағы оқушылар толық меңгере алмады</w:t>
            </w:r>
          </w:p>
          <w:p w:rsidR="00A97D92" w:rsidRDefault="00A97D92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Келесі сабақта жеңіл тапсырмалар беремін</w:t>
            </w:r>
          </w:p>
          <w:p w:rsidR="00A97D92" w:rsidRDefault="00A97D92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 тобындағы оқушылар  20-ға дейінгі сандарды салыстыра алады</w:t>
            </w:r>
          </w:p>
          <w:p w:rsidR="00A97D92" w:rsidRPr="000F4E0A" w:rsidRDefault="00A97D92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 тобындағы оқушылар  сабақты толық меңгерді  қосымша тапсырмаларды толық меңгерді</w:t>
            </w:r>
          </w:p>
        </w:tc>
      </w:tr>
      <w:tr w:rsidR="00F3532E" w:rsidRPr="00A97D92" w:rsidTr="00767278">
        <w:tc>
          <w:tcPr>
            <w:tcW w:w="10916" w:type="dxa"/>
            <w:gridSpan w:val="6"/>
          </w:tcPr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Жалпы баға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1:</w:t>
            </w:r>
            <w:r w:rsidR="00A97D92" w:rsidRPr="009B2DF2">
              <w:rPr>
                <w:rFonts w:ascii="Times New Roman" w:hAnsi="Times New Roman"/>
                <w:b/>
                <w:sz w:val="24"/>
                <w:lang w:val="kk-KZ"/>
              </w:rPr>
              <w:t xml:space="preserve"> Ширату тапсырмасы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Сабақты жақсартуға не ықпал ете алады (оқыту туралы да, оқу туралы да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ойланыңыз)?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1:</w:t>
            </w:r>
            <w:r w:rsidR="00A97D92">
              <w:rPr>
                <w:rFonts w:ascii="Times New Roman" w:hAnsi="Times New Roman"/>
                <w:sz w:val="24"/>
                <w:lang w:val="kk-KZ"/>
              </w:rPr>
              <w:t>жұптық жұмыс арқылы  оқушылар бір –бірмен  қарым –қатынас жасау арқылы.</w:t>
            </w:r>
          </w:p>
          <w:p w:rsidR="00F3532E" w:rsidRPr="000F4E0A" w:rsidRDefault="00F3532E" w:rsidP="00767278">
            <w:pPr>
              <w:pStyle w:val="a4"/>
              <w:tabs>
                <w:tab w:val="left" w:pos="1909"/>
              </w:tabs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2:</w:t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 барысында сынып туралы немесе жекелеген оқушылардың</w:t>
            </w:r>
          </w:p>
          <w:p w:rsidR="00F3532E" w:rsidRPr="000F4E0A" w:rsidRDefault="00F3532E" w:rsidP="00767278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жетістік/қиындықтары туралы нені білдім, келесі сабақтарда неге көңіл бөлу</w:t>
            </w:r>
          </w:p>
          <w:p w:rsidR="00A97D92" w:rsidRDefault="00F3532E" w:rsidP="00A97D92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lastRenderedPageBreak/>
              <w:t>қажет?</w:t>
            </w:r>
            <w:r w:rsidR="00A97D92">
              <w:rPr>
                <w:rFonts w:ascii="Times New Roman" w:hAnsi="Times New Roman"/>
                <w:sz w:val="24"/>
                <w:lang w:val="kk-KZ"/>
              </w:rPr>
              <w:t xml:space="preserve"> А тобындағы оқушылар толық меңгере алмады</w:t>
            </w:r>
          </w:p>
          <w:p w:rsidR="00A97D92" w:rsidRDefault="00A97D92" w:rsidP="00A97D92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Келесі сабақта жеңіл тапсырмалар беремін</w:t>
            </w:r>
          </w:p>
          <w:p w:rsidR="00A97D92" w:rsidRDefault="00A97D92" w:rsidP="00A97D92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 тобындағы оқушылар  20-ға дейінгі сандарды салыстыра алады</w:t>
            </w:r>
          </w:p>
          <w:p w:rsidR="00F3532E" w:rsidRPr="000F4E0A" w:rsidRDefault="00A97D92" w:rsidP="00A97D92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 тобындағы оқушылар  сабақты толық меңгерді  қосымша тапсырмаларды толық меңгерді</w:t>
            </w:r>
          </w:p>
        </w:tc>
      </w:tr>
    </w:tbl>
    <w:p w:rsidR="00F3532E" w:rsidRDefault="00F3532E" w:rsidP="00F3532E">
      <w:pPr>
        <w:pStyle w:val="a4"/>
        <w:jc w:val="center"/>
        <w:rPr>
          <w:rFonts w:ascii="Times New Roman" w:hAnsi="Times New Roman"/>
          <w:b/>
          <w:i/>
          <w:sz w:val="26"/>
          <w:szCs w:val="26"/>
          <w:u w:val="single"/>
          <w:lang w:val="kk-KZ" w:eastAsia="en-GB"/>
        </w:rPr>
      </w:pPr>
    </w:p>
    <w:p w:rsidR="008F7575" w:rsidRPr="00A97D92" w:rsidRDefault="008F7575">
      <w:pPr>
        <w:rPr>
          <w:lang w:val="kk-KZ"/>
        </w:rPr>
      </w:pPr>
    </w:p>
    <w:sectPr w:rsidR="008F7575" w:rsidRPr="00A97D92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5ED"/>
      </v:shape>
    </w:pict>
  </w:numPicBullet>
  <w:abstractNum w:abstractNumId="0">
    <w:nsid w:val="3FF37C20"/>
    <w:multiLevelType w:val="hybridMultilevel"/>
    <w:tmpl w:val="83189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A54E9C"/>
    <w:multiLevelType w:val="hybridMultilevel"/>
    <w:tmpl w:val="810C3584"/>
    <w:lvl w:ilvl="0" w:tplc="58CE38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2E"/>
    <w:rsid w:val="00767278"/>
    <w:rsid w:val="008F7575"/>
    <w:rsid w:val="00A97D92"/>
    <w:rsid w:val="00B12720"/>
    <w:rsid w:val="00F3532E"/>
    <w:rsid w:val="00FF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2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3532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uiPriority w:val="1"/>
    <w:locked/>
    <w:rsid w:val="00F3532E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F3532E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3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</cp:revision>
  <dcterms:created xsi:type="dcterms:W3CDTF">2019-04-05T08:35:00Z</dcterms:created>
  <dcterms:modified xsi:type="dcterms:W3CDTF">2020-01-24T14:50:00Z</dcterms:modified>
</cp:coreProperties>
</file>