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C0" w:rsidRDefault="001319C0" w:rsidP="001319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Қысқа мерзімді жоспар</w:t>
      </w:r>
    </w:p>
    <w:tbl>
      <w:tblPr>
        <w:tblStyle w:val="2"/>
        <w:tblpPr w:leftFromText="180" w:rightFromText="180" w:vertAnchor="page" w:horzAnchor="margin" w:tblpY="1771"/>
        <w:tblW w:w="14850" w:type="dxa"/>
        <w:tblInd w:w="0" w:type="dxa"/>
        <w:tblLook w:val="04A0" w:firstRow="1" w:lastRow="0" w:firstColumn="1" w:lastColumn="0" w:noHBand="0" w:noVBand="1"/>
      </w:tblPr>
      <w:tblGrid>
        <w:gridCol w:w="4218"/>
        <w:gridCol w:w="10632"/>
      </w:tblGrid>
      <w:tr w:rsidR="001319C0" w:rsidTr="001319C0">
        <w:trPr>
          <w:trHeight w:val="421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жоспардың тарауы: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Toc422131157"/>
            <w:bookmarkStart w:id="1" w:name="_Toc367564623"/>
            <w:bookmarkEnd w:id="0"/>
            <w:bookmarkEnd w:id="1"/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US"/>
              </w:rPr>
              <w:t>Кинематика негіздері</w:t>
            </w:r>
          </w:p>
        </w:tc>
      </w:tr>
      <w:tr w:rsidR="001319C0" w:rsidRPr="002C46B1" w:rsidTr="001319C0">
        <w:trPr>
          <w:trHeight w:val="25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19C0" w:rsidRDefault="001319C0" w:rsidP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Тілеубай жалпы білім беру негізгі мектебі </w:t>
            </w:r>
          </w:p>
        </w:tc>
      </w:tr>
      <w:tr w:rsidR="001319C0" w:rsidRPr="002C46B1" w:rsidTr="001319C0">
        <w:trPr>
          <w:trHeight w:val="270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9C0" w:rsidRDefault="001319C0" w:rsidP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 15.03.2019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19C0" w:rsidRDefault="001319C0" w:rsidP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Адельбаева Айнагуль</w:t>
            </w:r>
          </w:p>
        </w:tc>
      </w:tr>
      <w:tr w:rsidR="001319C0" w:rsidTr="001319C0">
        <w:trPr>
          <w:trHeight w:val="1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18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Қатыспағандар: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319C0" w:rsidRPr="002C46B1" w:rsidTr="001319C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 w:rsidP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еркін түсуі, еркін түсу үдеуі</w:t>
            </w:r>
          </w:p>
        </w:tc>
      </w:tr>
      <w:tr w:rsidR="001319C0" w:rsidRPr="002C46B1" w:rsidTr="001319C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сабақта қол жеткізілетін оқу мақсаттары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 w:rsidP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9.2.1.9 Еркін түсуді сипаттау үшін теңайнымалы қозғалыстың кинетикалық теңдеулерін қолдану. </w:t>
            </w:r>
          </w:p>
        </w:tc>
      </w:tr>
      <w:tr w:rsidR="001319C0" w:rsidRPr="002C46B1" w:rsidTr="001319C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kk-KZ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C367D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еркін түсуді сипаттау үшін теңайнымалы қозғалыстың кинетикалық теңдеулерін қолдану</w:t>
            </w:r>
          </w:p>
          <w:p w:rsidR="001319C0" w:rsidRDefault="00C36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</w:t>
            </w:r>
            <w:r w:rsidR="001319C0">
              <w:rPr>
                <w:rFonts w:ascii="Times New Roman" w:hAnsi="Times New Roman" w:cs="Times New Roman"/>
                <w:sz w:val="24"/>
                <w:lang w:val="kk-KZ"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kk-KZ" w:eastAsia="zh-CN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ңайнымалы қозғалыстың кинетикалық теңдеулерін есеп шығаруда қолдану</w:t>
            </w:r>
          </w:p>
          <w:p w:rsidR="001319C0" w:rsidRDefault="00C367DF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</w:t>
            </w:r>
            <w:r w:rsidR="001319C0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1319C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теңайнымалы қозғалысқа күрделі, тиімді есептер шығару</w:t>
            </w:r>
            <w:r w:rsidR="001319C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</w:tr>
      <w:tr w:rsidR="00C367DF" w:rsidRPr="002C46B1" w:rsidTr="001319C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DF" w:rsidRDefault="00C367DF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DF" w:rsidRDefault="00C367DF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kk-KZ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еркін түсуді сипаттау үшін теңайнымалы қозғалыстың кинетикалық теңдеулерін қолданады</w:t>
            </w:r>
          </w:p>
          <w:p w:rsidR="00C367DF" w:rsidRDefault="00C367DF" w:rsidP="00C36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lang w:val="kk-KZ" w:eastAsia="zh-CN"/>
              </w:rPr>
              <w:t xml:space="preserve">  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ңайнымалы қозғалыстың кинетикалық теңдеулерін есеп шығаруда </w:t>
            </w:r>
            <w:r w:rsidR="00EA5B8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қолданады</w:t>
            </w:r>
          </w:p>
          <w:p w:rsidR="00C367DF" w:rsidRDefault="00C367DF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теңайнымалы қозғалысқа күрделі, тиімді</w:t>
            </w:r>
            <w:r w:rsidR="00EA5B8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есептер шығарады</w:t>
            </w:r>
          </w:p>
        </w:tc>
      </w:tr>
      <w:tr w:rsidR="00C367DF" w:rsidTr="001319C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DF" w:rsidRDefault="00C367DF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86" w:rsidRDefault="00EA5B86" w:rsidP="00C36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Оқушылар еркін түсу үдеуі туралы ауызша сипаттайды, пікірлерімен бөліседі және өз ойларын ортаға салады. Теңайнымалы қозғалысқа жазбаша мысалдар келтіре отырып, жүйелейді.</w:t>
            </w:r>
          </w:p>
          <w:p w:rsidR="00860B62" w:rsidRDefault="00860B62" w:rsidP="00C36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769"/>
              <w:gridCol w:w="1511"/>
              <w:gridCol w:w="2469"/>
            </w:tblGrid>
            <w:tr w:rsidR="00860B62" w:rsidTr="00860B62">
              <w:trPr>
                <w:trHeight w:val="260"/>
                <w:jc w:val="center"/>
              </w:trPr>
              <w:tc>
                <w:tcPr>
                  <w:tcW w:w="1769" w:type="dxa"/>
                </w:tcPr>
                <w:p w:rsidR="00860B62" w:rsidRDefault="00860B62" w:rsidP="002C46B1">
                  <w:pPr>
                    <w:framePr w:hSpace="180" w:wrap="around" w:vAnchor="page" w:hAnchor="margin" w:y="17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Үдеу</w:t>
                  </w:r>
                </w:p>
              </w:tc>
              <w:tc>
                <w:tcPr>
                  <w:tcW w:w="1511" w:type="dxa"/>
                </w:tcPr>
                <w:p w:rsidR="00860B62" w:rsidRDefault="00860B62" w:rsidP="002C46B1">
                  <w:pPr>
                    <w:framePr w:hSpace="180" w:wrap="around" w:vAnchor="page" w:hAnchor="margin" w:y="17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Ускорение</w:t>
                  </w:r>
                </w:p>
              </w:tc>
              <w:tc>
                <w:tcPr>
                  <w:tcW w:w="2469" w:type="dxa"/>
                </w:tcPr>
                <w:p w:rsidR="00860B62" w:rsidRPr="00860B62" w:rsidRDefault="00860B62" w:rsidP="002C46B1">
                  <w:pPr>
                    <w:framePr w:hSpace="180" w:wrap="around" w:vAnchor="page" w:hAnchor="margin" w:y="17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Acceleration</w:t>
                  </w:r>
                </w:p>
              </w:tc>
            </w:tr>
            <w:tr w:rsidR="00860B62" w:rsidTr="00860B62">
              <w:trPr>
                <w:trHeight w:val="260"/>
                <w:jc w:val="center"/>
              </w:trPr>
              <w:tc>
                <w:tcPr>
                  <w:tcW w:w="1769" w:type="dxa"/>
                </w:tcPr>
                <w:p w:rsidR="00860B62" w:rsidRDefault="00860B62" w:rsidP="002C46B1">
                  <w:pPr>
                    <w:framePr w:hSpace="180" w:wrap="around" w:vAnchor="page" w:hAnchor="margin" w:y="17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Қозғалыс</w:t>
                  </w:r>
                </w:p>
              </w:tc>
              <w:tc>
                <w:tcPr>
                  <w:tcW w:w="1511" w:type="dxa"/>
                </w:tcPr>
                <w:p w:rsidR="00860B62" w:rsidRDefault="00860B62" w:rsidP="002C46B1">
                  <w:pPr>
                    <w:framePr w:hSpace="180" w:wrap="around" w:vAnchor="page" w:hAnchor="margin" w:y="17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Движение</w:t>
                  </w:r>
                </w:p>
              </w:tc>
              <w:tc>
                <w:tcPr>
                  <w:tcW w:w="2469" w:type="dxa"/>
                </w:tcPr>
                <w:p w:rsidR="00860B62" w:rsidRPr="00860B62" w:rsidRDefault="00860B62" w:rsidP="002C46B1">
                  <w:pPr>
                    <w:framePr w:hSpace="180" w:wrap="around" w:vAnchor="page" w:hAnchor="margin" w:y="17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Movement</w:t>
                  </w:r>
                </w:p>
              </w:tc>
            </w:tr>
            <w:tr w:rsidR="00860B62" w:rsidTr="00860B62">
              <w:trPr>
                <w:trHeight w:val="249"/>
                <w:jc w:val="center"/>
              </w:trPr>
              <w:tc>
                <w:tcPr>
                  <w:tcW w:w="1769" w:type="dxa"/>
                </w:tcPr>
                <w:p w:rsidR="00860B62" w:rsidRDefault="00860B62" w:rsidP="002C46B1">
                  <w:pPr>
                    <w:framePr w:hSpace="180" w:wrap="around" w:vAnchor="page" w:hAnchor="margin" w:y="17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Кинетика </w:t>
                  </w:r>
                </w:p>
              </w:tc>
              <w:tc>
                <w:tcPr>
                  <w:tcW w:w="1511" w:type="dxa"/>
                </w:tcPr>
                <w:p w:rsidR="00860B62" w:rsidRDefault="00860B62" w:rsidP="002C46B1">
                  <w:pPr>
                    <w:framePr w:hSpace="180" w:wrap="around" w:vAnchor="page" w:hAnchor="margin" w:y="17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Кинетика </w:t>
                  </w:r>
                </w:p>
              </w:tc>
              <w:tc>
                <w:tcPr>
                  <w:tcW w:w="2469" w:type="dxa"/>
                </w:tcPr>
                <w:p w:rsidR="00860B62" w:rsidRPr="00860B62" w:rsidRDefault="00860B62" w:rsidP="002C46B1">
                  <w:pPr>
                    <w:framePr w:hSpace="180" w:wrap="around" w:vAnchor="page" w:hAnchor="margin" w:y="17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Kinetics </w:t>
                  </w:r>
                </w:p>
              </w:tc>
            </w:tr>
          </w:tbl>
          <w:p w:rsidR="00860B62" w:rsidRDefault="00860B62" w:rsidP="00C36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C367DF" w:rsidRDefault="00C367DF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7DF" w:rsidRPr="002C46B1" w:rsidTr="001319C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DF" w:rsidRDefault="00C367DF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F" w:rsidRDefault="00C367DF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«Мәнгілік Ел»  жалпы ұлттық идеясының Жалпыға бірдей еңбек құндылығымен баулу. </w:t>
            </w:r>
          </w:p>
          <w:p w:rsidR="00C367DF" w:rsidRDefault="00C367DF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Бір-бірін тындау, түсіну, ой бөлісу арқылы  ынтымақтастық құндылығын дамыту.  Еңбек және шығармашылық құндылығын өздігімен жұмыс жасау,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іздену, эксперимент жасау,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басқалардың жұмысын бағалау арқылы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жүзеге асыру.</w:t>
            </w:r>
          </w:p>
          <w:p w:rsidR="00C367DF" w:rsidRDefault="00C367DF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7DF" w:rsidTr="001319C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DF" w:rsidRDefault="00C367DF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DF" w:rsidRPr="00BA4C81" w:rsidRDefault="00BA4C81" w:rsidP="00C367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Математика, информатика(АКТ)</w:t>
            </w:r>
          </w:p>
        </w:tc>
      </w:tr>
      <w:tr w:rsidR="00C367DF" w:rsidTr="001319C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DF" w:rsidRDefault="00C367DF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F" w:rsidRDefault="00BA4C81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Күштер (7 сынып)</w:t>
            </w:r>
          </w:p>
          <w:p w:rsidR="00C367DF" w:rsidRDefault="00C367DF" w:rsidP="00C3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319C0" w:rsidRDefault="001319C0" w:rsidP="001319C0">
      <w:pP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319C0" w:rsidRDefault="001319C0" w:rsidP="001319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2" w:name="_GoBack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 барысы</w:t>
      </w:r>
    </w:p>
    <w:tbl>
      <w:tblPr>
        <w:tblStyle w:val="10"/>
        <w:tblpPr w:leftFromText="180" w:rightFromText="180" w:vertAnchor="text" w:tblpY="1"/>
        <w:tblOverlap w:val="never"/>
        <w:tblW w:w="153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970"/>
        <w:gridCol w:w="3970"/>
        <w:gridCol w:w="2410"/>
        <w:gridCol w:w="2362"/>
      </w:tblGrid>
      <w:tr w:rsidR="001319C0" w:rsidTr="001319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кезеңдері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Жаттығулар бойынша жазылым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bookmarkEnd w:id="2"/>
      <w:tr w:rsidR="001319C0" w:rsidTr="001319C0">
        <w:trPr>
          <w:trHeight w:val="28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(7 мин)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Pr="002C46B1" w:rsidRDefault="001319C0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46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кезеңі:</w:t>
            </w:r>
          </w:p>
          <w:p w:rsidR="001319C0" w:rsidRPr="002C46B1" w:rsidRDefault="001319C0">
            <w:pPr>
              <w:pStyle w:val="Defaul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C46B1">
              <w:rPr>
                <w:rFonts w:ascii="Times New Roman" w:hAnsi="Times New Roman" w:cs="Times New Roman"/>
                <w:lang w:val="kk-KZ"/>
              </w:rPr>
              <w:t>(</w:t>
            </w:r>
            <w:r w:rsidRPr="002C46B1">
              <w:rPr>
                <w:rFonts w:ascii="Times New Roman" w:hAnsi="Times New Roman" w:cs="Times New Roman"/>
                <w:b/>
                <w:lang w:val="kk-KZ"/>
              </w:rPr>
              <w:t>2 мин)</w:t>
            </w:r>
          </w:p>
          <w:p w:rsidR="002C46B1" w:rsidRPr="002C46B1" w:rsidRDefault="002C46B1" w:rsidP="002C4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2C4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«Шаттық шеңбері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2C4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құрып, </w:t>
            </w:r>
            <w:r w:rsidRPr="002C4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 біріне</w:t>
            </w:r>
            <w:r w:rsidRPr="002C4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C4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опты кезектесіп беріп, есте қалған қызықты оқиғаларды айт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арқылы</w:t>
            </w:r>
            <w:r w:rsidRPr="002C4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C4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ахуал қалыптастыру</w:t>
            </w:r>
            <w:r w:rsidRPr="002C46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2C46B1" w:rsidRPr="002C46B1" w:rsidRDefault="002C46B1">
            <w:pPr>
              <w:pStyle w:val="Default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1319C0" w:rsidRPr="002C46B1" w:rsidRDefault="001319C0" w:rsidP="002C46B1">
            <w:pPr>
              <w:pStyle w:val="Default"/>
              <w:ind w:left="394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2C46B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319C0" w:rsidRPr="002C46B1" w:rsidRDefault="001319C0">
            <w:pPr>
              <w:pStyle w:val="Default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C46B1">
              <w:rPr>
                <w:rFonts w:ascii="Times New Roman" w:hAnsi="Times New Roman"/>
                <w:color w:val="auto"/>
                <w:shd w:val="clear" w:color="auto" w:fill="FFFFFF"/>
                <w:lang w:val="kk-KZ"/>
              </w:rPr>
              <w:t xml:space="preserve">Түрлі-түсті стикерлер арқылы </w:t>
            </w:r>
            <w:r w:rsidRPr="002C46B1">
              <w:rPr>
                <w:rFonts w:ascii="Times New Roman" w:hAnsi="Times New Roman" w:cs="Times New Roman"/>
                <w:color w:val="auto"/>
                <w:lang w:val="kk-KZ"/>
              </w:rPr>
              <w:t>5 топқа бөлінеді</w:t>
            </w:r>
            <w:r w:rsidRPr="002C46B1">
              <w:rPr>
                <w:rFonts w:ascii="Times New Roman" w:hAnsi="Times New Roman" w:cs="Times New Roman"/>
                <w:color w:val="C00000"/>
                <w:lang w:val="kk-KZ"/>
              </w:rPr>
              <w:t xml:space="preserve">.  </w:t>
            </w:r>
          </w:p>
          <w:p w:rsidR="001319C0" w:rsidRPr="002C46B1" w:rsidRDefault="001319C0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C46B1">
              <w:rPr>
                <w:rFonts w:ascii="Times New Roman" w:hAnsi="Times New Roman" w:cs="Times New Roman"/>
                <w:b/>
                <w:lang w:val="kk-KZ"/>
              </w:rPr>
              <w:t>Үй тапсырмасын тексеру.</w:t>
            </w:r>
          </w:p>
          <w:p w:rsidR="001319C0" w:rsidRPr="002C46B1" w:rsidRDefault="001319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2C46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(G)</w:t>
            </w:r>
            <w:r w:rsidRPr="002C46B1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Топтық тапсырма</w:t>
            </w:r>
            <w:r w:rsidRPr="002C46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r w:rsidRPr="002C46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  <w:t>(</w:t>
            </w:r>
            <w:r w:rsidRPr="002C46B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Миға шабуыл) </w:t>
            </w:r>
            <w:r w:rsidRPr="002C4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2C46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мин)</w:t>
            </w:r>
          </w:p>
          <w:p w:rsidR="001319C0" w:rsidRPr="002C46B1" w:rsidRDefault="00131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C46B1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«Конверттегі сұрақ» әдісі. </w:t>
            </w:r>
            <w:r w:rsidRPr="002C46B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Оқушыларға өтілген тақырыпқа қатысты сұрақтар беріледі. </w:t>
            </w:r>
            <w:r w:rsidRPr="002C4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Талқыланған тақырыпты смайлик арқылы бағалайды    </w:t>
            </w:r>
          </w:p>
          <w:p w:rsidR="001319C0" w:rsidRPr="002C46B1" w:rsidRDefault="001319C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val="kk-KZ"/>
              </w:rPr>
            </w:pPr>
            <w:r w:rsidRPr="002C46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 Қандай процесс жылу алмасу деп аталады? (1 топ)</w:t>
            </w:r>
          </w:p>
          <w:p w:rsidR="001319C0" w:rsidRPr="002C46B1" w:rsidRDefault="001319C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val="kk-KZ"/>
              </w:rPr>
            </w:pPr>
            <w:r w:rsidRPr="002C46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 Жылулық тепе</w:t>
            </w:r>
            <w:r w:rsidRPr="002C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46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теңдік деген не? (2 топ)</w:t>
            </w:r>
          </w:p>
          <w:p w:rsidR="001319C0" w:rsidRPr="002C46B1" w:rsidRDefault="001319C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val="kk-KZ"/>
              </w:rPr>
            </w:pPr>
            <w:r w:rsidRPr="002C46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 Цельсий шкаласы қалай тағайындалады? Цельсий шкаласында температураның өлшем бірлігі? (3 топ)</w:t>
            </w:r>
          </w:p>
          <w:p w:rsidR="001319C0" w:rsidRPr="002C46B1" w:rsidRDefault="00131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46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 Температураның абсолюттік шкаласы қалай тағайындалады? Абсолют температураның өлшем бірлігі? (4 топ)</w:t>
            </w:r>
          </w:p>
          <w:p w:rsidR="001319C0" w:rsidRPr="002C46B1" w:rsidRDefault="00131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46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 Абсолют температура мен молекулалардың ретсіз қозғалысының орташа кинетикалық энергиясы арасында қандай байланыс бар? (</w:t>
            </w:r>
            <w:r w:rsidRPr="002C4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2C46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топ)</w:t>
            </w:r>
            <w:r w:rsidRPr="002C4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:rsidR="001319C0" w:rsidRPr="002C46B1" w:rsidRDefault="00131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жұмысқа жұмылдыру үшін  психологиялық ахуал тудырады.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Түрлі-түсті стикерлер арқылы </w:t>
            </w:r>
            <w:r>
              <w:rPr>
                <w:rFonts w:ascii="Times New Roman" w:hAnsi="Times New Roman" w:cs="Times New Roman"/>
                <w:lang w:val="kk-KZ"/>
              </w:rPr>
              <w:t>5 топқа бөлінеді</w:t>
            </w:r>
            <w:r>
              <w:rPr>
                <w:rFonts w:ascii="Times New Roman" w:hAnsi="Times New Roman" w:cs="Times New Roman"/>
                <w:color w:val="C00000"/>
                <w:lang w:val="kk-KZ"/>
              </w:rPr>
              <w:t xml:space="preserve">.  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топ бір конверттен таңдап, өткен тақырыптар бойынша сұрақтарға жауап береді. Оқушылар білімдерін пысықтайды. 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Бағдаршам арқылы бағалау.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655320" cy="868680"/>
                  <wp:effectExtent l="0" t="0" r="0" b="7620"/>
                  <wp:docPr id="4" name="Рисунок 4" descr="https://im0-tub-kz.yandex.net/i?id=9a4dd8b1aa9f9066ada8d44cff013929&amp;n=33&amp;h=215&amp;w=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kz.yandex.net/i?id=9a4dd8b1aa9f9066ada8d44cff013929&amp;n=33&amp;h=215&amp;w=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C0" w:rsidTr="001319C0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(29 мин)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  <w:t>W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  <w:t>) Тапсырма 1. «Ой қозғау» стратегиясы.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 мин)</w:t>
            </w:r>
          </w:p>
          <w:p w:rsidR="001319C0" w:rsidRDefault="0013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(D) Эксперимент: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Қорғасын тақтаның бетінен h биіктікке қорғасын шарды котеріп, құлатамын. 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Оқушыларға сұрақ: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байқадыныздар? Денені көтергенде және оның жерге құлауы кезінде энергия қалай түрленеді? Бұл жағдайда энергияның сақталу заңы бұзыла ма? Бұзылмаса, қандай энергияға айналады?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441960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Онда бүгінгі біздің тақырыбымыз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Ішкi энергия, ішкi энергияны өзгерту тәсiлдерi»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319C0" w:rsidRDefault="001319C0">
            <w:pPr>
              <w:shd w:val="clear" w:color="auto" w:fill="FFFFFF"/>
              <w:spacing w:after="0" w:line="240" w:lineRule="auto"/>
              <w:rPr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Ішкi энергия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не? Оны өзгерту тәсілдері қандай? – деген сұрақтарға жауап беру үшін топта бірлесе отырып, тапсырмаларды орындаймыз.</w:t>
            </w:r>
          </w:p>
          <w:p w:rsidR="001319C0" w:rsidRDefault="001319C0">
            <w:pPr>
              <w:shd w:val="clear" w:color="auto" w:fill="FFFFFF"/>
              <w:spacing w:after="0" w:line="240" w:lineRule="auto"/>
              <w:rPr>
                <w:noProof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(G)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 Тапсырма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«Мозайка» әдісі бойынша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топтық жұмыс: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(15 мин)</w:t>
            </w:r>
            <w:r>
              <w:rPr>
                <w:lang w:val="kk-KZ"/>
              </w:rPr>
              <w:t xml:space="preserve">     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топқа берілетін тапсырмалар: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1-топ: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Энергиялардың бір түрінен екінші түріне айналуын сипаттаңдар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».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2-топ: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Ішкі энергияны сипаттаңдар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».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3-топ: «Ішкі энергияның механикалық жұмыс арқылы өзгеруін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сипаттаңдар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».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4-топ: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Ішкі энергияның жылу берілу арқылы өзгеруін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сипаттаңдар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5-топ: Эксперименттік тапсырма құрастырыңдар: «Жұмыс істеу арқылы ішкі энергияның өзгеруін зерттеу». Құрал-жабдықтар: екі бірдей болат шар, жалпақ тас, құмы бар жәшік.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Эксперимент өткізу кезінде қaуіпсіздік eрeжeлeрін сaқтaңдар.</w:t>
            </w:r>
          </w:p>
          <w:p w:rsidR="001319C0" w:rsidRDefault="001319C0">
            <w:pPr>
              <w:pStyle w:val="1"/>
              <w:ind w:firstLine="0"/>
              <w:rPr>
                <w:rFonts w:ascii="Times New Roman" w:hAnsi="Times New Roman"/>
                <w:b/>
                <w:lang w:val="kk-KZ"/>
              </w:rPr>
            </w:pPr>
          </w:p>
          <w:p w:rsidR="001319C0" w:rsidRDefault="001319C0">
            <w:pPr>
              <w:pStyle w:val="1"/>
              <w:ind w:firstLine="0"/>
              <w:rPr>
                <w:rFonts w:ascii="Times New Roman" w:hAnsi="Times New Roman"/>
                <w:b/>
                <w:lang w:val="kk-KZ"/>
              </w:rPr>
            </w:pPr>
          </w:p>
          <w:p w:rsidR="001319C0" w:rsidRDefault="001319C0">
            <w:pPr>
              <w:pStyle w:val="1"/>
              <w:ind w:firstLine="0"/>
              <w:rPr>
                <w:rFonts w:ascii="Times New Roman" w:hAnsi="Times New Roman"/>
                <w:b/>
                <w:lang w:val="kk-KZ"/>
              </w:rPr>
            </w:pPr>
          </w:p>
          <w:p w:rsidR="001319C0" w:rsidRDefault="001319C0">
            <w:pPr>
              <w:pStyle w:val="1"/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  «Табыс ағашы»</w:t>
            </w:r>
          </w:p>
          <w:p w:rsidR="001319C0" w:rsidRDefault="001319C0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Материалды меңгеру дәрежеңізді бағалаңыз: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</w:p>
          <w:p w:rsidR="001319C0" w:rsidRDefault="001319C0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lang w:val="kk-KZ" w:eastAsia="kk-K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106680</wp:posOffset>
                  </wp:positionV>
                  <wp:extent cx="2200910" cy="1500505"/>
                  <wp:effectExtent l="0" t="0" r="8890" b="4445"/>
                  <wp:wrapTight wrapText="bothSides">
                    <wp:wrapPolygon edited="0">
                      <wp:start x="0" y="0"/>
                      <wp:lineTo x="0" y="21390"/>
                      <wp:lineTo x="21500" y="21390"/>
                      <wp:lineTo x="2150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500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19C0" w:rsidRDefault="001319C0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FF00"/>
                <w:sz w:val="24"/>
                <w:szCs w:val="24"/>
                <w:lang w:val="kk-KZ"/>
              </w:rPr>
              <w:t>Жасыл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толық мeңгeрдім, қолдана аламын.</w:t>
            </w:r>
          </w:p>
          <w:p w:rsidR="001319C0" w:rsidRDefault="001319C0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FFFF00"/>
                <w:sz w:val="24"/>
                <w:szCs w:val="24"/>
                <w:lang w:val="kk-KZ"/>
              </w:rPr>
              <w:t>Сары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толық мeңгeрдім, бірақ қoлдануда қинaлaмын.</w:t>
            </w:r>
          </w:p>
          <w:p w:rsidR="001319C0" w:rsidRDefault="001319C0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Қызыл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-түсінбeдім.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 : Австралиялық жаңбыр (2  мин).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(G) Тапсырма 3. Топтық жұмыс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«Aқиқaт-жaлғaн»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әдісі арқылы оқушылардың алған білімін тексеру: 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5мин)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</w:p>
          <w:p w:rsidR="001319C0" w:rsidRDefault="001319C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32"/>
              <w:gridCol w:w="992"/>
              <w:gridCol w:w="992"/>
            </w:tblGrid>
            <w:tr w:rsidR="001319C0">
              <w:trPr>
                <w:jc w:val="center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 w:rsidP="002C46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Тапсырмалар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 w:rsidP="002C46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қиқ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 w:rsidP="002C46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лғ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н </w:t>
                  </w:r>
                </w:p>
              </w:tc>
            </w:tr>
            <w:tr w:rsidR="001319C0">
              <w:trPr>
                <w:jc w:val="center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 w:rsidP="002C46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Жүйенің ішкі энергиясын өзгертудың екі тәсілі бар: қоршаған денелермен жылу алмасу және механикалық жұмыс істеу.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 w:rsidP="002C46B1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 w:rsidP="002C46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1319C0">
              <w:trPr>
                <w:jc w:val="center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 w:rsidP="002C46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Барлық жылулық процестер заттың ішкі энергиясының өзгеруіне байланысты емес.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 w:rsidP="002C46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 w:rsidP="002C46B1">
                  <w:pPr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319C0">
              <w:trPr>
                <w:jc w:val="center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 w:rsidP="002C46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Егеумен өндеген кезде тетік жылу берілу тәсілімен қызады.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 w:rsidP="002C46B1">
                  <w:pPr>
                    <w:framePr w:hSpace="180" w:wrap="around" w:vAnchor="text" w:hAnchor="text" w:y="1"/>
                    <w:spacing w:after="0" w:line="240" w:lineRule="auto"/>
                    <w:ind w:left="36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 w:rsidP="002C46B1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1319C0">
              <w:trPr>
                <w:jc w:val="center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 w:rsidP="002C46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Шәугімді ыстық пешке қойғанда жылу берілу арқылы оның ішкі энергиясы  артады.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 w:rsidP="002C46B1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 w:rsidP="002C46B1">
                  <w:pPr>
                    <w:framePr w:hSpace="180" w:wrap="around" w:vAnchor="text" w:hAnchor="text" w:y="1"/>
                    <w:spacing w:after="0" w:line="240" w:lineRule="auto"/>
                    <w:ind w:left="36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319C0">
              <w:trPr>
                <w:jc w:val="center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 w:rsidP="002C46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Балоннан ауа сорып алса, оның ішіндегі қалған ауаның ішкі энергиясы кемиді.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 w:rsidP="002C46B1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 w:rsidP="002C46B1">
                  <w:pPr>
                    <w:framePr w:hSpace="180" w:wrap="around" w:vAnchor="text" w:hAnchor="text" w:y="1"/>
                    <w:spacing w:after="0" w:line="240" w:lineRule="auto"/>
                    <w:ind w:left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1319C0" w:rsidRDefault="001319C0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1319C0" w:rsidRDefault="001319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 стикерлер  арқылы (жасыл-түсіндім, сары-көмек қажет).</w:t>
            </w:r>
          </w:p>
          <w:p w:rsidR="001319C0" w:rsidRDefault="0013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 (I) Тапсырма 4.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  <w:t>Мини-тест «Мaғaн көрсeт»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әдісі бoйынша тeксeрeді.</w:t>
            </w:r>
          </w:p>
          <w:p w:rsidR="001319C0" w:rsidRDefault="0013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  <w:t>5 мин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)</w:t>
            </w:r>
          </w:p>
          <w:p w:rsidR="001319C0" w:rsidRDefault="0013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1. Ішкі энергия- бұл...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А) денені құрайтын бөлшектердің ретсіз қозғалысының энергиясы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B) денені құрайтын бөлшектердің өзара әрекеттесу энергиясы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C) денені құрайтын бөлшектердің ретсіз қозғалысының және өзара әрекеттесуінің энергиясы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2. Ішкі энергияның өлшем бірлігі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А) Дж   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B) Вт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lastRenderedPageBreak/>
              <w:t xml:space="preserve">        C) Н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3.    Дененің температурасы артса, ішкі энергияның өзгеруі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А) артады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B) кемиді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C) өзгермейді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4.   Арқанға жабысып тез сырғанап түскен кезде, қолдың күйіп қалатыны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А) жылу берілу арқылы ішкі энергиясы артады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B) механикалық жұмыс істелгенде  ішкі энергиясы артады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C) механикалық энегиясы артады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5. Ыстық шайға салған суық қасықтың қызуы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А) жылу берілу арқылы ішкі энергиясы артады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B) механикалық жұмыс істелгенде  ішкі энергиясы артады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C) механикалық энегиясы артады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6. Механикалық жұмыс істеу арқылы мыс сым тез қызады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1) темір төске қойып соққыласа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2) белгілі бір жерінен ерсіл-қарсылы тез майыстырса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А) 1,2   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B) 1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C) 2</w:t>
            </w:r>
          </w:p>
          <w:p w:rsidR="001319C0" w:rsidRDefault="001319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Неліктен? </w:t>
            </w:r>
          </w:p>
          <w:p w:rsidR="001319C0" w:rsidRDefault="001319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Түсіндіріңдер:________________________________________________________________________________________________________________________</w:t>
            </w:r>
          </w:p>
          <w:p w:rsidR="001319C0" w:rsidRDefault="001319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экспериментті бақылайды, сұрақтарға жауап береді. Нәтижесінде сабақтың тақырыбы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тағайындалады, оқушылар сабақтын мақсатын айтады.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 бармақ» әдісі арқылы бағалау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Үлкен бармақ жоғары – дұрыс, төмен – қате.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Тақырыптарды бес топқа бөліп,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</w:t>
            </w:r>
            <w:r>
              <w:rPr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мәтінді оқиды, топпен бірлесе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талқылайды. Содан кейін, бір топқа әр топтың бір-бір оқушысынан жиналып, әр топтың өкілі өз тақырыбын түсіндіреді. Сонда, оқушы барлық 5 тақырыпты толықтай қамтиды.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«Табыс ағашы» арқылы тақырыпты меңгеру дәрежесін бағалайды.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«Жарaйсың», «жaқсы», «өте жaқсы» деген мaдақтaу сөздeр aрқылы бaғaлaу.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сәтін жасайды.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Оқушылaр бeрілгeн кeстe бoйыншa дұрыс нeмeсe дұрыс емeс жaуaбын бeлгілeйді.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«Жарaйсың», «жaқсы», «өте жaқсы» деген мaдақтaу сөздeр aрқылы бaғaлaу.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lastRenderedPageBreak/>
              <w:t>Тест орындайды, дәптерлерін ауыстырып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бірін-бірі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тексереді. Балдарын санайды. Қатемен жұмыс жасап, жауаптарын талқылайды.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«Смайликтер» арқылы бағаланады.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Қорғасын тақтай, қорғасын шар.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73152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Карточкалар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А-4 форматты қағаз.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Мадақтау.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Интeрбeлсeнді тaқтa.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Мадақтау.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A-4 форматты қағаз.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Жауаптары интeрбeлсeнді тaқтaда беріледі.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kk-KZ"/>
              </w:rPr>
              <w:drawing>
                <wp:inline distT="0" distB="0" distL="0" distR="0">
                  <wp:extent cx="746760" cy="693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19C0" w:rsidTr="001319C0">
        <w:trPr>
          <w:trHeight w:val="44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  <w:t>4 мин)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алақаным» әдісі.</w:t>
            </w:r>
          </w:p>
          <w:p w:rsidR="001319C0" w:rsidRDefault="001319C0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pStyle w:val="a6"/>
              <w:widowControl w:val="0"/>
              <w:numPr>
                <w:ilvl w:val="0"/>
                <w:numId w:val="8"/>
              </w:num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бармақ – Мен үшін маңызды және қызықты...</w:t>
            </w:r>
          </w:p>
          <w:p w:rsidR="001319C0" w:rsidRDefault="001319C0">
            <w:pPr>
              <w:pStyle w:val="a6"/>
              <w:widowControl w:val="0"/>
              <w:numPr>
                <w:ilvl w:val="0"/>
                <w:numId w:val="8"/>
              </w:num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 үйрек – Мен білемін...</w:t>
            </w:r>
          </w:p>
          <w:p w:rsidR="001319C0" w:rsidRDefault="001319C0">
            <w:pPr>
              <w:pStyle w:val="a6"/>
              <w:widowControl w:val="0"/>
              <w:numPr>
                <w:ilvl w:val="0"/>
                <w:numId w:val="8"/>
              </w:num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Ортан терек – Маған ұнады....</w:t>
            </w:r>
          </w:p>
          <w:p w:rsidR="001319C0" w:rsidRDefault="001319C0">
            <w:pPr>
              <w:pStyle w:val="a6"/>
              <w:widowControl w:val="0"/>
              <w:numPr>
                <w:ilvl w:val="0"/>
                <w:numId w:val="8"/>
              </w:num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Шылдыр шүмек – Мен үшін сабақта        туындаған қиыншылықтар.......</w:t>
            </w:r>
          </w:p>
          <w:p w:rsidR="001319C0" w:rsidRDefault="001319C0">
            <w:pPr>
              <w:pStyle w:val="a6"/>
              <w:widowControl w:val="0"/>
              <w:numPr>
                <w:ilvl w:val="0"/>
                <w:numId w:val="8"/>
              </w:num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kk-KZ" w:eastAsia="kk-K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-752475</wp:posOffset>
                  </wp:positionV>
                  <wp:extent cx="871855" cy="844550"/>
                  <wp:effectExtent l="0" t="0" r="4445" b="0"/>
                  <wp:wrapSquare wrapText="bothSides"/>
                  <wp:docPr id="6" name="Рисунок 6" descr="Описание: D:\Desktop\raised-back-of-h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Desktop\raised-back-of-h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4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 бөбек – Маған қажет....</w:t>
            </w:r>
          </w:p>
          <w:p w:rsidR="001319C0" w:rsidRDefault="001319C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lang w:val="kk-KZ" w:eastAsia="en-GB"/>
              </w:rPr>
            </w:pPr>
            <w:r>
              <w:rPr>
                <w:rFonts w:eastAsia="Calibri"/>
                <w:bCs/>
                <w:lang w:eastAsia="en-GB"/>
              </w:rPr>
              <w:t xml:space="preserve">     </w:t>
            </w:r>
          </w:p>
          <w:p w:rsidR="001319C0" w:rsidRDefault="001319C0">
            <w:pPr>
              <w:pStyle w:val="a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noProof/>
                <w:lang w:val="kk-KZ" w:eastAsia="kk-K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4341495</wp:posOffset>
                  </wp:positionH>
                  <wp:positionV relativeFrom="paragraph">
                    <wp:posOffset>155575</wp:posOffset>
                  </wp:positionV>
                  <wp:extent cx="563245" cy="543560"/>
                  <wp:effectExtent l="0" t="0" r="8255" b="8890"/>
                  <wp:wrapThrough wrapText="bothSides">
                    <wp:wrapPolygon edited="0">
                      <wp:start x="0" y="0"/>
                      <wp:lineTo x="0" y="21196"/>
                      <wp:lineTo x="21186" y="21196"/>
                      <wp:lineTo x="2118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+mn-ea"/>
                <w:b/>
                <w:bCs/>
                <w:color w:val="000000"/>
                <w:kern w:val="24"/>
                <w:lang w:val="kk-KZ"/>
              </w:rPr>
              <w:t xml:space="preserve"> «Доп лақтыру» әдісі.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Әр оқушыға доп лақтырып, ішкі энергияның  жылу берілу тәсіліне  мысал келтіруын сұраймын. Келтірілген мысалдарды  атағаннан кейін жылу берілудің  үш түрлеріне бөліп, келесі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lastRenderedPageBreak/>
              <w:t>сабақтың тақырыбына шығамын «Жылуөткізгіштік. Конвекция. Сәуле шығару»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тапсырмасы: §3,4.  №2 эксперименттік тапсырманы орындау.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lastRenderedPageBreak/>
              <w:t>Оқушылар рефлексия жасайды.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А-4 форматты қағаз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«Физика 8»</w:t>
            </w:r>
          </w:p>
        </w:tc>
      </w:tr>
      <w:tr w:rsidR="001319C0" w:rsidRPr="002C46B1" w:rsidTr="001319C0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Саралау – Сіз қандай тәсілмен көбірек қолдау көрсетпексіз? Сіз басқаларға қарағанда қабілетті оқушыларға қандай тапсырмалар бересіз?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- Сіз оқушылардың материалды игеру деңгейін қалай тексеруді жоспарлап отырсыз?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</w:p>
        </w:tc>
      </w:tr>
      <w:tr w:rsidR="001319C0" w:rsidRPr="002C46B1" w:rsidTr="001319C0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9C0" w:rsidRDefault="001319C0">
            <w:pPr>
              <w:pStyle w:val="a6"/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«Ой қозғау» стратегиясы. Эксперимент арқылы жаңа тақырыпқа шығу.</w:t>
            </w:r>
          </w:p>
          <w:p w:rsidR="001319C0" w:rsidRDefault="001319C0">
            <w:pPr>
              <w:pStyle w:val="a6"/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«Мoзайкa» әдісі. Оқушылар топта бірлесе отырып берілген тақырыптарды талқылау арқылы өздігінен жаңа тақырыпты меңгереді. Қабілетті оқушыларға күрделенген тапсырма беріледі.</w:t>
            </w:r>
          </w:p>
          <w:p w:rsidR="001319C0" w:rsidRDefault="001319C0">
            <w:pPr>
              <w:pStyle w:val="a6"/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«Aқиқaт-жaлғaн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әдісі. Деңгейленген тапсырмаларды орындау арқылы  оқушылардың алған білімдері тексеріледі.</w:t>
            </w:r>
          </w:p>
          <w:p w:rsidR="001319C0" w:rsidRDefault="001319C0">
            <w:pPr>
              <w:pStyle w:val="a6"/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«Мaғaн көрсeт» әдісі.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Оқу мақсаттарына қаншалықты жеткендігі анықталады. Тест тaпсырмaлары мaқсaтқа сaй оңaйынан күрделіге қарай сараланып құрастырылады.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9C0" w:rsidRDefault="001319C0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өткен тақырып бойынша білімдерін тексеру үшін «Бағдаршам» әдісі арқылы бағалау. 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 бармақ» әдісі арқылы бағалау.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(K)" w:hAnsi="Times New Roman(K)" w:cs="Times New Roman"/>
                <w:color w:val="000000"/>
                <w:sz w:val="24"/>
                <w:szCs w:val="24"/>
                <w:lang w:val="kk-KZ"/>
              </w:rPr>
              <w:t xml:space="preserve">Оқушылaрдың жұмыстарын бaқылап,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«жарaйсын», «жaқсы», «өте жaқсы» деген мaдақтaу сөздeр aрқылы бaғaлaу.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«Табыс ағашы» арқылы оқушылар өздерінің тақырыпты меңгеру дәрежесін бағалау жүргізеді.</w:t>
            </w:r>
          </w:p>
          <w:p w:rsidR="001319C0" w:rsidRDefault="001319C0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«Жарaйсың», «жaқсы», «өте жaқсы» деген мaдақтaу сөздeр aрқылы бaғaлaу.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(K)" w:hAnsi="Times New Roman(K)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Құрaстырылғaн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дeскриптoр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бoйынша оқушылар бірін-бірі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смайликтер арқылы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бағалау.</w:t>
            </w:r>
            <w:r>
              <w:rPr>
                <w:lang w:val="kk-KZ"/>
              </w:rPr>
              <w:t xml:space="preserve"> </w:t>
            </w:r>
          </w:p>
          <w:p w:rsidR="001319C0" w:rsidRDefault="001319C0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алақаным» бойынша рефлексия жасау.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Физикa сaбaғындa  қaуіпсіздік eрeжeлeрін сaқтaу. Іс-әрeкeт түрлерін ауыстыру. Сeргіту сәтін өткізу. </w:t>
            </w:r>
          </w:p>
        </w:tc>
      </w:tr>
      <w:tr w:rsidR="001319C0" w:rsidTr="001319C0">
        <w:trPr>
          <w:trHeight w:val="1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бойынша рефлексия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319C0" w:rsidRPr="002C46B1" w:rsidTr="001319C0">
        <w:trPr>
          <w:trHeight w:val="3676"/>
        </w:trPr>
        <w:tc>
          <w:tcPr>
            <w:tcW w:w="153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бағалау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ең жақсы өткен екі нәрсе (оқыту мен оқуға қатысты)?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1: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бұдан да жақсы өтуіне не оң ықпал етер еді ( оқыту мен оқуға қатысты)?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1: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сабақтың барысында мен сынып туралы немесе жекелеген оқушылардың жетістіктері, қиыншылықтары туралы нені анықтадым, келесі сабақтарда не нәрсеге назар аудару қажет</w:t>
            </w:r>
          </w:p>
          <w:p w:rsidR="001319C0" w:rsidRDefault="001319C0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319C0" w:rsidRDefault="001319C0" w:rsidP="001319C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 w:type="textWrapping" w:clear="all"/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Қосымша 1</w:t>
      </w:r>
    </w:p>
    <w:tbl>
      <w:tblPr>
        <w:tblStyle w:val="10"/>
        <w:tblW w:w="15305" w:type="dxa"/>
        <w:tblInd w:w="0" w:type="dxa"/>
        <w:tblLook w:val="04A0" w:firstRow="1" w:lastRow="0" w:firstColumn="1" w:lastColumn="0" w:noHBand="0" w:noVBand="1"/>
      </w:tblPr>
      <w:tblGrid>
        <w:gridCol w:w="4644"/>
        <w:gridCol w:w="10661"/>
      </w:tblGrid>
      <w:tr w:rsidR="001319C0" w:rsidRPr="002C46B1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120" w:after="120" w:line="240" w:lineRule="exact"/>
              <w:outlineLvl w:val="2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120" w:after="120" w:line="240" w:lineRule="exact"/>
              <w:outlineLvl w:val="2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Ішкi энергия, ішкi энергияны өзгерту тәсiлдерi.</w:t>
            </w:r>
          </w:p>
        </w:tc>
      </w:tr>
      <w:tr w:rsidR="001319C0" w:rsidRPr="002C46B1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8.3.2.1 Дененің ішкі энергиясын өзгерту тәсілдерін сипаттау.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1319C0" w:rsidRPr="002C46B1" w:rsidTr="001319C0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Барлық оқушылар:</w:t>
            </w:r>
            <w:r>
              <w:rPr>
                <w:rFonts w:ascii="Times New Roman" w:hAnsi="Times New Roman" w:cs="Times New Roman"/>
                <w:sz w:val="24"/>
                <w:lang w:val="kk-KZ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 сипаттау.</w:t>
            </w:r>
          </w:p>
        </w:tc>
      </w:tr>
      <w:tr w:rsidR="001319C0" w:rsidRPr="002C46B1" w:rsidTr="001319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Оқушылардың көбі:</w:t>
            </w:r>
            <w:r>
              <w:rPr>
                <w:rFonts w:ascii="Times New Roman" w:hAnsi="Times New Roman" w:cs="Times New Roman"/>
                <w:sz w:val="24"/>
                <w:lang w:val="kk-KZ" w:eastAsia="zh-CN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мысалдар келтіріп, өмірде қолдануын түсіндіру</w:t>
            </w:r>
          </w:p>
        </w:tc>
      </w:tr>
      <w:tr w:rsidR="001319C0" w:rsidRPr="002C46B1" w:rsidTr="001319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Кейбір оқушылар: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эксперимент құрастыру.</w:t>
            </w:r>
          </w:p>
        </w:tc>
      </w:tr>
      <w:tr w:rsidR="001319C0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 дағдыларының деңгейі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Түсіну, қолдану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319C0" w:rsidRPr="002C46B1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 критерийлері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Дененің ішкі энергиясын өзгерту тәсілдерін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>сипаттайды.</w:t>
            </w: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</w:pPr>
          </w:p>
        </w:tc>
      </w:tr>
      <w:tr w:rsidR="001319C0" w:rsidTr="001319C0">
        <w:tc>
          <w:tcPr>
            <w:tcW w:w="1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№1</w:t>
            </w:r>
          </w:p>
        </w:tc>
      </w:tr>
      <w:tr w:rsidR="001319C0" w:rsidTr="001319C0">
        <w:tc>
          <w:tcPr>
            <w:tcW w:w="1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  <w:t>«Ой қозғау» стратегиясы.</w:t>
            </w:r>
          </w:p>
          <w:p w:rsidR="001319C0" w:rsidRDefault="001319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Эксперимент: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Қорғасын тақтаның бетінен h биіктікке қорғасын шарды котеріп, құлатамын. 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Оқушыларға сұрақ: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байқадыныздар?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жағдайда энергияның сақталу заңы бұзыла ма? Бұзылмаса, қандай энергияға айналады?</w:t>
            </w:r>
          </w:p>
          <w:p w:rsidR="001319C0" w:rsidRDefault="001319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19C0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критерийі 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Дененің ішкі энергиясын өзгерту тәсілдерін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>сипаттайды.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Дескриптор</w:t>
            </w:r>
          </w:p>
          <w:p w:rsidR="001319C0" w:rsidRDefault="001319C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Жүріп жатқан экспериментті бақылады.</w:t>
            </w:r>
          </w:p>
          <w:p w:rsidR="001319C0" w:rsidRDefault="001319C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 сұрақтарына жауап берді: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энергияның сақталу заңы бұзылмайды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ішкі энергияға айналады.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1319C0" w:rsidRDefault="001319C0" w:rsidP="001319C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1319C0" w:rsidRDefault="001319C0" w:rsidP="001319C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Қосымша 2</w:t>
      </w:r>
    </w:p>
    <w:tbl>
      <w:tblPr>
        <w:tblStyle w:val="10"/>
        <w:tblW w:w="15305" w:type="dxa"/>
        <w:tblInd w:w="0" w:type="dxa"/>
        <w:tblLook w:val="04A0" w:firstRow="1" w:lastRow="0" w:firstColumn="1" w:lastColumn="0" w:noHBand="0" w:noVBand="1"/>
      </w:tblPr>
      <w:tblGrid>
        <w:gridCol w:w="4644"/>
        <w:gridCol w:w="10661"/>
      </w:tblGrid>
      <w:tr w:rsidR="001319C0" w:rsidRPr="002C46B1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120" w:after="120" w:line="240" w:lineRule="exact"/>
              <w:outlineLvl w:val="2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120" w:after="120" w:line="240" w:lineRule="exact"/>
              <w:outlineLvl w:val="2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Ішкi энергия, ішкi энергияны өзгерту тәсiлдерi.</w:t>
            </w:r>
          </w:p>
        </w:tc>
      </w:tr>
      <w:tr w:rsidR="001319C0" w:rsidRPr="002C46B1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8.3.2.1 Дененің ішкі энергиясын өзгерту тәсілдерін сипаттау.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1319C0" w:rsidRPr="002C46B1" w:rsidTr="001319C0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Барлық оқушылар:</w:t>
            </w:r>
            <w:r>
              <w:rPr>
                <w:rFonts w:ascii="Times New Roman" w:hAnsi="Times New Roman" w:cs="Times New Roman"/>
                <w:sz w:val="24"/>
                <w:lang w:val="kk-KZ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 сипаттау.</w:t>
            </w:r>
          </w:p>
        </w:tc>
      </w:tr>
      <w:tr w:rsidR="001319C0" w:rsidRPr="002C46B1" w:rsidTr="001319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Оқушылардың көбі:</w:t>
            </w:r>
            <w:r>
              <w:rPr>
                <w:rFonts w:ascii="Times New Roman" w:hAnsi="Times New Roman" w:cs="Times New Roman"/>
                <w:sz w:val="24"/>
                <w:lang w:val="kk-KZ" w:eastAsia="zh-CN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мысалдар келтіріп, өмірде қолдануын түсіндіру.</w:t>
            </w:r>
          </w:p>
        </w:tc>
      </w:tr>
      <w:tr w:rsidR="001319C0" w:rsidRPr="002C46B1" w:rsidTr="001319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Кейбір оқушылар: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эксперимент құрастыру.</w:t>
            </w:r>
          </w:p>
        </w:tc>
      </w:tr>
      <w:tr w:rsidR="001319C0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 дағдыларының деңгейі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Түсіну, қолдану, талдау.</w:t>
            </w:r>
          </w:p>
        </w:tc>
      </w:tr>
      <w:tr w:rsidR="001319C0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 критерийлері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Дененің ішкі энергиясын өзгерту тәсілдерін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>сипаттайды.</w:t>
            </w: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мысалдар келтіріп, өмірде қолдануын түсіндіреді.</w:t>
            </w: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эксперимент құрастыра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 xml:space="preserve"> алады.</w:t>
            </w: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</w:pPr>
          </w:p>
        </w:tc>
      </w:tr>
      <w:tr w:rsidR="001319C0" w:rsidTr="001319C0">
        <w:tc>
          <w:tcPr>
            <w:tcW w:w="1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№2</w:t>
            </w:r>
          </w:p>
        </w:tc>
      </w:tr>
      <w:tr w:rsidR="001319C0" w:rsidTr="001319C0">
        <w:tc>
          <w:tcPr>
            <w:tcW w:w="1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«Мозайка» әдісі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топқа берілетін тапсырмалар: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1-топ: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Энергиялардың бір түрінен екінші түріне айналуын сипаттаңдар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».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2-топ: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Ішкі энергияны сипаттаңдар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».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3-топ: «Ішкі энергияның механикалық жұмыс арқылы өзгеруін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сипаттаңдар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».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4-топ: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Ішкі энергияның жылу берілу арқылы өзгеруін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сипаттаңдар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5-топ: Эксперименттік тапсырма құрастырыңдар: «Жұмыс істеу арқылы ішкі энергияның өзгеруін зерттеу». Құрал-жабдықтар: екі бірдей болат шар, жалпақ тас, құмы бар жәшік.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Эксперимент өткізу кезінде қaуіпсіздік eрeжeлeрін сaқтaңдар.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Тақырыптарды  бес топқа бөліп,</w:t>
            </w:r>
            <w:r>
              <w:rPr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мәтінді оқиды, топпен бірлесе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талқылайды. Содан кейін, бір топқа әр топтың бір-бір оқушысынан жиналып, әр топтың өкілі өз тақырыбын түсіндіреді. Сонда, оқушы барлық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тақырыпты толықтай қамтиды.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19C0" w:rsidTr="001319C0">
        <w:trPr>
          <w:trHeight w:val="8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Бағалау критерийі 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1. Дененің ішкі энергиясын өзгерту тәсілдерін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>сипаттайды.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1319C0" w:rsidRDefault="001319C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тақырыптың мәтінін оқып, түсінді.</w:t>
            </w:r>
          </w:p>
          <w:p w:rsidR="001319C0" w:rsidRDefault="001319C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отырған оқушыларға берілген тақырыпты түсіндірді.</w:t>
            </w:r>
          </w:p>
          <w:p w:rsidR="001319C0" w:rsidRDefault="001319C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Түсінгенін талдай алды.</w:t>
            </w:r>
          </w:p>
        </w:tc>
      </w:tr>
      <w:tr w:rsidR="001319C0" w:rsidRPr="002C46B1" w:rsidTr="001319C0">
        <w:trPr>
          <w:trHeight w:val="1088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мысалдар келтіріп, өмірде қолдануын түсіндіреді.</w:t>
            </w: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9C0" w:rsidRDefault="001319C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 ажыратып, сипаттады.</w:t>
            </w:r>
          </w:p>
          <w:p w:rsidR="001319C0" w:rsidRDefault="001319C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>Күнделікті өмірде кездесетін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>мысалдарды түсіндірді.</w:t>
            </w:r>
          </w:p>
          <w:p w:rsidR="001319C0" w:rsidRDefault="001319C0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319C0" w:rsidRPr="002C46B1" w:rsidTr="001319C0">
        <w:trPr>
          <w:trHeight w:val="80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en-GB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эксперимент құрастыра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 xml:space="preserve"> алады.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эксперимент құрастыр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>ды.</w:t>
            </w:r>
          </w:p>
        </w:tc>
      </w:tr>
    </w:tbl>
    <w:p w:rsidR="001319C0" w:rsidRDefault="001319C0" w:rsidP="001319C0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319C0" w:rsidRDefault="001319C0" w:rsidP="001319C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Қосымша 3</w:t>
      </w:r>
    </w:p>
    <w:tbl>
      <w:tblPr>
        <w:tblStyle w:val="10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44"/>
        <w:gridCol w:w="10632"/>
      </w:tblGrid>
      <w:tr w:rsidR="001319C0" w:rsidRPr="002C46B1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120" w:after="120" w:line="240" w:lineRule="exact"/>
              <w:outlineLvl w:val="2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120" w:after="120" w:line="240" w:lineRule="exact"/>
              <w:outlineLvl w:val="2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Ішкi энергия, ішкi энергияны өзгерту тәсiлдерi.</w:t>
            </w:r>
          </w:p>
        </w:tc>
      </w:tr>
      <w:tr w:rsidR="001319C0" w:rsidRPr="002C46B1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8.3.2.1 Дененің ішкі энергиясын өзгерту тәсілдерін сипаттау.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1319C0" w:rsidRPr="002C46B1" w:rsidTr="001319C0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Барлық оқушылар:</w:t>
            </w:r>
            <w:r>
              <w:rPr>
                <w:rFonts w:ascii="Times New Roman" w:hAnsi="Times New Roman" w:cs="Times New Roman"/>
                <w:sz w:val="24"/>
                <w:lang w:val="kk-KZ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 сипаттау.</w:t>
            </w:r>
          </w:p>
        </w:tc>
      </w:tr>
      <w:tr w:rsidR="001319C0" w:rsidRPr="002C46B1" w:rsidTr="001319C0"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Оқушылардың көбі:</w:t>
            </w:r>
            <w:r>
              <w:rPr>
                <w:rFonts w:ascii="Times New Roman" w:hAnsi="Times New Roman" w:cs="Times New Roman"/>
                <w:sz w:val="24"/>
                <w:lang w:val="kk-KZ" w:eastAsia="zh-CN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мысалдар келтіріп, өмірде қолдануын түсіндіру.</w:t>
            </w:r>
          </w:p>
        </w:tc>
      </w:tr>
      <w:tr w:rsidR="001319C0" w:rsidRPr="002C46B1" w:rsidTr="001319C0"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Кейбір оқушылар: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эксперимент құрастыру.</w:t>
            </w:r>
          </w:p>
        </w:tc>
      </w:tr>
      <w:tr w:rsidR="001319C0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 дағдыларының деңгейі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Түсіну, қолдану, талдау</w:t>
            </w:r>
          </w:p>
        </w:tc>
      </w:tr>
      <w:tr w:rsidR="001319C0" w:rsidRPr="002C46B1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 критерийлері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мысалдар келтіріп, өмірде қолдануын түсіндіреді.</w:t>
            </w: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</w:pPr>
          </w:p>
        </w:tc>
      </w:tr>
      <w:tr w:rsidR="001319C0" w:rsidTr="001319C0">
        <w:tc>
          <w:tcPr>
            <w:tcW w:w="1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№3</w:t>
            </w:r>
          </w:p>
        </w:tc>
      </w:tr>
      <w:tr w:rsidR="001319C0" w:rsidRPr="002C46B1" w:rsidTr="001319C0">
        <w:tc>
          <w:tcPr>
            <w:tcW w:w="1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Тапсырма 3.G- Топтық жұмыс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«Aқиқaт-жaлғaн»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әдісі</w:t>
            </w:r>
          </w:p>
          <w:p w:rsidR="001319C0" w:rsidRDefault="001319C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tbl>
            <w:tblPr>
              <w:tblW w:w="1488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54"/>
              <w:gridCol w:w="1134"/>
              <w:gridCol w:w="992"/>
            </w:tblGrid>
            <w:tr w:rsidR="001319C0">
              <w:tc>
                <w:tcPr>
                  <w:tcW w:w="1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Сұр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қт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қиқ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лғ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н </w:t>
                  </w:r>
                </w:p>
              </w:tc>
            </w:tr>
            <w:tr w:rsidR="001319C0">
              <w:tc>
                <w:tcPr>
                  <w:tcW w:w="1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Pr="001319C0" w:rsidRDefault="001319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 xml:space="preserve">  Жүйенің ішкі энергиясын өзгертудың екі тәсілі бар: қоршаған денелермен жылу алмасу және механикалық жұмыс істеу</w:t>
                  </w:r>
                  <w:r w:rsidRPr="001319C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1319C0" w:rsidRPr="002C46B1">
              <w:tc>
                <w:tcPr>
                  <w:tcW w:w="1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 xml:space="preserve">  Барлық жылулық процестер заттың ішкі энергиясының өзгеруіне байланысты емес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319C0" w:rsidRPr="002C46B1">
              <w:tc>
                <w:tcPr>
                  <w:tcW w:w="1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  Егеумен өндеген кезде тетік жылу берілу тәсілімен қызады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1319C0" w:rsidRPr="002C46B1">
              <w:tc>
                <w:tcPr>
                  <w:tcW w:w="1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  Шәугімді ыстық пешке қойғанда жылу берілу арқылы оның ішкі энергиясы  артады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319C0" w:rsidRPr="002C46B1">
              <w:tc>
                <w:tcPr>
                  <w:tcW w:w="1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19C0" w:rsidRDefault="001319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  Балоннан ауа сорып алса, оның ішіндегі қалған ауаның ішкі энергиясы кемиді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9C0" w:rsidRDefault="001319C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19C0" w:rsidRPr="002C46B1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Бағалау критерийі </w:t>
            </w: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мысалдар келтіріп, өмірде қолдануын түсіндіреді.</w:t>
            </w: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1319C0" w:rsidRDefault="001319C0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Дененің ішкі энергиясын қоршаған денелермен жылу алмасу және механикалық жұмыс істеу арқылы өзгеретінін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түсінді.</w:t>
            </w:r>
          </w:p>
          <w:p w:rsidR="001319C0" w:rsidRDefault="001319C0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Барлық жылулық процестер заттың ішкі энергиясының өзгеруіне байланысты екенін анықтады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19C0" w:rsidRDefault="001319C0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Егеумен өндеген кезде тетік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механикалық жұмыс істеу арқылы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тәсілімен қызады екенін түсінді.</w:t>
            </w:r>
          </w:p>
          <w:p w:rsidR="001319C0" w:rsidRDefault="001319C0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Шәугімді ыстық пешке қойғанда жылу берілу арқылы оның ішкі энергиясы  артатынын түсінді.</w:t>
            </w:r>
          </w:p>
          <w:p w:rsidR="001319C0" w:rsidRDefault="001319C0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Балоннан ауа сорып алса, оның ішіндегі қалған ауаның ішкі энергиясы кемитінін анықтады.</w:t>
            </w:r>
          </w:p>
          <w:p w:rsidR="001319C0" w:rsidRDefault="001319C0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319C0" w:rsidRDefault="001319C0" w:rsidP="001319C0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319C0" w:rsidRDefault="001319C0" w:rsidP="001319C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Қосымша 4</w:t>
      </w:r>
    </w:p>
    <w:tbl>
      <w:tblPr>
        <w:tblStyle w:val="10"/>
        <w:tblW w:w="15305" w:type="dxa"/>
        <w:tblInd w:w="0" w:type="dxa"/>
        <w:tblLook w:val="04A0" w:firstRow="1" w:lastRow="0" w:firstColumn="1" w:lastColumn="0" w:noHBand="0" w:noVBand="1"/>
      </w:tblPr>
      <w:tblGrid>
        <w:gridCol w:w="4644"/>
        <w:gridCol w:w="10661"/>
      </w:tblGrid>
      <w:tr w:rsidR="001319C0" w:rsidRPr="002C46B1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120" w:after="120" w:line="240" w:lineRule="exact"/>
              <w:outlineLvl w:val="2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120" w:after="120" w:line="240" w:lineRule="exact"/>
              <w:outlineLvl w:val="2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Ішкi энергия, ішкi энергияны өзгерту тәсiлдерi.</w:t>
            </w:r>
          </w:p>
        </w:tc>
      </w:tr>
      <w:tr w:rsidR="001319C0" w:rsidRPr="002C46B1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8.3.2.1 Дененің ішкі энергиясын өзгерту тәсілдерін сипаттау.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1319C0" w:rsidRPr="002C46B1" w:rsidTr="001319C0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Барлық оқушылар:</w:t>
            </w:r>
            <w:r>
              <w:rPr>
                <w:rFonts w:ascii="Times New Roman" w:hAnsi="Times New Roman" w:cs="Times New Roman"/>
                <w:sz w:val="24"/>
                <w:lang w:val="kk-KZ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 сипаттау.</w:t>
            </w:r>
          </w:p>
        </w:tc>
      </w:tr>
      <w:tr w:rsidR="001319C0" w:rsidRPr="002C46B1" w:rsidTr="001319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Оқушылардың көбі:</w:t>
            </w:r>
            <w:r>
              <w:rPr>
                <w:rFonts w:ascii="Times New Roman" w:hAnsi="Times New Roman" w:cs="Times New Roman"/>
                <w:sz w:val="24"/>
                <w:lang w:val="kk-KZ" w:eastAsia="zh-CN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мысалдар келтіріп, өмірде қолдануын түсіндіру.</w:t>
            </w:r>
          </w:p>
        </w:tc>
      </w:tr>
      <w:tr w:rsidR="001319C0" w:rsidRPr="002C46B1" w:rsidTr="001319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Кейбір оқушылар: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эксперимент құрастыру.</w:t>
            </w:r>
          </w:p>
        </w:tc>
      </w:tr>
      <w:tr w:rsidR="001319C0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 дағдыларының деңгейі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Түсіну, қолдану, талдау, жинақтау</w:t>
            </w:r>
          </w:p>
        </w:tc>
      </w:tr>
      <w:tr w:rsidR="001319C0" w:rsidRPr="002C46B1" w:rsidTr="001319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 критерийлері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Дененің ішкі энергиясын өзгерту тәсілдерін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>сипаттайды.</w:t>
            </w: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 xml:space="preserve">2.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мысалдар келтіріп, өмірде қолдануын түсіндіреді.</w:t>
            </w: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</w:pPr>
          </w:p>
        </w:tc>
      </w:tr>
      <w:tr w:rsidR="001319C0" w:rsidTr="001319C0">
        <w:tc>
          <w:tcPr>
            <w:tcW w:w="1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9C0" w:rsidRDefault="0013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№4</w:t>
            </w:r>
          </w:p>
        </w:tc>
      </w:tr>
      <w:tr w:rsidR="001319C0" w:rsidTr="001319C0">
        <w:tc>
          <w:tcPr>
            <w:tcW w:w="1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Тапсырма 4.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  <w:t>Мини-тест «Маған көрсет»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әдісі бойынша тексереді.</w:t>
            </w:r>
          </w:p>
          <w:p w:rsidR="001319C0" w:rsidRDefault="0013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:rsidR="001319C0" w:rsidRDefault="0013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1. Ішкі энергия- бұл...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А) денені құрайтын бөлшектердің ретсіз қозғалысының энергиясы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B) денені құрайтын бөлшектердің өзара әрекеттесу энергиясы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C) денені құрайтын бөлшектердің ретсіз қозғалысының және өзара әрекеттесуінің энергиясы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2. Ішкі энергияның өлшем бірлігі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lastRenderedPageBreak/>
              <w:t xml:space="preserve">        А) Дж   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B) Вт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C) Н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3.    Дененің температурасы артса, ішкі энергияның өзгеруі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А) артады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B) кемиді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C) өзгермейді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4.   Арқанға жабысып тез сырғанап түскен кезде, қолдың күйіп қалатыны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А) жылу берілу арқылы ішкі энергиясы артады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B) механикалық жұмыс істелгенде  ішкі энергиясы артады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C) механикалық энегиясы артады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5. Ыстық шайға салған суық қасықтың қызуы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А) жылу берілу арқылы ішкі энергиясы артады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B) механикалық жұмыс істелгенде  ішкі энергиясы артады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C) механикалық энегиясы артады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6. Механикалық жұмыс істеу арқылы мыс сым тез қызады: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1) темір төске қойып соққыласа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2) белгілі бір жерінен ерсіл-қарсылы тез майыстырса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А) 1,2        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B) 1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       C) 2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Неліктен? Түсіндіріңдер:______________________________________________________________________________________________________________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________________________________________________________</w:t>
            </w:r>
          </w:p>
          <w:p w:rsidR="001319C0" w:rsidRDefault="00131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19C0" w:rsidRPr="002C46B1" w:rsidTr="001319C0">
        <w:trPr>
          <w:trHeight w:val="167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Бағалау критерийі 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 xml:space="preserve">    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Дененің ішкі энергиясын өзгерту тәсілдерін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>сипаттайды.</w:t>
            </w: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 xml:space="preserve">    </w:t>
            </w: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 xml:space="preserve">   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1319C0" w:rsidRDefault="001319C0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енені құрайтын бөлшектердің ретсіз қозғалысының және өзара әрекеттесуінің энергиясы - ішкі энергитя екенін анықтады.</w:t>
            </w:r>
          </w:p>
          <w:p w:rsidR="001319C0" w:rsidRDefault="001319C0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Джоуль (Дж) – ішкі энергияның өлшем бірлігі екенін белгіледі.</w:t>
            </w:r>
          </w:p>
          <w:p w:rsidR="001319C0" w:rsidRDefault="001319C0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Дененің температурасы артса, ішкі энергияның өзгеретінін сипаттады.</w:t>
            </w:r>
          </w:p>
          <w:p w:rsidR="001319C0" w:rsidRDefault="001319C0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19C0" w:rsidRPr="002C46B1" w:rsidTr="001319C0">
        <w:trPr>
          <w:trHeight w:val="122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</w:pPr>
          </w:p>
          <w:p w:rsidR="001319C0" w:rsidRDefault="0013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kk-KZ" w:eastAsia="en-US"/>
              </w:rPr>
              <w:t xml:space="preserve">   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Дененің ішкі энергиясын өзгерту тәсілдеріне мысалдар келтіріп, өмірде қолдануын түсіндіреді.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C0" w:rsidRDefault="001319C0">
            <w:pPr>
              <w:pStyle w:val="a6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19C0" w:rsidRDefault="001319C0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Механикалық жұмыс істеу арқылы тетіктің  ішкі энергиясы артатынын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белгіледі.</w:t>
            </w:r>
          </w:p>
          <w:p w:rsidR="001319C0" w:rsidRDefault="001319C0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Ыстық шайға салған суық қасықтың қызуы жылу берілу тәсілі екенін дұрыс таңдады.</w:t>
            </w:r>
          </w:p>
          <w:p w:rsidR="001319C0" w:rsidRDefault="001319C0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Механикалық жұмыс істеу арқылы мыс сымның тез қызуын анықтады.</w:t>
            </w:r>
          </w:p>
          <w:p w:rsidR="001319C0" w:rsidRDefault="00131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319C0" w:rsidRDefault="001319C0" w:rsidP="001319C0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319C0" w:rsidRDefault="002C46B1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C46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https://www.google.com/search?q=%D0%B0%D1%81%D1%8B%D2%9B&amp;rlz=1C1GCEA_enKZ838KZ838&amp;source=lnms&amp;tbm=isch&amp;sa=X&amp;ved=0ahUKEwj4svv68_fgAhVnp4sKHX5GBYsQ_AUIDigB&amp;biw=1536&amp;bih=754</w:t>
      </w:r>
    </w:p>
    <w:p w:rsidR="001319C0" w:rsidRDefault="002C46B1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noProof/>
          <w:lang w:val="kk-KZ" w:eastAsia="kk-KZ"/>
        </w:rPr>
        <w:drawing>
          <wp:inline distT="0" distB="0" distL="0" distR="0" wp14:anchorId="7C8CF950" wp14:editId="67E8CF01">
            <wp:extent cx="1766637" cy="870634"/>
            <wp:effectExtent l="0" t="0" r="5080" b="5715"/>
            <wp:docPr id="8" name="Рисунок 8" descr="ÐÐ°ÑÑÐ¸Ð½ÐºÐ¸ Ð¿Ð¾ Ð·Ð°Ð¿ÑÐ¾ÑÑ Ð°ÑÑÒ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°ÑÑÒ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74" cy="87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7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</w:t>
      </w:r>
    </w:p>
    <w:p w:rsidR="00BF7799" w:rsidRDefault="00BF7799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F7799" w:rsidRDefault="00BF7799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9C0" w:rsidRDefault="001319C0" w:rsidP="001319C0">
      <w:pPr>
        <w:rPr>
          <w:lang w:val="kk-KZ"/>
        </w:rPr>
      </w:pPr>
    </w:p>
    <w:p w:rsidR="00860B62" w:rsidRPr="001319C0" w:rsidRDefault="00860B62">
      <w:pPr>
        <w:rPr>
          <w:lang w:val="kk-KZ"/>
        </w:rPr>
      </w:pPr>
    </w:p>
    <w:sectPr w:rsidR="00860B62" w:rsidRPr="001319C0" w:rsidSect="001319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56BC"/>
    <w:multiLevelType w:val="hybridMultilevel"/>
    <w:tmpl w:val="811A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3153"/>
    <w:multiLevelType w:val="hybridMultilevel"/>
    <w:tmpl w:val="41B8C28E"/>
    <w:lvl w:ilvl="0" w:tplc="3B6AE240">
      <w:start w:val="1"/>
      <w:numFmt w:val="decimal"/>
      <w:lvlText w:val="%1."/>
      <w:lvlJc w:val="left"/>
      <w:pPr>
        <w:ind w:left="720" w:hanging="360"/>
      </w:pPr>
      <w:rPr>
        <w:rFonts w:ascii="Times New Roman(K)" w:hAnsi="Times New Roman(K)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F5D"/>
    <w:multiLevelType w:val="hybridMultilevel"/>
    <w:tmpl w:val="04FA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206E4"/>
    <w:multiLevelType w:val="hybridMultilevel"/>
    <w:tmpl w:val="7B922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742A0"/>
    <w:multiLevelType w:val="hybridMultilevel"/>
    <w:tmpl w:val="26B67D1A"/>
    <w:lvl w:ilvl="0" w:tplc="60D67BAE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46723DA4"/>
    <w:multiLevelType w:val="hybridMultilevel"/>
    <w:tmpl w:val="1046B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71766"/>
    <w:multiLevelType w:val="hybridMultilevel"/>
    <w:tmpl w:val="563A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328BB"/>
    <w:multiLevelType w:val="hybridMultilevel"/>
    <w:tmpl w:val="04FA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234C2"/>
    <w:multiLevelType w:val="hybridMultilevel"/>
    <w:tmpl w:val="0618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F6D5B"/>
    <w:multiLevelType w:val="hybridMultilevel"/>
    <w:tmpl w:val="D5B64D04"/>
    <w:lvl w:ilvl="0" w:tplc="0F0EDE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5"/>
    <w:rsid w:val="001319C0"/>
    <w:rsid w:val="002C46B1"/>
    <w:rsid w:val="002F22C5"/>
    <w:rsid w:val="00683914"/>
    <w:rsid w:val="006974ED"/>
    <w:rsid w:val="00860B62"/>
    <w:rsid w:val="00BA4C81"/>
    <w:rsid w:val="00BF7799"/>
    <w:rsid w:val="00C367DF"/>
    <w:rsid w:val="00EA5B86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4E04"/>
  <w15:chartTrackingRefBased/>
  <w15:docId w15:val="{915A15FB-396C-4570-9CD2-1C62BDA2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C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1319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19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9C0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1319C0"/>
    <w:pPr>
      <w:ind w:left="720"/>
      <w:contextualSpacing/>
    </w:pPr>
  </w:style>
  <w:style w:type="paragraph" w:customStyle="1" w:styleId="Default">
    <w:name w:val="Default"/>
    <w:uiPriority w:val="99"/>
    <w:rsid w:val="00131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1">
    <w:name w:val="Без интервала1"/>
    <w:basedOn w:val="a"/>
    <w:uiPriority w:val="99"/>
    <w:rsid w:val="001319C0"/>
    <w:pPr>
      <w:shd w:val="clear" w:color="auto" w:fill="FFFFFF"/>
      <w:spacing w:after="0" w:line="240" w:lineRule="auto"/>
      <w:ind w:firstLine="510"/>
      <w:jc w:val="both"/>
    </w:pPr>
    <w:rPr>
      <w:rFonts w:ascii="Cambria" w:eastAsia="Times New Roman" w:hAnsi="Cambria" w:cs="Times New Roman"/>
      <w:lang w:val="en-US"/>
    </w:rPr>
  </w:style>
  <w:style w:type="table" w:styleId="a7">
    <w:name w:val="Table Grid"/>
    <w:basedOn w:val="a1"/>
    <w:uiPriority w:val="59"/>
    <w:rsid w:val="001319C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319C0"/>
    <w:pPr>
      <w:spacing w:after="0" w:line="240" w:lineRule="auto"/>
    </w:pPr>
    <w:rPr>
      <w:rFonts w:eastAsia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1319C0"/>
    <w:pPr>
      <w:spacing w:after="0" w:line="240" w:lineRule="auto"/>
    </w:pPr>
    <w:rPr>
      <w:rFonts w:eastAsia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2019-03-09T08:50:00Z</dcterms:created>
  <dcterms:modified xsi:type="dcterms:W3CDTF">2019-03-10T16:00:00Z</dcterms:modified>
</cp:coreProperties>
</file>