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C2" w:rsidRPr="00943EC2" w:rsidRDefault="00943EC2" w:rsidP="00943E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b/>
          <w:bCs/>
          <w:color w:val="000000"/>
          <w:sz w:val="44"/>
        </w:rPr>
        <w:t>Дистанционное обучение как одна из форм организации учебного процесса.</w:t>
      </w:r>
    </w:p>
    <w:p w:rsidR="00943EC2" w:rsidRDefault="00943EC2" w:rsidP="0094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EC2" w:rsidRPr="00943EC2" w:rsidRDefault="00943EC2" w:rsidP="0094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все большее распространение получает </w:t>
      </w:r>
      <w:r w:rsidRPr="0094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дистанционного образования</w:t>
      </w: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. Она гибка, удобна и доступна.</w:t>
      </w:r>
    </w:p>
    <w:p w:rsidR="00943EC2" w:rsidRPr="00943EC2" w:rsidRDefault="00943EC2" w:rsidP="0094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Е.С. </w:t>
      </w:r>
      <w:proofErr w:type="spellStart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Полат</w:t>
      </w:r>
      <w:proofErr w:type="spellEnd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дает следующее определение понятию «дистанционное обучение»:</w:t>
      </w:r>
    </w:p>
    <w:p w:rsidR="00943EC2" w:rsidRPr="00943EC2" w:rsidRDefault="00943EC2" w:rsidP="0094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94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Дистанционное обучение  –  </w:t>
      </w: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система обучения, основанная на взаимодействии учителя и учащихся, учащихся между собой на расстоянии, отражающая все присущие учебному процессу компоненты (цели, содержание, организационные формы, средства обучения) специфичными средствами ИКТ и </w:t>
      </w:r>
      <w:proofErr w:type="spellStart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Интернет-технологий</w:t>
      </w:r>
      <w:proofErr w:type="spellEnd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(«Педагогические технологии дистанционного обучения»</w:t>
      </w:r>
      <w:proofErr w:type="gramEnd"/>
    </w:p>
    <w:p w:rsidR="00943EC2" w:rsidRPr="00943EC2" w:rsidRDefault="00943EC2" w:rsidP="0094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Дистанционное образование, по сути, не является самоцелью, а служит для достижения вполне конкретных </w:t>
      </w:r>
      <w:r w:rsidRPr="0094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 </w:t>
      </w: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и имеет при этом массу преимуществ. Среди них:</w:t>
      </w:r>
    </w:p>
    <w:p w:rsidR="00943EC2" w:rsidRPr="00943EC2" w:rsidRDefault="00943EC2" w:rsidP="0094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Индивидуальный подход к обучению.</w:t>
      </w: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 дистанционного образования учитывает такие индивидуальные особенности обучаемых как уровень их начальной подготовки, мотивацию к обучению, скорость восприятия информации, предпочитаемые формы подачи информации, склонность к работе в группе, предметную область, необходимые глубину и объем материала.  По сути, индивидуальный подход позволяет, в конечном счете, существенно повысить качество обучения.</w:t>
      </w:r>
    </w:p>
    <w:p w:rsidR="00943EC2" w:rsidRPr="00943EC2" w:rsidRDefault="00943EC2" w:rsidP="0094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94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Персонализация</w:t>
      </w:r>
      <w:proofErr w:type="spellEnd"/>
      <w:r w:rsidRPr="0094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процесса обучения.</w:t>
      </w: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 Суть дистанционного обучения заключается в обучении в соответствии с индивидуальным графиком, а не в рамках учебной группы, где учебный процесс между учащимися так или иначе синхронизирован и все работают по одному и тому же графику. Более того, индивидуальный график дистанционного обучения может быть с легкостью изменен в зависимости от текущей занятости обучаемого и тех темпов, с которыми он воспринимает информацию.</w:t>
      </w:r>
    </w:p>
    <w:p w:rsidR="00943EC2" w:rsidRPr="00943EC2" w:rsidRDefault="00943EC2" w:rsidP="0094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Интенсификация обучения или изменение характера преподавания.</w:t>
      </w:r>
    </w:p>
    <w:p w:rsidR="00943EC2" w:rsidRPr="00943EC2" w:rsidRDefault="00943EC2" w:rsidP="0094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Повышение качественного уровня обучения</w:t>
      </w: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достигается благодаря использованию в учебном процессе новых приемов, принципов, а также технических средств, среди которых учебные материалы на CD, Интернет и пр. Стоит отметить, что современные технические средства, являясь последствием стремительно развивающегося технического прогресса, при правильном использовании приносит немалую пользу.</w:t>
      </w:r>
    </w:p>
    <w:p w:rsidR="00943EC2" w:rsidRPr="00943EC2" w:rsidRDefault="00943EC2" w:rsidP="00943E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3EC2" w:rsidRPr="00943EC2" w:rsidRDefault="00943EC2" w:rsidP="00943E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Создание и использование дистанционных учебных курсов</w:t>
      </w:r>
    </w:p>
    <w:p w:rsidR="00943EC2" w:rsidRPr="00943EC2" w:rsidRDefault="00943EC2" w:rsidP="00943E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Современный курс дистанционного обучения должен строиться на следующих  концептуальных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EC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педагогических положениях:</w:t>
      </w:r>
    </w:p>
    <w:p w:rsidR="00943EC2" w:rsidRPr="00943EC2" w:rsidRDefault="00943EC2" w:rsidP="00943E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процесса обучения находится самостоятельная познавательная деятельность обучаемого (учение, а не преподавание).</w:t>
      </w:r>
    </w:p>
    <w:p w:rsidR="00943EC2" w:rsidRPr="00943EC2" w:rsidRDefault="00943EC2" w:rsidP="00943E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 чтобы обучаемый научился самостоятельно приобретать знания, пользуясь разнообразными источниками информации; умел с этой информацией работать, используя различные способы познавательной деятельности и имел при этом возможность работать в удобное для него время.</w:t>
      </w:r>
      <w:proofErr w:type="gramEnd"/>
    </w:p>
    <w:p w:rsidR="00943EC2" w:rsidRPr="00943EC2" w:rsidRDefault="00943EC2" w:rsidP="00943E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приобретение знаний не должно носить пассивный характер, напротив, обучаемый с самого начала должен быть вовлечен в активную познавательную деятельность, не ограничивающуюся овладением знаниями, но непременно предусматривающую их применение для решения разнообразных проблем окружающей действительности.</w:t>
      </w:r>
    </w:p>
    <w:p w:rsidR="00943EC2" w:rsidRPr="00943EC2" w:rsidRDefault="00943EC2" w:rsidP="00943E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самостоятельной (индивидуальной или групповой) деятельности обучаемых в сети предполагает использование новейших педагогических </w:t>
      </w: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технологий, адекватных специфике данной формы обучения, стимулирующих раскрытие внутренних резервов каждого ученика и одновременно способствующих формированию социальных качеств личности. Наиболее удачны в этом отношении обучение в сотрудничестве (для активизации познавательной деятельности каждого ученика в сетях), метод проектов (для творческого интегрированного применения полученных знаний), исследовательские, проблемные методы.</w:t>
      </w:r>
    </w:p>
    <w:p w:rsidR="00943EC2" w:rsidRPr="00943EC2" w:rsidRDefault="00943EC2" w:rsidP="00943E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обучение предусматривает активное взаимодействие как с преподавателем - координатором курса, так и с другими партнерами, сотрудничества в процессе разного рода познавательной и творческой деятельности. Проблемы социализации весьма актуальны при дистанционном обучении.</w:t>
      </w:r>
    </w:p>
    <w:p w:rsidR="00943EC2" w:rsidRPr="00943EC2" w:rsidRDefault="00943EC2" w:rsidP="00943E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контроля должна носить систематический характер и строиться как на основе оперативной обратной связи (предусмотренной в структуре учебного материала, оперативного обращения к преподавателю или консультанту курса в любое удобное для обучаемого время), так и отсроченного контроля (например, при тестировании).</w:t>
      </w:r>
    </w:p>
    <w:p w:rsidR="00943EC2" w:rsidRPr="00943EC2" w:rsidRDefault="00943EC2" w:rsidP="0094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Успешное создание и использование дистанционных учебных курсов должно начинаться с глубокого анализа целей обучения, дидактических возможностей новых технологий передачи учебной информации, требований к технологиям дистанционного обучения с точки зрения обучения конкретным дисциплинам, корректировки критериев </w:t>
      </w:r>
      <w:proofErr w:type="spellStart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планировании и разработке дистанционных учебных курсов необходимо принимать во внимание, что основные три компоненты деятельности педагога, а именно изложение учебного материала, практика, обратная связь, сохраняют свое значение и в курсах </w:t>
      </w:r>
      <w:proofErr w:type="gramStart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Проблемой создания дистанционного обучения на данном этапе является создание концептуально нового методического материала, основанного на поэтапном восприятии информации и полном контроле знаний учащегося. Педагоги и методисты должны перестроить свои лекции и учебные пособия, принимая во внимание особенности нового метода обучения.</w:t>
      </w:r>
    </w:p>
    <w:p w:rsidR="00943EC2" w:rsidRPr="00943EC2" w:rsidRDefault="00943EC2" w:rsidP="0094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3EC2" w:rsidRPr="00943EC2" w:rsidRDefault="00943EC2" w:rsidP="0094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выделить </w:t>
      </w:r>
      <w:r w:rsidRPr="00943EC2">
        <w:rPr>
          <w:rFonts w:ascii="Times New Roman" w:eastAsia="Times New Roman" w:hAnsi="Times New Roman" w:cs="Times New Roman"/>
          <w:b/>
          <w:bCs/>
          <w:color w:val="000000"/>
          <w:sz w:val="28"/>
        </w:rPr>
        <w:t>ряд характеристик</w:t>
      </w: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присущих дистанционному курсу, если он претендует быть эффективным:</w:t>
      </w:r>
    </w:p>
    <w:p w:rsidR="00943EC2" w:rsidRPr="00943EC2" w:rsidRDefault="00943EC2" w:rsidP="00943E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тщательное и детальное планирование деятельности обучаемого, ее организации, четкая постановка задач и целей обучения, доставка необходимых учебных материалов;</w:t>
      </w:r>
    </w:p>
    <w:p w:rsidR="00943EC2" w:rsidRPr="00943EC2" w:rsidRDefault="00943EC2" w:rsidP="00943EC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возможная интерактивность между обучаемым и преподавателем, обратная связь между обучаемым и учебным материалом, предоставление возможности группового обучения;</w:t>
      </w:r>
    </w:p>
    <w:p w:rsidR="00943EC2" w:rsidRPr="00943EC2" w:rsidRDefault="00943EC2" w:rsidP="0094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3EC2" w:rsidRPr="00943EC2" w:rsidRDefault="00943EC2" w:rsidP="00943EC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эффективной и оперативной обратной связи, позволяющей ученику, студенту получать информацию о правильности своего продвижения по пути от незнания к знанию;</w:t>
      </w:r>
    </w:p>
    <w:p w:rsidR="00943EC2" w:rsidRPr="00943EC2" w:rsidRDefault="00943EC2" w:rsidP="00943EC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поддержание мотивации учащегося;</w:t>
      </w:r>
    </w:p>
    <w:p w:rsidR="00943EC2" w:rsidRPr="00943EC2" w:rsidRDefault="00943EC2" w:rsidP="0094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3EC2" w:rsidRPr="00943EC2" w:rsidRDefault="00943EC2" w:rsidP="00943EC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учитывать особенности технологической базы, на которой планируется использовать тот или иной курс при определении содержания и структурировании всего учебного материала.</w:t>
      </w:r>
    </w:p>
    <w:p w:rsidR="00943EC2" w:rsidRPr="00943EC2" w:rsidRDefault="00943EC2" w:rsidP="0094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любом случае, какие бы курсы дистанционного обучения не разрабатывались, объективно возникает необходимость предусмотреть </w:t>
      </w:r>
      <w:r w:rsidRPr="00943EC2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инвариантные компоненты</w:t>
      </w: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качестве таковых можно назвать </w:t>
      </w:r>
      <w:proofErr w:type="gramStart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3EC2" w:rsidRPr="00943EC2" w:rsidRDefault="00943EC2" w:rsidP="00943EC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курсе, его назначение, цели, задачи, содержание (структура), условия приема в группы обучения, итоговые документы. Эти сведения полностью открыты на сервере для ознакомления.</w:t>
      </w:r>
    </w:p>
    <w:p w:rsidR="00943EC2" w:rsidRPr="00943EC2" w:rsidRDefault="00943EC2" w:rsidP="00943EC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Справочные материалы (в виде баз данных) по предметной области курса.</w:t>
      </w:r>
    </w:p>
    <w:p w:rsidR="00943EC2" w:rsidRPr="00943EC2" w:rsidRDefault="00943EC2" w:rsidP="00943EC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 анкет (отдельным файлом), позволяющие установить контакт с пользователями, получить необходимые сведения и обработать их.</w:t>
      </w:r>
    </w:p>
    <w:p w:rsidR="00943EC2" w:rsidRPr="00943EC2" w:rsidRDefault="00943EC2" w:rsidP="00943EC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 обучающий курс, структурированный по более или менее автономным модулям.</w:t>
      </w:r>
    </w:p>
    <w:p w:rsidR="00943EC2" w:rsidRPr="00943EC2" w:rsidRDefault="00943EC2" w:rsidP="00943EC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заданий, направленных на усвоение материала и проверку его понимания, осмысления.</w:t>
      </w:r>
    </w:p>
    <w:p w:rsidR="00943EC2" w:rsidRPr="00943EC2" w:rsidRDefault="00943EC2" w:rsidP="00943EC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творческих заданий, направленных на самостоятельное применение усвоенных знаний, умений, навыков в решении конкретных проблем.</w:t>
      </w:r>
    </w:p>
    <w:p w:rsidR="00943EC2" w:rsidRPr="00943EC2" w:rsidRDefault="00943EC2" w:rsidP="0094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Важнейшей проблемой организации дистанционного обучения является подготовка преподавателей - координаторов таких курсов. В настоящее время ни один педагогический вуз не имеет в своих программах подготовки специалистов подобного рода. Вместе с тем, от профессионализма таких педагогов во многом зависит успех самого процесса дистанционного обучения. Следовательно, концепция дистанционного обучения должна обязательно включать в себя необходимость подготовки специалистов именно этого профиля.</w:t>
      </w:r>
    </w:p>
    <w:p w:rsidR="00943EC2" w:rsidRPr="00943EC2" w:rsidRDefault="00943EC2" w:rsidP="00943E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943EC2">
        <w:rPr>
          <w:rFonts w:ascii="Times New Roman" w:eastAsia="Times New Roman" w:hAnsi="Times New Roman" w:cs="Times New Roman"/>
          <w:b/>
          <w:bCs/>
          <w:color w:val="000000"/>
          <w:sz w:val="32"/>
        </w:rPr>
        <w:t>Востребованность</w:t>
      </w:r>
      <w:proofErr w:type="spellEnd"/>
      <w:r w:rsidRPr="00943EC2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дистанционной формы обучения в школе</w:t>
      </w:r>
    </w:p>
    <w:p w:rsidR="00943EC2" w:rsidRPr="00943EC2" w:rsidRDefault="00943EC2" w:rsidP="00943E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дистанционной формы обучения растет с каждым годом. Если говорить о школьном образовании, то эта </w:t>
      </w:r>
      <w:proofErr w:type="spellStart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достаточно четко обозначилась в последние годы:</w:t>
      </w:r>
    </w:p>
    <w:p w:rsidR="00943EC2" w:rsidRPr="00943EC2" w:rsidRDefault="00943EC2" w:rsidP="00943EC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Заметно растет количество учащихся старших классов, желающих изучать тот или иной предмет школьной программы, не являющийся для них профильным в системе экстерната. Для предоставления учащимся такой возможности значительную помощь могли бы оказать дистанционные курсы по отдельным предметам с эпизодическими консультациями и контролем педагогов.</w:t>
      </w:r>
    </w:p>
    <w:p w:rsidR="00943EC2" w:rsidRPr="00943EC2" w:rsidRDefault="00943EC2" w:rsidP="00943EC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Очевидна необходимость такой формы обучения для детей-инвалидов и других категорий учащихся, не имеющих возможности обучаться в очной форме.</w:t>
      </w:r>
    </w:p>
    <w:p w:rsidR="00943EC2" w:rsidRPr="00943EC2" w:rsidRDefault="00943EC2" w:rsidP="00943EC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остро ощущается нехватка квалифицированных учителей по ряду учебных предметов не только в сельских, но и в городских школах. Возможность для таких школьников обучаться в дистанционной форме под руководством опытного педагога была бы эффективным решением кадрового вопроса для многих регионов страны.</w:t>
      </w:r>
    </w:p>
    <w:p w:rsidR="00943EC2" w:rsidRPr="00943EC2" w:rsidRDefault="00943EC2" w:rsidP="00943EC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Возрастает необходимость в дистанционной форме обучения для школьников в период эпидемий, стихийных бедствий, когда нет возможности или опасно посещать школу.</w:t>
      </w:r>
    </w:p>
    <w:p w:rsidR="00943EC2" w:rsidRPr="00943EC2" w:rsidRDefault="00943EC2" w:rsidP="00943EC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Весьма </w:t>
      </w:r>
      <w:proofErr w:type="gramStart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полезна</w:t>
      </w:r>
      <w:proofErr w:type="gramEnd"/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могла бы быть дистанционная форма обучения для системы профильного обучения. С ее помощью можно было бы организовать профильное обучение не только по четырем определенным МО направлениям, но и по многим и многим другим, которые бы позволили учащимся лучше познакомиться с той областью знания, которую они выбрали для себя.</w:t>
      </w:r>
    </w:p>
    <w:p w:rsidR="00943EC2" w:rsidRPr="00943EC2" w:rsidRDefault="00943EC2" w:rsidP="00943EC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Дистанционная форма обучения могла бы выступить серьезным конкурентом для всякого рода репетиторства при поступлении в высшие учебные заведения.</w:t>
      </w:r>
    </w:p>
    <w:p w:rsidR="00943EC2" w:rsidRPr="00943EC2" w:rsidRDefault="00943EC2" w:rsidP="00943EC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3EC2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Наконец, дистанционная форма обучения могла бы дать возможность учащимся ликвидировать пробелы в знаниях или наоборот углубить свои знания в интересующих их областях.</w:t>
      </w:r>
    </w:p>
    <w:p w:rsidR="004A7FA0" w:rsidRDefault="004A7FA0"/>
    <w:sectPr w:rsidR="004A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406"/>
    <w:multiLevelType w:val="multilevel"/>
    <w:tmpl w:val="045C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F531D"/>
    <w:multiLevelType w:val="multilevel"/>
    <w:tmpl w:val="6A92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15899"/>
    <w:multiLevelType w:val="multilevel"/>
    <w:tmpl w:val="3A02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4F609D"/>
    <w:multiLevelType w:val="multilevel"/>
    <w:tmpl w:val="7F34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E17F3E"/>
    <w:multiLevelType w:val="multilevel"/>
    <w:tmpl w:val="74D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60AA9"/>
    <w:multiLevelType w:val="multilevel"/>
    <w:tmpl w:val="6BBC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E23ABD"/>
    <w:multiLevelType w:val="multilevel"/>
    <w:tmpl w:val="D80C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B5346F"/>
    <w:multiLevelType w:val="multilevel"/>
    <w:tmpl w:val="8290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EC2"/>
    <w:rsid w:val="004A7FA0"/>
    <w:rsid w:val="0094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4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43EC2"/>
  </w:style>
  <w:style w:type="paragraph" w:customStyle="1" w:styleId="c7">
    <w:name w:val="c7"/>
    <w:basedOn w:val="a"/>
    <w:rsid w:val="0094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4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43EC2"/>
  </w:style>
  <w:style w:type="character" w:customStyle="1" w:styleId="apple-converted-space">
    <w:name w:val="apple-converted-space"/>
    <w:basedOn w:val="a0"/>
    <w:rsid w:val="00943EC2"/>
  </w:style>
  <w:style w:type="character" w:customStyle="1" w:styleId="c0">
    <w:name w:val="c0"/>
    <w:basedOn w:val="a0"/>
    <w:rsid w:val="00943EC2"/>
  </w:style>
  <w:style w:type="paragraph" w:customStyle="1" w:styleId="c9">
    <w:name w:val="c9"/>
    <w:basedOn w:val="a"/>
    <w:rsid w:val="0094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7795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2020-07-04T14:25:00Z</dcterms:created>
  <dcterms:modified xsi:type="dcterms:W3CDTF">2020-07-04T14:26:00Z</dcterms:modified>
</cp:coreProperties>
</file>