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1E" w:rsidRDefault="005C671E" w:rsidP="005C671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84486">
        <w:rPr>
          <w:rFonts w:ascii="Times New Roman" w:hAnsi="Times New Roman" w:cs="Times New Roman"/>
          <w:b/>
          <w:lang w:val="kk-KZ"/>
        </w:rPr>
        <w:t>Коучинг-сессиясының жоспары</w:t>
      </w:r>
    </w:p>
    <w:p w:rsidR="00C80E22" w:rsidRPr="00784486" w:rsidRDefault="00C80E22" w:rsidP="005C671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Дайындаған</w:t>
      </w: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:Муханова.Г.Е</w:t>
      </w:r>
    </w:p>
    <w:p w:rsidR="005C671E" w:rsidRPr="00784486" w:rsidRDefault="005C671E" w:rsidP="005C67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a6"/>
        <w:tblW w:w="14596" w:type="dxa"/>
        <w:tblInd w:w="0" w:type="dxa"/>
        <w:tblLook w:val="04A0" w:firstRow="1" w:lastRow="0" w:firstColumn="1" w:lastColumn="0" w:noHBand="0" w:noVBand="1"/>
      </w:tblPr>
      <w:tblGrid>
        <w:gridCol w:w="2943"/>
        <w:gridCol w:w="3090"/>
        <w:gridCol w:w="8563"/>
      </w:tblGrid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784486">
              <w:rPr>
                <w:rFonts w:ascii="Times New Roman" w:eastAsia="Calibri" w:hAnsi="Times New Roman" w:cs="Times New Roman"/>
                <w:lang w:val="kk-KZ"/>
              </w:rPr>
              <w:t>абақтың    тақырыбы:</w:t>
            </w:r>
          </w:p>
        </w:tc>
        <w:tc>
          <w:tcPr>
            <w:tcW w:w="1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844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«Дарынды және талантты балалармен жұмыс жасау жолдары » </w:t>
            </w:r>
          </w:p>
        </w:tc>
      </w:tr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Жалпы  мақсаты:</w:t>
            </w:r>
          </w:p>
        </w:tc>
        <w:tc>
          <w:tcPr>
            <w:tcW w:w="1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Мұғалімдер дарынды балаларды анықтау тәсілдері туралы айта отырып, коучинг соңында дарынды балалармен жұмыс жасау жолдарын  көрсетіп береді.</w:t>
            </w:r>
          </w:p>
        </w:tc>
      </w:tr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Сілтеме:</w:t>
            </w:r>
          </w:p>
        </w:tc>
        <w:tc>
          <w:tcPr>
            <w:tcW w:w="1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МАН – 21-23 бет</w:t>
            </w:r>
          </w:p>
        </w:tc>
      </w:tr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Оқу   нәтижесі:</w:t>
            </w:r>
          </w:p>
        </w:tc>
        <w:tc>
          <w:tcPr>
            <w:tcW w:w="1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pStyle w:val="a5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784486">
              <w:rPr>
                <w:rFonts w:ascii="Times New Roman" w:eastAsia="Calibri" w:hAnsi="Times New Roman" w:cs="Times New Roman"/>
                <w:lang w:val="kk-KZ" w:eastAsia="ru-RU"/>
              </w:rPr>
              <w:t>1. Дарынды балаларды анықтай алады.</w:t>
            </w:r>
          </w:p>
          <w:p w:rsidR="005C671E" w:rsidRPr="00784486" w:rsidRDefault="005C671E">
            <w:pPr>
              <w:pStyle w:val="a5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784486">
              <w:rPr>
                <w:rFonts w:ascii="Times New Roman" w:eastAsia="Calibri" w:hAnsi="Times New Roman" w:cs="Times New Roman"/>
                <w:lang w:val="kk-KZ" w:eastAsia="ru-RU"/>
              </w:rPr>
              <w:t>2. Сабақта және сабақтан тыс уақыттағы дарынды балалармен жұмыс жасау жолдары туралы айта алады.</w:t>
            </w:r>
          </w:p>
        </w:tc>
      </w:tr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Түйінді  идеялар:</w:t>
            </w:r>
          </w:p>
        </w:tc>
        <w:tc>
          <w:tcPr>
            <w:tcW w:w="1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pStyle w:val="a5"/>
              <w:jc w:val="both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784486">
              <w:rPr>
                <w:rFonts w:ascii="Times New Roman" w:hAnsi="Times New Roman" w:cs="Times New Roman"/>
                <w:lang w:val="kk-KZ" w:eastAsia="ru-RU"/>
              </w:rPr>
              <w:t>Қолайлы ахуал, тамаша кәсіби  ұстаздық кез келген ерекше қабілетті  оқушыны дарынға  айналдыра алады.</w:t>
            </w:r>
          </w:p>
        </w:tc>
      </w:tr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 xml:space="preserve">Сабақта    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u w:val="single"/>
                <w:lang w:val="kk-KZ"/>
              </w:rPr>
              <w:t>қолданылатын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материалдар</w:t>
            </w:r>
          </w:p>
        </w:tc>
        <w:tc>
          <w:tcPr>
            <w:tcW w:w="1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>
            <w:pPr>
              <w:pStyle w:val="a5"/>
              <w:jc w:val="both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784486">
              <w:rPr>
                <w:rFonts w:ascii="Times New Roman" w:hAnsi="Times New Roman" w:cs="Times New Roman"/>
                <w:lang w:val="kk-KZ" w:eastAsia="ru-RU"/>
              </w:rPr>
              <w:t>Маркер,  плакат, стикерлер,  презентация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Оқыту әдістері: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Жаңа әдістер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АКТ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СТО</w:t>
            </w:r>
          </w:p>
        </w:tc>
        <w:tc>
          <w:tcPr>
            <w:tcW w:w="8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1.Диалог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2.Жеке жұмыс</w:t>
            </w:r>
          </w:p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3.Топтық жұмыс</w:t>
            </w:r>
          </w:p>
        </w:tc>
      </w:tr>
      <w:tr w:rsidR="005C671E" w:rsidRPr="00784486" w:rsidTr="005C671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Дерек  көздері:</w:t>
            </w:r>
          </w:p>
        </w:tc>
        <w:tc>
          <w:tcPr>
            <w:tcW w:w="11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МАН І деңгей, интернет ресурстар.</w:t>
            </w:r>
          </w:p>
        </w:tc>
      </w:tr>
    </w:tbl>
    <w:p w:rsidR="005C671E" w:rsidRPr="00784486" w:rsidRDefault="005C671E" w:rsidP="005C671E">
      <w:pPr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lang w:val="kk-KZ" w:eastAsia="en-US"/>
        </w:rPr>
      </w:pPr>
    </w:p>
    <w:tbl>
      <w:tblPr>
        <w:tblStyle w:val="a6"/>
        <w:tblpPr w:leftFromText="180" w:rightFromText="180" w:vertAnchor="text" w:horzAnchor="margin" w:tblpX="40" w:tblpY="11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54"/>
        <w:gridCol w:w="992"/>
        <w:gridCol w:w="3895"/>
        <w:gridCol w:w="7626"/>
      </w:tblGrid>
      <w:tr w:rsidR="005C671E" w:rsidRPr="00784486" w:rsidTr="00784486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Коучинг сессиясының өту барысы</w:t>
            </w:r>
          </w:p>
        </w:tc>
      </w:tr>
      <w:tr w:rsidR="005C671E" w:rsidRPr="00784486" w:rsidTr="00784486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Коучинг сессиясының өтілу кезеңдері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Коучтың  іс-әрекеті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Мұғалімдердің іс-әрекеті</w:t>
            </w:r>
          </w:p>
        </w:tc>
      </w:tr>
      <w:tr w:rsidR="005C671E" w:rsidRPr="00784486" w:rsidTr="00784486">
        <w:trPr>
          <w:trHeight w:val="2115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Ұйымдастыру: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1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Коучинг сабақтың қатысушыларымен сәлемдесу. Армысыздар, құрметті әріптестер! Мен сіздерді көргеніме  өте  қуаныштымын! Сіздерге әрі маған, өз-өзімізге қошемет көрсетейік.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Ойын «Сыңарын тап»Орындықтарға отырып,ұқсастық-тары туралы айтқанда орында-рын алмастырады.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Орындықтарының артындағы түстерге қарай топтарға бөлінеді.</w:t>
            </w:r>
          </w:p>
        </w:tc>
      </w:tr>
      <w:tr w:rsidR="005C671E" w:rsidRPr="00784486" w:rsidTr="00784486">
        <w:trPr>
          <w:trHeight w:val="465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Тренинг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2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" Өзіңіздің отырған түстерге байланысты біз білмейтін мінездеріңіз, таланаттарын атаңыз"тренингі, шартын түсіндіреді.</w:t>
            </w:r>
          </w:p>
          <w:p w:rsidR="005C671E" w:rsidRPr="00784486" w:rsidRDefault="005C671E" w:rsidP="00784486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lastRenderedPageBreak/>
              <w:t>«Қаздар» видеосын  көрсету арқылы топтық жүмыстың мағынасын ашып көрсету.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lastRenderedPageBreak/>
              <w:t xml:space="preserve">Әр қатысушы өз хоббилері туралы айтып немесе бірнеше ізгі тілек тілеу тапсырылады. </w:t>
            </w:r>
          </w:p>
        </w:tc>
      </w:tr>
      <w:tr w:rsidR="005C671E" w:rsidRPr="00784486" w:rsidTr="00784486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Топқа бөлу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3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Топқа бөлу.</w:t>
            </w:r>
          </w:p>
          <w:p w:rsidR="005C671E" w:rsidRPr="00784486" w:rsidRDefault="005C671E" w:rsidP="00784486">
            <w:pPr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«Талантты балалар» видеосын көрсету .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Туа біткен дарынды адамдардың, талантты адамдардың аты және олардың бойында кездесетін қабілеттер жазылған қағаздар арқылы 3 топқа бөлу.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- Топқа қалай бөліндіңіздер? Сіз алтауыңызды бір топқа қандай ортақ қасиет біріктірді? Өз топтарыңызды қалай атар едіңіздер?</w:t>
            </w:r>
          </w:p>
          <w:p w:rsidR="005C671E" w:rsidRPr="00784486" w:rsidRDefault="005C671E" w:rsidP="007844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- Қай қасиеттер жүре бара қалыптасады? Осы қасиеттердің қайсысы дарынға тән?</w:t>
            </w:r>
          </w:p>
          <w:p w:rsidR="005C671E" w:rsidRPr="00784486" w:rsidRDefault="005C671E" w:rsidP="007844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Содан коучинг тақырыбын шығарып алу. /Іс-әрекеттегізерттеу/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Мұғалімдер  шағын 3 топқа бөлінеді. /Сыни  ойлау жүреді/</w:t>
            </w:r>
          </w:p>
          <w:p w:rsidR="005C671E" w:rsidRPr="00784486" w:rsidRDefault="005C671E" w:rsidP="00784486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1. Дарын.</w:t>
            </w:r>
          </w:p>
          <w:p w:rsidR="005C671E" w:rsidRPr="00784486" w:rsidRDefault="005C671E" w:rsidP="00784486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2.Талант.</w:t>
            </w:r>
          </w:p>
          <w:p w:rsidR="005C671E" w:rsidRPr="00784486" w:rsidRDefault="005C671E" w:rsidP="00784486">
            <w:pPr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3. Қабілет</w:t>
            </w:r>
          </w:p>
          <w:p w:rsidR="005C671E" w:rsidRPr="00784486" w:rsidRDefault="005C671E" w:rsidP="00784486">
            <w:pPr>
              <w:textAlignment w:val="baseline"/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4. Икем</w:t>
            </w:r>
          </w:p>
        </w:tc>
      </w:tr>
      <w:tr w:rsidR="005C671E" w:rsidRPr="00784486" w:rsidTr="00784486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Миға шабуыл немесе </w:t>
            </w:r>
            <w:r w:rsidRPr="00784486">
              <w:rPr>
                <w:rFonts w:ascii="Times New Roman" w:eastAsia="Calibri" w:hAnsi="Times New Roman" w:cs="Times New Roman"/>
                <w:b/>
                <w:bCs/>
                <w:lang w:val="kk-KZ"/>
              </w:rPr>
              <w:br/>
              <w:t>ой қозғау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4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 xml:space="preserve">- Қандай топтарға бөліндік? 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- Дарын дегеніміз кім? Талант дегеніміз кім? Қайсысы жүре бара қалыптасады? Осы қабілеттердің  қайсысы дарынға тән?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- Олай болса, коучингіміздің тақырыбы: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784486">
              <w:rPr>
                <w:rFonts w:ascii="Times New Roman" w:eastAsia="Calibri" w:hAnsi="Times New Roman" w:cs="Times New Roman"/>
                <w:b/>
                <w:i/>
                <w:lang w:val="kk-KZ"/>
              </w:rPr>
              <w:t>Дарынды және талантты балалармен жұмыс жасау жолдары.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Мұғалімдер өз ой-пікірлерін айтады.</w:t>
            </w:r>
          </w:p>
        </w:tc>
      </w:tr>
      <w:tr w:rsidR="005C671E" w:rsidRPr="00784486" w:rsidTr="00784486">
        <w:trPr>
          <w:trHeight w:val="2826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Теориялық материал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20-22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Бейнероликтерді салыстыру арқылы екі ұғымның айырмашылығы қорытындыланады.</w:t>
            </w:r>
          </w:p>
          <w:p w:rsidR="005C671E" w:rsidRPr="00784486" w:rsidRDefault="005C671E" w:rsidP="00784486">
            <w:pPr>
              <w:jc w:val="both"/>
              <w:rPr>
                <w:rFonts w:ascii="Times New Roman" w:eastAsiaTheme="minorHAnsi" w:hAnsi="Times New Roman" w:cs="Times New Roman"/>
                <w:b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Постер құру.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1-топ.  Сіз дарынды балаларды қалай  анықтар едіңіз?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2-топ.  Сабақ үстінде дарынды балалармен қалай жұмыс жасар едіңіз?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3-топ. Дарынды балалармен жұмысты сабақтан тыс уақытта қалай жоспарлар едіңіз? Оның тиімді жолдары қандай?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Слайдпен жұмыс: тақырып бойынша«Тарихи шолу»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 xml:space="preserve">Дарынды және талантты баланың бейнесін шығаруда әр топ тақырып бойынша 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қорғап шығады.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Салыстырып, қорытындыға келеді.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3 бөлік бойынша оқып, топта талдайды, постер қорғайды.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/Коуч түрлі сұрақтар қою арқылы мұғалімдерді тақырыпты ашуға жетелейді/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Ойын: «Үйлестір»плакатқа креативті ойлаудың, ынталандыру,қоғамдық көшбасшылық, табандылық сипаттамасына сәйкес ережелер құрастыру</w:t>
            </w:r>
          </w:p>
        </w:tc>
      </w:tr>
      <w:tr w:rsidR="005C671E" w:rsidRPr="00784486" w:rsidTr="00784486">
        <w:trPr>
          <w:trHeight w:val="3888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Логикалық ойлауға негізделген ойсергек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3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784486">
              <w:rPr>
                <w:sz w:val="22"/>
                <w:szCs w:val="22"/>
                <w:lang w:val="kk-KZ"/>
              </w:rPr>
              <w:t>1.</w:t>
            </w:r>
          </w:p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784486">
              <w:rPr>
                <w:sz w:val="22"/>
                <w:szCs w:val="22"/>
                <w:lang w:val="kk-KZ"/>
              </w:rPr>
              <w:t>————————- күлеміз,</w:t>
            </w:r>
          </w:p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784486">
              <w:rPr>
                <w:sz w:val="22"/>
                <w:szCs w:val="22"/>
                <w:lang w:val="kk-KZ"/>
              </w:rPr>
              <w:t>———————- білеміз.</w:t>
            </w:r>
          </w:p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784486">
              <w:rPr>
                <w:sz w:val="22"/>
                <w:szCs w:val="22"/>
                <w:lang w:val="kk-KZ"/>
              </w:rPr>
              <w:t>————————- жүреміз,</w:t>
            </w:r>
          </w:p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784486">
              <w:rPr>
                <w:sz w:val="22"/>
                <w:szCs w:val="22"/>
                <w:lang w:val="kk-KZ"/>
              </w:rPr>
              <w:t>———————- тілеңіз.</w:t>
            </w:r>
          </w:p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784486">
              <w:rPr>
                <w:sz w:val="22"/>
                <w:szCs w:val="22"/>
                <w:lang w:val="kk-KZ"/>
              </w:rPr>
              <w:t>2.</w:t>
            </w:r>
          </w:p>
          <w:p w:rsidR="005C671E" w:rsidRPr="00784486" w:rsidRDefault="005C671E" w:rsidP="0078448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lang w:val="kk-KZ"/>
              </w:rPr>
            </w:pPr>
            <w:r w:rsidRPr="00784486">
              <w:rPr>
                <w:rFonts w:ascii="Times New Roman" w:eastAsia="Times New Roman" w:hAnsi="Times New Roman" w:cs="Times New Roman"/>
                <w:color w:val="020A1B"/>
                <w:kern w:val="36"/>
                <w:lang w:val="kk-KZ"/>
              </w:rPr>
              <w:t>О ,адамдар!</w:t>
            </w:r>
            <w:r w:rsidRPr="00784486">
              <w:rPr>
                <w:rFonts w:ascii="Times New Roman" w:eastAsia="Times New Roman" w:hAnsi="Times New Roman" w:cs="Times New Roman"/>
                <w:color w:val="020A1B"/>
                <w:kern w:val="36"/>
                <w:lang w:val="kk-KZ"/>
              </w:rPr>
              <w:br/>
              <w:t>... ... ақтаңдар,</w:t>
            </w:r>
            <w:r w:rsidRPr="00784486">
              <w:rPr>
                <w:rFonts w:ascii="Times New Roman" w:eastAsia="Times New Roman" w:hAnsi="Times New Roman" w:cs="Times New Roman"/>
                <w:color w:val="020A1B"/>
                <w:kern w:val="36"/>
                <w:lang w:val="kk-KZ"/>
              </w:rPr>
              <w:br/>
              <w:t>... ... баспаңдар.</w:t>
            </w:r>
            <w:r w:rsidRPr="00784486">
              <w:rPr>
                <w:rFonts w:ascii="Times New Roman" w:eastAsia="Times New Roman" w:hAnsi="Times New Roman" w:cs="Times New Roman"/>
                <w:color w:val="020A1B"/>
                <w:kern w:val="36"/>
                <w:lang w:val="kk-KZ"/>
              </w:rPr>
              <w:br/>
              <w:t>... ... ... ,</w:t>
            </w:r>
            <w:r w:rsidRPr="00784486">
              <w:rPr>
                <w:rFonts w:ascii="Times New Roman" w:eastAsia="Times New Roman" w:hAnsi="Times New Roman" w:cs="Times New Roman"/>
                <w:color w:val="020A1B"/>
                <w:kern w:val="36"/>
                <w:lang w:val="kk-KZ"/>
              </w:rPr>
              <w:br/>
              <w:t>.. ... сақтаңдар.</w:t>
            </w:r>
          </w:p>
          <w:p w:rsidR="005C671E" w:rsidRPr="00784486" w:rsidRDefault="005C671E" w:rsidP="007844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84486">
              <w:rPr>
                <w:color w:val="020A1B"/>
                <w:shd w:val="clear" w:color="auto" w:fill="FFFFFF"/>
                <w:lang w:val="kk-KZ"/>
              </w:rPr>
              <w:t>Сергіту жаттығуын жасау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 xml:space="preserve">Осы ұйқастарды қолданып, әрқайсысы бір шумақ өлең жазуы керек. Берілген уақыттан кейін (1-1,5 минут) өлеңдер топ іштерінде оқылып, ең сәтті шыққандары бүкіл сыныпқа оқылады. </w:t>
            </w:r>
          </w:p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sz w:val="22"/>
                <w:szCs w:val="22"/>
                <w:lang w:val="kk-KZ"/>
              </w:rPr>
            </w:pPr>
          </w:p>
          <w:p w:rsidR="005C671E" w:rsidRPr="00784486" w:rsidRDefault="005C671E" w:rsidP="00784486">
            <w:pPr>
              <w:pStyle w:val="a5"/>
              <w:rPr>
                <w:rFonts w:ascii="Times New Roman" w:hAnsi="Times New Roman" w:cs="Times New Roman"/>
                <w:i/>
                <w:lang w:val="kk-KZ" w:eastAsia="ru-RU"/>
              </w:rPr>
            </w:pPr>
            <w:r w:rsidRPr="00784486">
              <w:rPr>
                <w:rFonts w:ascii="Times New Roman" w:hAnsi="Times New Roman" w:cs="Times New Roman"/>
                <w:lang w:val="kk-KZ" w:eastAsia="ru-RU"/>
              </w:rPr>
              <w:t>1.</w:t>
            </w:r>
            <w:r w:rsidRPr="00784486">
              <w:rPr>
                <w:rFonts w:ascii="Times New Roman" w:hAnsi="Times New Roman" w:cs="Times New Roman"/>
                <w:i/>
                <w:lang w:val="kk-KZ" w:eastAsia="ru-RU"/>
              </w:rPr>
              <w:t>Жүреміз, бәріміз, күлеміз,</w:t>
            </w:r>
          </w:p>
          <w:p w:rsidR="005C671E" w:rsidRPr="00784486" w:rsidRDefault="005C671E" w:rsidP="00784486">
            <w:pPr>
              <w:pStyle w:val="a5"/>
              <w:rPr>
                <w:rFonts w:ascii="Times New Roman" w:hAnsi="Times New Roman" w:cs="Times New Roman"/>
                <w:i/>
                <w:lang w:val="kk-KZ" w:eastAsia="ru-RU"/>
              </w:rPr>
            </w:pPr>
            <w:r w:rsidRPr="00784486">
              <w:rPr>
                <w:rFonts w:ascii="Times New Roman" w:hAnsi="Times New Roman" w:cs="Times New Roman"/>
                <w:i/>
                <w:lang w:val="kk-KZ" w:eastAsia="ru-RU"/>
              </w:rPr>
              <w:t>Спорттың пайдасын білеміз.</w:t>
            </w:r>
          </w:p>
          <w:p w:rsidR="005C671E" w:rsidRPr="00784486" w:rsidRDefault="005C671E" w:rsidP="00784486">
            <w:pPr>
              <w:pStyle w:val="a5"/>
              <w:rPr>
                <w:rFonts w:ascii="Times New Roman" w:hAnsi="Times New Roman" w:cs="Times New Roman"/>
                <w:i/>
                <w:lang w:val="kk-KZ" w:eastAsia="ru-RU"/>
              </w:rPr>
            </w:pPr>
            <w:r w:rsidRPr="00784486">
              <w:rPr>
                <w:rFonts w:ascii="Times New Roman" w:hAnsi="Times New Roman" w:cs="Times New Roman"/>
                <w:i/>
                <w:lang w:val="kk-KZ" w:eastAsia="ru-RU"/>
              </w:rPr>
              <w:t>Онымен достасып жүреміз,</w:t>
            </w:r>
          </w:p>
          <w:p w:rsidR="005C671E" w:rsidRPr="00784486" w:rsidRDefault="005C671E" w:rsidP="00784486">
            <w:pPr>
              <w:pStyle w:val="a5"/>
              <w:rPr>
                <w:rFonts w:ascii="Times New Roman" w:hAnsi="Times New Roman" w:cs="Times New Roman"/>
                <w:i/>
                <w:lang w:val="kk-KZ" w:eastAsia="ru-RU"/>
              </w:rPr>
            </w:pPr>
            <w:r w:rsidRPr="00784486">
              <w:rPr>
                <w:rFonts w:ascii="Times New Roman" w:hAnsi="Times New Roman" w:cs="Times New Roman"/>
                <w:i/>
                <w:lang w:val="kk-KZ" w:eastAsia="ru-RU"/>
              </w:rPr>
              <w:t>Әрдайым шынық деп тілеңіз.</w:t>
            </w:r>
          </w:p>
          <w:p w:rsidR="005C671E" w:rsidRPr="00784486" w:rsidRDefault="005C671E" w:rsidP="00784486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i/>
                <w:color w:val="020A1B"/>
                <w:sz w:val="22"/>
                <w:szCs w:val="22"/>
                <w:shd w:val="clear" w:color="auto" w:fill="FFFFFF"/>
                <w:lang w:val="kk-KZ"/>
              </w:rPr>
            </w:pPr>
            <w:r w:rsidRPr="00784486">
              <w:rPr>
                <w:color w:val="020A1B"/>
                <w:sz w:val="22"/>
                <w:szCs w:val="22"/>
                <w:shd w:val="clear" w:color="auto" w:fill="FFFFFF"/>
                <w:lang w:val="kk-KZ"/>
              </w:rPr>
              <w:t>2.</w:t>
            </w:r>
            <w:r w:rsidRPr="00784486">
              <w:rPr>
                <w:i/>
                <w:color w:val="020A1B"/>
                <w:sz w:val="22"/>
                <w:szCs w:val="22"/>
                <w:shd w:val="clear" w:color="auto" w:fill="FFFFFF"/>
                <w:lang w:val="kk-KZ"/>
              </w:rPr>
              <w:t>О , адамдар!</w:t>
            </w:r>
            <w:r w:rsidRPr="00784486">
              <w:rPr>
                <w:i/>
                <w:color w:val="020A1B"/>
                <w:sz w:val="22"/>
                <w:szCs w:val="22"/>
                <w:lang w:val="kk-KZ"/>
              </w:rPr>
              <w:br/>
            </w:r>
            <w:r w:rsidRPr="00784486">
              <w:rPr>
                <w:i/>
                <w:color w:val="020A1B"/>
                <w:sz w:val="22"/>
                <w:szCs w:val="22"/>
                <w:shd w:val="clear" w:color="auto" w:fill="FFFFFF"/>
                <w:lang w:val="kk-KZ"/>
              </w:rPr>
              <w:t> Еңбек етіп   ақтаңдар,</w:t>
            </w:r>
            <w:r w:rsidRPr="00784486">
              <w:rPr>
                <w:i/>
                <w:color w:val="020A1B"/>
                <w:sz w:val="22"/>
                <w:szCs w:val="22"/>
                <w:lang w:val="kk-KZ"/>
              </w:rPr>
              <w:br/>
            </w:r>
            <w:r w:rsidRPr="00784486">
              <w:rPr>
                <w:i/>
                <w:color w:val="020A1B"/>
                <w:sz w:val="22"/>
                <w:szCs w:val="22"/>
                <w:shd w:val="clear" w:color="auto" w:fill="FFFFFF"/>
                <w:lang w:val="kk-KZ"/>
              </w:rPr>
              <w:t> Нан қалдығын баспаңдар.</w:t>
            </w:r>
            <w:r w:rsidRPr="00784486">
              <w:rPr>
                <w:i/>
                <w:color w:val="020A1B"/>
                <w:sz w:val="22"/>
                <w:szCs w:val="22"/>
                <w:lang w:val="kk-KZ"/>
              </w:rPr>
              <w:br/>
            </w:r>
            <w:r w:rsidRPr="00784486">
              <w:rPr>
                <w:i/>
                <w:color w:val="020A1B"/>
                <w:sz w:val="22"/>
                <w:szCs w:val="22"/>
                <w:shd w:val="clear" w:color="auto" w:fill="FFFFFF"/>
                <w:lang w:val="kk-KZ"/>
              </w:rPr>
              <w:t> Нансыз өмір болмайды ,</w:t>
            </w:r>
            <w:r w:rsidRPr="00784486">
              <w:rPr>
                <w:i/>
                <w:color w:val="020A1B"/>
                <w:sz w:val="22"/>
                <w:szCs w:val="22"/>
                <w:lang w:val="kk-KZ"/>
              </w:rPr>
              <w:br/>
            </w:r>
            <w:r w:rsidRPr="00784486">
              <w:rPr>
                <w:i/>
                <w:color w:val="020A1B"/>
                <w:sz w:val="22"/>
                <w:szCs w:val="22"/>
                <w:shd w:val="clear" w:color="auto" w:fill="FFFFFF"/>
                <w:lang w:val="kk-KZ"/>
              </w:rPr>
              <w:t> Биікке қойып сақтаңдар.</w:t>
            </w:r>
          </w:p>
        </w:tc>
      </w:tr>
      <w:tr w:rsidR="005C671E" w:rsidRPr="00784486" w:rsidTr="00784486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t>Рефлексия</w:t>
            </w:r>
          </w:p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"Дарынды бала" бейнесі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lastRenderedPageBreak/>
              <w:t>3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hAnsi="Times New Roman" w:cs="Times New Roman"/>
                <w:lang w:val="kk-KZ"/>
              </w:rPr>
              <w:t>"Тіркесті жалғастыр"</w:t>
            </w:r>
          </w:p>
          <w:p w:rsidR="005C671E" w:rsidRPr="00784486" w:rsidRDefault="005C671E" w:rsidP="00784486">
            <w:pPr>
              <w:numPr>
                <w:ilvl w:val="0"/>
                <w:numId w:val="1"/>
              </w:numPr>
              <w:tabs>
                <w:tab w:val="num" w:pos="425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Мағанқызықболғаны</w:t>
            </w:r>
            <w:proofErr w:type="spell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…</w:t>
            </w:r>
          </w:p>
          <w:p w:rsidR="005C671E" w:rsidRPr="00784486" w:rsidRDefault="005C671E" w:rsidP="00784486">
            <w:pPr>
              <w:numPr>
                <w:ilvl w:val="0"/>
                <w:numId w:val="1"/>
              </w:numPr>
              <w:tabs>
                <w:tab w:val="num" w:pos="425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Меніңбү</w:t>
            </w:r>
            <w:proofErr w:type="gram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інтүсінгенім</w:t>
            </w:r>
            <w:proofErr w:type="spell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...</w:t>
            </w:r>
          </w:p>
          <w:p w:rsidR="005C671E" w:rsidRPr="00784486" w:rsidRDefault="005C671E" w:rsidP="00784486">
            <w:pPr>
              <w:numPr>
                <w:ilvl w:val="0"/>
                <w:numId w:val="1"/>
              </w:numPr>
              <w:tabs>
                <w:tab w:val="num" w:pos="425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Мағанқиынболғаны</w:t>
            </w:r>
            <w:proofErr w:type="spell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...</w:t>
            </w:r>
          </w:p>
          <w:p w:rsidR="005C671E" w:rsidRPr="00784486" w:rsidRDefault="005C671E" w:rsidP="00784486">
            <w:pPr>
              <w:numPr>
                <w:ilvl w:val="0"/>
                <w:numId w:val="1"/>
              </w:numPr>
              <w:tabs>
                <w:tab w:val="num" w:pos="425"/>
              </w:tabs>
              <w:ind w:left="0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Меніңкоучингөткізушігеайтарым</w:t>
            </w:r>
            <w:proofErr w:type="spell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...</w:t>
            </w:r>
          </w:p>
          <w:p w:rsidR="005C671E" w:rsidRPr="00784486" w:rsidRDefault="005C671E" w:rsidP="00784486">
            <w:pPr>
              <w:numPr>
                <w:ilvl w:val="0"/>
                <w:numId w:val="1"/>
              </w:numPr>
              <w:tabs>
                <w:tab w:val="num" w:pos="425"/>
              </w:tabs>
              <w:ind w:left="0" w:firstLine="0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Меніңә</w:t>
            </w:r>
            <w:proofErr w:type="gram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і</w:t>
            </w:r>
            <w:proofErr w:type="spell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 </w:t>
            </w:r>
            <w:proofErr w:type="spellStart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білетүскімкелетіні</w:t>
            </w:r>
            <w:proofErr w:type="spellEnd"/>
            <w:r w:rsidRPr="0078448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...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Құрастырлған дарынды оқушының айналасына стикер алақанға жазып, </w:t>
            </w:r>
            <w:r w:rsidRPr="00784486">
              <w:rPr>
                <w:rFonts w:ascii="Times New Roman" w:eastAsia="Calibri" w:hAnsi="Times New Roman" w:cs="Times New Roman"/>
                <w:lang w:val="kk-KZ"/>
              </w:rPr>
              <w:lastRenderedPageBreak/>
              <w:t>жапсырады.</w:t>
            </w:r>
          </w:p>
        </w:tc>
      </w:tr>
      <w:tr w:rsidR="005C671E" w:rsidRPr="00784486" w:rsidTr="00784486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Қорытынды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2 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Коуч тақырыпты қорытындылайды.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5C671E" w:rsidRPr="00784486" w:rsidTr="00784486">
        <w:trPr>
          <w:trHeight w:val="65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784486">
              <w:rPr>
                <w:rFonts w:ascii="Times New Roman" w:eastAsia="Calibri" w:hAnsi="Times New Roman" w:cs="Times New Roman"/>
                <w:lang w:val="kk-KZ"/>
              </w:rPr>
              <w:t>40мин</w:t>
            </w:r>
          </w:p>
        </w:tc>
        <w:tc>
          <w:tcPr>
            <w:tcW w:w="3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71E" w:rsidRPr="00784486" w:rsidRDefault="005C671E" w:rsidP="00784486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FB0F54" w:rsidRDefault="00FB0F54"/>
    <w:sectPr w:rsidR="00FB0F54" w:rsidSect="005C67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6FE"/>
    <w:multiLevelType w:val="hybridMultilevel"/>
    <w:tmpl w:val="6C7C4896"/>
    <w:lvl w:ilvl="0" w:tplc="28DAA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026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30A0E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8188E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58B2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B6B7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8AC9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0C80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70AE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E"/>
    <w:rsid w:val="003F0D2A"/>
    <w:rsid w:val="005C671E"/>
    <w:rsid w:val="00784486"/>
    <w:rsid w:val="008E74EA"/>
    <w:rsid w:val="00A929CA"/>
    <w:rsid w:val="00C80E22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C671E"/>
    <w:rPr>
      <w:rFonts w:ascii="Calibri" w:hAnsi="Calibri"/>
    </w:rPr>
  </w:style>
  <w:style w:type="paragraph" w:styleId="a5">
    <w:name w:val="No Spacing"/>
    <w:link w:val="a4"/>
    <w:uiPriority w:val="1"/>
    <w:qFormat/>
    <w:rsid w:val="005C671E"/>
    <w:pPr>
      <w:spacing w:after="0" w:line="240" w:lineRule="auto"/>
    </w:pPr>
    <w:rPr>
      <w:rFonts w:ascii="Calibri" w:hAnsi="Calibri"/>
    </w:rPr>
  </w:style>
  <w:style w:type="table" w:styleId="a6">
    <w:name w:val="Table Grid"/>
    <w:basedOn w:val="a1"/>
    <w:uiPriority w:val="59"/>
    <w:rsid w:val="005C6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C671E"/>
    <w:rPr>
      <w:rFonts w:ascii="Calibri" w:hAnsi="Calibri"/>
    </w:rPr>
  </w:style>
  <w:style w:type="paragraph" w:styleId="a5">
    <w:name w:val="No Spacing"/>
    <w:link w:val="a4"/>
    <w:uiPriority w:val="1"/>
    <w:qFormat/>
    <w:rsid w:val="005C671E"/>
    <w:pPr>
      <w:spacing w:after="0" w:line="240" w:lineRule="auto"/>
    </w:pPr>
    <w:rPr>
      <w:rFonts w:ascii="Calibri" w:hAnsi="Calibri"/>
    </w:rPr>
  </w:style>
  <w:style w:type="table" w:styleId="a6">
    <w:name w:val="Table Grid"/>
    <w:basedOn w:val="a1"/>
    <w:uiPriority w:val="59"/>
    <w:rsid w:val="005C6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okushy</cp:lastModifiedBy>
  <cp:revision>3</cp:revision>
  <dcterms:created xsi:type="dcterms:W3CDTF">2018-02-21T09:41:00Z</dcterms:created>
  <dcterms:modified xsi:type="dcterms:W3CDTF">2018-02-21T09:42:00Z</dcterms:modified>
</cp:coreProperties>
</file>