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C0" w:rsidRDefault="006A53C0">
      <w:pPr>
        <w:rPr>
          <w:sz w:val="24"/>
          <w:szCs w:val="24"/>
          <w:lang w:val="kk-KZ"/>
        </w:rPr>
      </w:pPr>
    </w:p>
    <w:p w:rsidR="00F70DF8" w:rsidRDefault="00F70DF8">
      <w:pPr>
        <w:rPr>
          <w:sz w:val="24"/>
          <w:szCs w:val="24"/>
          <w:lang w:val="kk-KZ"/>
        </w:rPr>
      </w:pPr>
    </w:p>
    <w:p w:rsidR="00F70DF8" w:rsidRPr="00F70DF8" w:rsidRDefault="00F70DF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0D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Муханова Гулгул Есмырзаевна </w:t>
      </w:r>
    </w:p>
    <w:p w:rsidR="00F70DF8" w:rsidRPr="00F70DF8" w:rsidRDefault="00F70DF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0DF8">
        <w:rPr>
          <w:rFonts w:ascii="Times New Roman" w:hAnsi="Times New Roman" w:cs="Times New Roman"/>
          <w:b/>
          <w:sz w:val="28"/>
          <w:szCs w:val="28"/>
          <w:lang w:val="kk-KZ"/>
        </w:rPr>
        <w:t>Ақтөбе облысы,Мәртөк ауданы,Родниковка ауылы</w:t>
      </w:r>
    </w:p>
    <w:p w:rsidR="00F70DF8" w:rsidRPr="00F70DF8" w:rsidRDefault="00F70DF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0DF8">
        <w:rPr>
          <w:rFonts w:ascii="Times New Roman" w:hAnsi="Times New Roman" w:cs="Times New Roman"/>
          <w:b/>
          <w:sz w:val="28"/>
          <w:szCs w:val="28"/>
          <w:lang w:val="kk-KZ"/>
        </w:rPr>
        <w:t>Мамандығы:География пәні мұғалімі</w:t>
      </w:r>
    </w:p>
    <w:p w:rsidR="00F70DF8" w:rsidRDefault="00F70DF8">
      <w:pPr>
        <w:rPr>
          <w:sz w:val="24"/>
          <w:szCs w:val="24"/>
          <w:lang w:val="kk-KZ"/>
        </w:rPr>
      </w:pPr>
      <w:r w:rsidRPr="00F70DF8">
        <w:rPr>
          <w:rFonts w:ascii="Times New Roman" w:hAnsi="Times New Roman" w:cs="Times New Roman"/>
          <w:b/>
          <w:sz w:val="28"/>
          <w:szCs w:val="28"/>
          <w:lang w:val="kk-KZ"/>
        </w:rPr>
        <w:t>Жұмыс орны:Родниковка орта жалпы білім беретін мекемесі</w:t>
      </w:r>
      <w:bookmarkStart w:id="0" w:name="_GoBack"/>
      <w:bookmarkEnd w:id="0"/>
    </w:p>
    <w:p w:rsidR="00F70DF8" w:rsidRDefault="00F70DF8">
      <w:pPr>
        <w:rPr>
          <w:sz w:val="24"/>
          <w:szCs w:val="24"/>
          <w:lang w:val="kk-KZ"/>
        </w:rPr>
      </w:pPr>
    </w:p>
    <w:p w:rsidR="006A53C0" w:rsidRDefault="006A53C0">
      <w:pPr>
        <w:rPr>
          <w:sz w:val="24"/>
          <w:szCs w:val="24"/>
          <w:lang w:val="kk-KZ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2972"/>
        <w:gridCol w:w="7518"/>
      </w:tblGrid>
      <w:tr w:rsidR="006A53C0" w:rsidRPr="000A64F0" w:rsidTr="006A53C0">
        <w:tc>
          <w:tcPr>
            <w:tcW w:w="10490" w:type="dxa"/>
            <w:gridSpan w:val="2"/>
          </w:tcPr>
          <w:p w:rsidR="006A53C0" w:rsidRPr="000A64F0" w:rsidRDefault="006A53C0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Ұзақ мерзімді жоспардың  тарауы:                                </w:t>
            </w:r>
            <w:r w:rsidR="00DE2B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32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Мектеп:</w:t>
            </w:r>
            <w:r w:rsidR="000A64F0" w:rsidRPr="000A6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РОМ</w:t>
            </w:r>
          </w:p>
          <w:p w:rsidR="006A53C0" w:rsidRPr="00732C2B" w:rsidRDefault="000A64F0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Күні: </w:t>
            </w:r>
            <w:r w:rsidRPr="000A6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25.01.2018</w:t>
            </w:r>
            <w:r w:rsidR="006A53C0" w:rsidRPr="00732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</w:t>
            </w:r>
            <w:r w:rsidR="00DE2B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</w:t>
            </w:r>
            <w:r w:rsidR="006A53C0" w:rsidRPr="00732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Мұғалімнің аты-жөні:</w:t>
            </w:r>
          </w:p>
          <w:p w:rsidR="006A53C0" w:rsidRPr="00732C2B" w:rsidRDefault="006A53C0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</w:t>
            </w:r>
            <w:r w:rsidR="000A6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DE2B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</w:t>
            </w:r>
            <w:r w:rsidR="000A6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Муханова Г.Е</w:t>
            </w:r>
          </w:p>
          <w:p w:rsidR="006A53C0" w:rsidRPr="00732C2B" w:rsidRDefault="006A53C0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Сынып: 8                                                                             </w:t>
            </w:r>
            <w:r w:rsidR="00DE2B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32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Қатысқандар:</w:t>
            </w:r>
          </w:p>
          <w:p w:rsidR="006A53C0" w:rsidRPr="00732C2B" w:rsidRDefault="006A53C0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</w:t>
            </w:r>
            <w:r w:rsidR="00DE2B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32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Қатыспағандар:</w:t>
            </w:r>
          </w:p>
        </w:tc>
      </w:tr>
      <w:tr w:rsidR="006A53C0" w:rsidRPr="00F70DF8" w:rsidTr="006A53C0">
        <w:tc>
          <w:tcPr>
            <w:tcW w:w="2972" w:type="dxa"/>
          </w:tcPr>
          <w:p w:rsidR="006A53C0" w:rsidRPr="00732C2B" w:rsidRDefault="006A53C0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7518" w:type="dxa"/>
          </w:tcPr>
          <w:p w:rsidR="006A53C0" w:rsidRPr="00732C2B" w:rsidRDefault="006A53C0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 әлемі мен жануарлар дүниесін қорғау</w:t>
            </w:r>
          </w:p>
        </w:tc>
      </w:tr>
      <w:tr w:rsidR="006A53C0" w:rsidRPr="00F70DF8" w:rsidTr="006A53C0">
        <w:tc>
          <w:tcPr>
            <w:tcW w:w="2972" w:type="dxa"/>
          </w:tcPr>
          <w:p w:rsidR="006A53C0" w:rsidRPr="00732C2B" w:rsidRDefault="006A53C0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 сабақта қол жеткізілетін оқу мақсаттары (оқу бағдарламасына сәйкес)</w:t>
            </w:r>
          </w:p>
        </w:tc>
        <w:tc>
          <w:tcPr>
            <w:tcW w:w="7518" w:type="dxa"/>
          </w:tcPr>
          <w:p w:rsidR="006A53C0" w:rsidRPr="00732C2B" w:rsidRDefault="006A53C0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8.3.4.5. өсімдік әлемі мен жануарлар дүниесін қорғау қажеттілігін дәлелдейді, қорғау жолдарын ұсынады</w:t>
            </w:r>
          </w:p>
        </w:tc>
      </w:tr>
      <w:tr w:rsidR="006A53C0" w:rsidRPr="00F70DF8" w:rsidTr="006A53C0">
        <w:tc>
          <w:tcPr>
            <w:tcW w:w="2972" w:type="dxa"/>
          </w:tcPr>
          <w:p w:rsidR="006A53C0" w:rsidRPr="00732C2B" w:rsidRDefault="006A53C0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мақсаты</w:t>
            </w:r>
          </w:p>
        </w:tc>
        <w:tc>
          <w:tcPr>
            <w:tcW w:w="7518" w:type="dxa"/>
          </w:tcPr>
          <w:p w:rsidR="006A53C0" w:rsidRDefault="006A53C0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1.Ө</w:t>
            </w:r>
            <w:r w:rsidRPr="00732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сімдік әлемі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жануарлар дүниесі</w:t>
            </w:r>
            <w:r w:rsidR="00A32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көбеюіне кері әсер етуші факторларды анықтайды.</w:t>
            </w:r>
          </w:p>
          <w:p w:rsidR="006A53C0" w:rsidRPr="00732C2B" w:rsidRDefault="006A53C0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A32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732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ергілікті жердегі өсімдіктер мен жануарларды қорғау қажеттілігін дәлелдей алады.</w:t>
            </w:r>
          </w:p>
          <w:p w:rsidR="006A53C0" w:rsidRPr="00732C2B" w:rsidRDefault="006A53C0" w:rsidP="00A322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A32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732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орғау жолдарына қатысты </w:t>
            </w:r>
            <w:r w:rsidR="00A32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өзіндік жолын белгілеп, </w:t>
            </w:r>
            <w:r w:rsidRPr="00732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жобалар ұсынады</w:t>
            </w:r>
          </w:p>
        </w:tc>
      </w:tr>
      <w:tr w:rsidR="006A53C0" w:rsidRPr="00F70DF8" w:rsidTr="006A53C0">
        <w:tc>
          <w:tcPr>
            <w:tcW w:w="2972" w:type="dxa"/>
          </w:tcPr>
          <w:p w:rsidR="006A53C0" w:rsidRPr="00732C2B" w:rsidRDefault="006A53C0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критерийі</w:t>
            </w:r>
          </w:p>
        </w:tc>
        <w:tc>
          <w:tcPr>
            <w:tcW w:w="7518" w:type="dxa"/>
          </w:tcPr>
          <w:p w:rsidR="006A53C0" w:rsidRPr="00732C2B" w:rsidRDefault="006A53C0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C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Білу, түсіну: </w:t>
            </w:r>
            <w:r w:rsidRPr="00732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 әлемі мен жануарлар дүниесін қорғау қажеттілігін, жойылуға жақын және сирек кездесетін өсімдіктермен жануарлардың «Қызыл кітапқа» енгізілгендігін біледі</w:t>
            </w:r>
          </w:p>
          <w:p w:rsidR="006A53C0" w:rsidRPr="00732C2B" w:rsidRDefault="006A53C0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C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Қолдану, талдау:</w:t>
            </w:r>
            <w:r w:rsidRPr="00732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Қазақстанның қорықтары мен қорықшаларын кескін картаға түсіру</w:t>
            </w:r>
            <w:r w:rsidR="00A32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ондағы флора мен фауна дүниесінің даму кезеңдерін талдайды</w:t>
            </w:r>
          </w:p>
          <w:p w:rsidR="006A53C0" w:rsidRPr="00732C2B" w:rsidRDefault="006A53C0" w:rsidP="00A322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C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Жинақтау, бағалау: </w:t>
            </w:r>
            <w:r w:rsidRPr="00732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қорықтар мен ұлттық саябақтард</w:t>
            </w:r>
            <w:r w:rsidR="00A32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 флора мен фауна дүниесін</w:t>
            </w:r>
            <w:r w:rsidR="00781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салыстыру арқылы жіктейді,</w:t>
            </w:r>
            <w:r w:rsidR="00A32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81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оларды </w:t>
            </w:r>
            <w:r w:rsidR="00A32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көбейту туралы нақты шешімдерін ұсынады</w:t>
            </w:r>
          </w:p>
        </w:tc>
      </w:tr>
      <w:tr w:rsidR="006A53C0" w:rsidRPr="00F70DF8" w:rsidTr="006A53C0">
        <w:tc>
          <w:tcPr>
            <w:tcW w:w="2972" w:type="dxa"/>
          </w:tcPr>
          <w:p w:rsidR="006A53C0" w:rsidRPr="00732C2B" w:rsidRDefault="006A53C0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Тілдік мақсаттар</w:t>
            </w:r>
          </w:p>
        </w:tc>
        <w:tc>
          <w:tcPr>
            <w:tcW w:w="7518" w:type="dxa"/>
          </w:tcPr>
          <w:p w:rsidR="006A53C0" w:rsidRPr="00732C2B" w:rsidRDefault="006A53C0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C2B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Оқушылар картамен  жұмыс істеу дағдыларын дамытады, </w:t>
            </w:r>
            <w:r w:rsidRPr="00732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Бейнероликтер негізінде сұрақтарға толық жауап бере алады;</w:t>
            </w:r>
          </w:p>
          <w:p w:rsidR="006A53C0" w:rsidRPr="00732C2B" w:rsidRDefault="006A53C0" w:rsidP="00781C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6A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Пәнге тән лексика мен терминология:</w:t>
            </w:r>
            <w:r w:rsidRPr="00732C2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32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Биосфералық қорықтар мен қорықшалар, ұлттық табиғи саябақтар, эндемик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эталон</w:t>
            </w:r>
          </w:p>
        </w:tc>
      </w:tr>
      <w:tr w:rsidR="006A53C0" w:rsidRPr="00F70DF8" w:rsidTr="006A53C0">
        <w:tc>
          <w:tcPr>
            <w:tcW w:w="2972" w:type="dxa"/>
          </w:tcPr>
          <w:p w:rsidR="006A53C0" w:rsidRPr="00732C2B" w:rsidRDefault="006A53C0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Құндылықтарға баулу</w:t>
            </w:r>
          </w:p>
        </w:tc>
        <w:tc>
          <w:tcPr>
            <w:tcW w:w="7518" w:type="dxa"/>
          </w:tcPr>
          <w:p w:rsidR="006A53C0" w:rsidRPr="00FE10FE" w:rsidRDefault="006A53C0" w:rsidP="005D126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</w:pPr>
            <w:r w:rsidRPr="00FE10FE"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>денсаулық, достық және айналадағыларға</w:t>
            </w:r>
            <w:r w:rsidR="006206A4"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E10FE"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>қамқорлық көрсету;</w:t>
            </w:r>
          </w:p>
          <w:p w:rsidR="006A53C0" w:rsidRPr="00732C2B" w:rsidRDefault="006A53C0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Топтық, жұптық тапсырмаларды орындауда бір-біріне құрмет көрсету</w:t>
            </w:r>
          </w:p>
        </w:tc>
      </w:tr>
      <w:tr w:rsidR="006A53C0" w:rsidRPr="00A322E2" w:rsidTr="006A53C0">
        <w:tc>
          <w:tcPr>
            <w:tcW w:w="2972" w:type="dxa"/>
          </w:tcPr>
          <w:p w:rsidR="006A53C0" w:rsidRPr="00732C2B" w:rsidRDefault="006A53C0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7518" w:type="dxa"/>
          </w:tcPr>
          <w:p w:rsidR="006A53C0" w:rsidRPr="00732C2B" w:rsidRDefault="006A53C0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Биология</w:t>
            </w:r>
            <w:r w:rsidR="00A24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24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732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өсімдік әлемі мен жануарлар дүниесі туралы </w:t>
            </w:r>
          </w:p>
          <w:p w:rsidR="006A53C0" w:rsidRPr="00A24F4E" w:rsidRDefault="00A24F4E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Құқық негіздері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6A53C0" w:rsidRPr="00F70DF8" w:rsidTr="006A53C0">
        <w:tc>
          <w:tcPr>
            <w:tcW w:w="2972" w:type="dxa"/>
          </w:tcPr>
          <w:p w:rsidR="006A53C0" w:rsidRPr="00732C2B" w:rsidRDefault="006A53C0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Алдыңғы білім</w:t>
            </w:r>
          </w:p>
        </w:tc>
        <w:tc>
          <w:tcPr>
            <w:tcW w:w="7518" w:type="dxa"/>
          </w:tcPr>
          <w:p w:rsidR="006A53C0" w:rsidRPr="00732C2B" w:rsidRDefault="006A53C0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Өсімдіктер мен жануарладың түрлерін, олардың </w:t>
            </w:r>
            <w:r w:rsidR="00C317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адамзат үшін </w:t>
            </w:r>
            <w:r w:rsidRPr="00732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маңыздылығын, «Қызыл кітап» туралы біледі</w:t>
            </w:r>
          </w:p>
        </w:tc>
      </w:tr>
    </w:tbl>
    <w:p w:rsidR="006A53C0" w:rsidRPr="006A53C0" w:rsidRDefault="006A53C0" w:rsidP="00C3174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A53C0">
        <w:rPr>
          <w:rFonts w:ascii="Times New Roman" w:hAnsi="Times New Roman" w:cs="Times New Roman"/>
          <w:sz w:val="24"/>
          <w:szCs w:val="24"/>
          <w:lang w:val="kk-KZ"/>
        </w:rPr>
        <w:t>Сабақ барысы</w:t>
      </w:r>
    </w:p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10"/>
        <w:gridCol w:w="2034"/>
        <w:gridCol w:w="4395"/>
        <w:gridCol w:w="1417"/>
        <w:gridCol w:w="1134"/>
      </w:tblGrid>
      <w:tr w:rsidR="006A53C0" w:rsidRPr="00C31748" w:rsidTr="00E67314">
        <w:tc>
          <w:tcPr>
            <w:tcW w:w="1510" w:type="dxa"/>
          </w:tcPr>
          <w:p w:rsidR="006A53C0" w:rsidRPr="00C31748" w:rsidRDefault="006A53C0" w:rsidP="005D12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7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жоспарланған кезеңдері</w:t>
            </w:r>
          </w:p>
        </w:tc>
        <w:tc>
          <w:tcPr>
            <w:tcW w:w="7846" w:type="dxa"/>
            <w:gridSpan w:val="3"/>
          </w:tcPr>
          <w:p w:rsidR="006A53C0" w:rsidRPr="00C31748" w:rsidRDefault="006A53C0" w:rsidP="005D12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7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Сабақтағы жоспарланған жаттығу түрлері</w:t>
            </w:r>
          </w:p>
        </w:tc>
        <w:tc>
          <w:tcPr>
            <w:tcW w:w="1134" w:type="dxa"/>
          </w:tcPr>
          <w:p w:rsidR="006A53C0" w:rsidRPr="00C31748" w:rsidRDefault="006A53C0" w:rsidP="005D12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7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6A53C0" w:rsidRPr="004C3CA6" w:rsidTr="00E67314">
        <w:tc>
          <w:tcPr>
            <w:tcW w:w="1510" w:type="dxa"/>
          </w:tcPr>
          <w:p w:rsidR="006A53C0" w:rsidRPr="00732C2B" w:rsidRDefault="006A53C0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Сабақтың </w:t>
            </w:r>
            <w:r w:rsidRPr="00732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басы</w:t>
            </w:r>
          </w:p>
        </w:tc>
        <w:tc>
          <w:tcPr>
            <w:tcW w:w="7846" w:type="dxa"/>
            <w:gridSpan w:val="3"/>
          </w:tcPr>
          <w:p w:rsidR="006A53C0" w:rsidRPr="00732C2B" w:rsidRDefault="006A53C0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Ұйымдастыру кезеңі:</w:t>
            </w:r>
          </w:p>
          <w:p w:rsidR="006A53C0" w:rsidRPr="00732C2B" w:rsidRDefault="006A53C0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-оқушылар мен амандасу, түгендеу</w:t>
            </w:r>
          </w:p>
          <w:p w:rsidR="006A53C0" w:rsidRPr="00732C2B" w:rsidRDefault="006A53C0" w:rsidP="005D1268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732C2B">
              <w:rPr>
                <w:rFonts w:ascii="Times New Roman" w:hAnsi="Times New Roman"/>
                <w:sz w:val="24"/>
                <w:szCs w:val="24"/>
                <w:lang w:val="kk-KZ"/>
              </w:rPr>
              <w:t>Психологиялық ахуал қалыптастыру.</w:t>
            </w:r>
          </w:p>
          <w:p w:rsidR="006A53C0" w:rsidRDefault="000A64F0" w:rsidP="005D126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Шаттық шеңбер. Оқушыларды ортаға шықыру</w:t>
            </w:r>
          </w:p>
          <w:p w:rsidR="000A64F0" w:rsidRPr="000A64F0" w:rsidRDefault="000A64F0" w:rsidP="005D1268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A64F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Екі көз не үшін қажет?</w:t>
            </w:r>
          </w:p>
          <w:p w:rsidR="004C3CA6" w:rsidRDefault="000A64F0" w:rsidP="005D1268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A64F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Бір жақсылық </w:t>
            </w:r>
            <w:r w:rsidR="004C3CA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көру үшін</w:t>
            </w:r>
          </w:p>
          <w:p w:rsidR="004C3CA6" w:rsidRDefault="004C3CA6" w:rsidP="005D1268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Екі құлақ не үшін керек?</w:t>
            </w:r>
          </w:p>
          <w:p w:rsidR="004C3CA6" w:rsidRDefault="004C3CA6" w:rsidP="005D1268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Ақыл кеңес тыңдау үшін</w:t>
            </w:r>
          </w:p>
          <w:p w:rsidR="004C3CA6" w:rsidRDefault="004C3CA6" w:rsidP="005D1268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Екі қол не үшін керек</w:t>
            </w:r>
          </w:p>
          <w:p w:rsidR="004C3CA6" w:rsidRDefault="004C3CA6" w:rsidP="005D1268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Елге көмек беру үшін</w:t>
            </w:r>
          </w:p>
          <w:p w:rsidR="004C3CA6" w:rsidRDefault="004C3CA6" w:rsidP="005D1268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Екі аяқ не үшін керек</w:t>
            </w:r>
          </w:p>
          <w:p w:rsidR="004C3CA6" w:rsidRDefault="004C3CA6" w:rsidP="005D1268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Шетте жүрсең ,туған жерге жету үшін</w:t>
            </w:r>
          </w:p>
          <w:p w:rsidR="000A64F0" w:rsidRDefault="004C3CA6" w:rsidP="005D1268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Үй тапсырмасын сұрау</w:t>
            </w:r>
          </w:p>
          <w:p w:rsidR="004C3CA6" w:rsidRPr="001F1DBD" w:rsidRDefault="004C3CA6" w:rsidP="005D1268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Үйге «мен антарктикалық саяхатшы болсам....»</w:t>
            </w:r>
            <w:r w:rsidR="001F1DB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эссе жазу</w:t>
            </w:r>
          </w:p>
          <w:p w:rsidR="006A53C0" w:rsidRPr="00732C2B" w:rsidRDefault="006A53C0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«Миға шабуыл» әдісі а</w:t>
            </w:r>
            <w:r w:rsidR="000A6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732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рқылы өт</w:t>
            </w:r>
            <w:r w:rsidR="001F1D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 тақырыптан сұрақтар қойып өткенді еске алу.</w:t>
            </w:r>
          </w:p>
        </w:tc>
        <w:tc>
          <w:tcPr>
            <w:tcW w:w="1134" w:type="dxa"/>
          </w:tcPr>
          <w:p w:rsidR="006A53C0" w:rsidRPr="00732C2B" w:rsidRDefault="006A53C0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суреттер</w:t>
            </w:r>
          </w:p>
        </w:tc>
      </w:tr>
      <w:tr w:rsidR="006A53C0" w:rsidRPr="00732C2B" w:rsidTr="00911016">
        <w:trPr>
          <w:trHeight w:val="8212"/>
        </w:trPr>
        <w:tc>
          <w:tcPr>
            <w:tcW w:w="1510" w:type="dxa"/>
          </w:tcPr>
          <w:p w:rsidR="00E56118" w:rsidRDefault="00E56118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A53C0" w:rsidRPr="00732C2B" w:rsidRDefault="006A53C0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ортасы</w:t>
            </w:r>
          </w:p>
        </w:tc>
        <w:tc>
          <w:tcPr>
            <w:tcW w:w="7846" w:type="dxa"/>
            <w:gridSpan w:val="3"/>
          </w:tcPr>
          <w:p w:rsidR="00E56118" w:rsidRDefault="00E56118" w:rsidP="005D12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A53C0" w:rsidRPr="00732C2B" w:rsidRDefault="006A53C0" w:rsidP="005D12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2C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Қызығушылықты ояту. Бейнеролик     </w:t>
            </w:r>
          </w:p>
          <w:p w:rsidR="006A53C0" w:rsidRDefault="006A53C0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Интербелсенді тақтаға жаңа тақырып туралы бейнеролик көрсету арқылы тақырыпты ашып аламыз. </w:t>
            </w:r>
          </w:p>
          <w:p w:rsidR="001F1DBD" w:rsidRDefault="001F1DBD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Кітаптағы мәліметтпен танысу </w:t>
            </w:r>
          </w:p>
          <w:p w:rsidR="00A93808" w:rsidRDefault="00743BF5" w:rsidP="00743BF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Ортақ тапсырма жекелей орындайды </w:t>
            </w:r>
          </w:p>
          <w:p w:rsidR="006A53C0" w:rsidRPr="00A93808" w:rsidRDefault="00A93808" w:rsidP="005D12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«өсімдіктер мен жануарларды қорғау»</w:t>
            </w:r>
            <w:r w:rsidR="00974D3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D0A9375" wp14:editId="39C7B81C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182245</wp:posOffset>
                      </wp:positionV>
                      <wp:extent cx="171450" cy="349885"/>
                      <wp:effectExtent l="0" t="0" r="0" b="12065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71450" cy="3498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22C0F09" id="Прямая соединительная линия 1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9pt,14.35pt" to="82.4pt,41.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6A53C0" w:rsidRDefault="00974D3F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125730</wp:posOffset>
                      </wp:positionV>
                      <wp:extent cx="652145" cy="651510"/>
                      <wp:effectExtent l="152400" t="171450" r="0" b="148590"/>
                      <wp:wrapNone/>
                      <wp:docPr id="15" name="Прямоугольный тре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2687206">
                                <a:off x="0" y="0"/>
                                <a:ext cx="652145" cy="65151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E58D275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15" o:spid="_x0000_s1026" type="#_x0000_t6" style="position:absolute;margin-left:25.1pt;margin-top:9.9pt;width:51.35pt;height:51.3pt;rotation:293514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" fillcolor="white [3201]" strokecolor="black [3200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2437130</wp:posOffset>
                      </wp:positionH>
                      <wp:positionV relativeFrom="paragraph">
                        <wp:posOffset>54610</wp:posOffset>
                      </wp:positionV>
                      <wp:extent cx="762000" cy="817245"/>
                      <wp:effectExtent l="19050" t="0" r="19050" b="1905"/>
                      <wp:wrapNone/>
                      <wp:docPr id="16" name="Шеврон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62000" cy="817245"/>
                              </a:xfrm>
                              <a:prstGeom prst="chevron">
                                <a:avLst>
                                  <a:gd name="adj" fmla="val 2622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9132E41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Шеврон 16" o:spid="_x0000_s1026" type="#_x0000_t55" style="position:absolute;margin-left:191.9pt;margin-top:4.3pt;width:60pt;height:64.35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" adj="15935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64135</wp:posOffset>
                      </wp:positionV>
                      <wp:extent cx="133350" cy="295275"/>
                      <wp:effectExtent l="0" t="0" r="0" b="9525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3335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3B60690" id="Прямая соединительная линия 17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9pt,5.05pt" to="154.4pt,28.3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2122805</wp:posOffset>
                      </wp:positionH>
                      <wp:positionV relativeFrom="paragraph">
                        <wp:posOffset>73660</wp:posOffset>
                      </wp:positionV>
                      <wp:extent cx="123825" cy="276225"/>
                      <wp:effectExtent l="0" t="0" r="9525" b="9525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3825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CB75E67" id="Прямая соединительная линия 18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15pt,5.8pt" to="176.9pt,27.5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35560</wp:posOffset>
                      </wp:positionV>
                      <wp:extent cx="152400" cy="304800"/>
                      <wp:effectExtent l="0" t="0" r="0" b="0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5240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7F2C567" id="Прямая соединительная линия 19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4pt,2.8pt" to="133.4pt,26.8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35560</wp:posOffset>
                      </wp:positionV>
                      <wp:extent cx="152400" cy="323850"/>
                      <wp:effectExtent l="0" t="0" r="0" b="0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52400" cy="323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3A5FD26" id="Прямая соединительная линия 20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15pt,2.8pt" to="107.15pt,28.3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6A53C0" w:rsidRDefault="00974D3F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184150</wp:posOffset>
                      </wp:positionV>
                      <wp:extent cx="1809750" cy="240030"/>
                      <wp:effectExtent l="0" t="0" r="0" b="7620"/>
                      <wp:wrapNone/>
                      <wp:docPr id="2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0" cy="24003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53C0" w:rsidRDefault="006A53C0" w:rsidP="006A53C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2" o:spid="_x0000_s1026" type="#_x0000_t116" style="position:absolute;margin-left:50.9pt;margin-top:14.5pt;width:142.5pt;height:18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">
                      <v:path arrowok="t"/>
                      <v:textbox>
                        <w:txbxContent>
                          <w:p w:rsidR="006A53C0" w:rsidRDefault="006A53C0" w:rsidP="006A53C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A53C0" w:rsidRDefault="006A53C0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A53C0" w:rsidRDefault="00974D3F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90805</wp:posOffset>
                      </wp:positionV>
                      <wp:extent cx="133350" cy="266700"/>
                      <wp:effectExtent l="0" t="0" r="0" b="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335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685A64C" id="Прямая соединительная линия 2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65pt,7.15pt" to="134.15pt,28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71755</wp:posOffset>
                      </wp:positionV>
                      <wp:extent cx="133350" cy="257175"/>
                      <wp:effectExtent l="0" t="0" r="0" b="9525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3350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0868559" id="Прямая соединительная линия 2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15pt,5.65pt" to="153.65pt,25.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90805</wp:posOffset>
                      </wp:positionV>
                      <wp:extent cx="152400" cy="255270"/>
                      <wp:effectExtent l="0" t="0" r="0" b="1143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2400" cy="2552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563591F" id="Прямая соединительная линия 2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4pt,7.15pt" to="175.4pt,27.2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71755</wp:posOffset>
                      </wp:positionV>
                      <wp:extent cx="114300" cy="238125"/>
                      <wp:effectExtent l="0" t="0" r="0" b="9525"/>
                      <wp:wrapNone/>
                      <wp:docPr id="25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4300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1AA024C" id="Прямая соединительная линия 2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9pt,5.65pt" to="107.9pt,24.4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73660</wp:posOffset>
                      </wp:positionV>
                      <wp:extent cx="127000" cy="236220"/>
                      <wp:effectExtent l="0" t="0" r="6350" b="11430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7000" cy="2362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A79925A" id="Прямая соединительная линия 2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4pt,5.8pt" to="83.4pt,24.4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6A53C0" w:rsidRDefault="006A53C0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4046" w:rsidRDefault="00D24046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4046" w:rsidRDefault="00D24046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A53C0" w:rsidRPr="00732C2B" w:rsidRDefault="006A53C0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A53C0" w:rsidRDefault="006A53C0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7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«Балық қаңқасы» әдісі бойынша берілген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проблемалық </w:t>
            </w:r>
            <w:r w:rsidRPr="00D157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сұрақтарға өз ойларын ортаға салып диалог арқылы шешім табады</w:t>
            </w:r>
          </w:p>
          <w:p w:rsidR="006A53C0" w:rsidRDefault="006A53C0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16"/>
              <w:gridCol w:w="445"/>
              <w:gridCol w:w="2283"/>
              <w:gridCol w:w="709"/>
            </w:tblGrid>
            <w:tr w:rsidR="006A53C0" w:rsidTr="006A53C0">
              <w:tc>
                <w:tcPr>
                  <w:tcW w:w="2116" w:type="dxa"/>
                </w:tcPr>
                <w:p w:rsidR="006A53C0" w:rsidRDefault="006A53C0" w:rsidP="005D12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Бағалау критерийі</w:t>
                  </w:r>
                </w:p>
              </w:tc>
              <w:tc>
                <w:tcPr>
                  <w:tcW w:w="445" w:type="dxa"/>
                </w:tcPr>
                <w:p w:rsidR="006A53C0" w:rsidRDefault="006A53C0" w:rsidP="005D12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2283" w:type="dxa"/>
                </w:tcPr>
                <w:p w:rsidR="006A53C0" w:rsidRDefault="006A53C0" w:rsidP="005D12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Дескрипторлар </w:t>
                  </w:r>
                </w:p>
              </w:tc>
              <w:tc>
                <w:tcPr>
                  <w:tcW w:w="709" w:type="dxa"/>
                </w:tcPr>
                <w:p w:rsidR="006A53C0" w:rsidRDefault="006A53C0" w:rsidP="005D12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+/-</w:t>
                  </w:r>
                </w:p>
              </w:tc>
            </w:tr>
            <w:tr w:rsidR="006A53C0" w:rsidRPr="00F70DF8" w:rsidTr="006A53C0">
              <w:trPr>
                <w:trHeight w:val="1305"/>
              </w:trPr>
              <w:tc>
                <w:tcPr>
                  <w:tcW w:w="2116" w:type="dxa"/>
                  <w:vMerge w:val="restart"/>
                </w:tcPr>
                <w:p w:rsidR="006A53C0" w:rsidRDefault="006A53C0" w:rsidP="005D12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Өсімдік әлемі мен жануарлар дүниесінің маңызын және оларды қорғаудағы проблемалардың шешу жолдарын анықтайды</w:t>
                  </w:r>
                </w:p>
              </w:tc>
              <w:tc>
                <w:tcPr>
                  <w:tcW w:w="445" w:type="dxa"/>
                </w:tcPr>
                <w:p w:rsidR="006A53C0" w:rsidRDefault="006A53C0" w:rsidP="005D12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  <w:p w:rsidR="006A53C0" w:rsidRDefault="006A53C0" w:rsidP="005D12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6A53C0" w:rsidRDefault="006A53C0" w:rsidP="005D12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6A53C0" w:rsidRDefault="006A53C0" w:rsidP="005D12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6A53C0" w:rsidRDefault="006A53C0" w:rsidP="005D12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283" w:type="dxa"/>
                </w:tcPr>
                <w:p w:rsidR="006A53C0" w:rsidRDefault="006A53C0" w:rsidP="005D12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Өсімдік әлемі мен жануарлар дүниесінің адам өміріндегі маңызын түсінеді</w:t>
                  </w:r>
                </w:p>
              </w:tc>
              <w:tc>
                <w:tcPr>
                  <w:tcW w:w="709" w:type="dxa"/>
                </w:tcPr>
                <w:p w:rsidR="006A53C0" w:rsidRDefault="006A53C0" w:rsidP="005D12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6A53C0" w:rsidRPr="00F70DF8" w:rsidTr="006A53C0">
              <w:trPr>
                <w:trHeight w:val="1170"/>
              </w:trPr>
              <w:tc>
                <w:tcPr>
                  <w:tcW w:w="2116" w:type="dxa"/>
                  <w:vMerge/>
                </w:tcPr>
                <w:p w:rsidR="006A53C0" w:rsidRDefault="006A53C0" w:rsidP="005D12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45" w:type="dxa"/>
                </w:tcPr>
                <w:p w:rsidR="006A53C0" w:rsidRDefault="006A53C0" w:rsidP="005D12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2283" w:type="dxa"/>
                </w:tcPr>
                <w:p w:rsidR="006A53C0" w:rsidRDefault="006A53C0" w:rsidP="005D12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Оларды қорғаудағы проблемалардың шешу жолдарын анықтайды</w:t>
                  </w:r>
                </w:p>
              </w:tc>
              <w:tc>
                <w:tcPr>
                  <w:tcW w:w="709" w:type="dxa"/>
                </w:tcPr>
                <w:p w:rsidR="006A53C0" w:rsidRDefault="006A53C0" w:rsidP="005D12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A93808" w:rsidRDefault="00A93808" w:rsidP="00A938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2-тапсырма </w:t>
            </w:r>
          </w:p>
          <w:p w:rsidR="006A53C0" w:rsidRDefault="00A93808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Видео көрсетілім .Қазақстан аумағындағы қорықтар</w:t>
            </w:r>
          </w:p>
          <w:p w:rsidR="006979EB" w:rsidRDefault="00334AF5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Дүние жүзі бойынша </w:t>
            </w:r>
          </w:p>
          <w:p w:rsidR="00160997" w:rsidRPr="00A93808" w:rsidRDefault="006A53C0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 жұмыс: </w:t>
            </w:r>
            <w:r w:rsidR="00E944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«Құрастыр</w:t>
            </w:r>
            <w:r w:rsidR="00DC5E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</w:t>
            </w:r>
            <w:r w:rsidR="002B1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жауап бер</w:t>
            </w:r>
            <w:r w:rsidR="00E944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2B1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картамен жұмыс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16"/>
              <w:gridCol w:w="445"/>
              <w:gridCol w:w="2283"/>
              <w:gridCol w:w="709"/>
            </w:tblGrid>
            <w:tr w:rsidR="006A53C0" w:rsidTr="006A53C0">
              <w:tc>
                <w:tcPr>
                  <w:tcW w:w="2116" w:type="dxa"/>
                </w:tcPr>
                <w:p w:rsidR="006A53C0" w:rsidRDefault="006A53C0" w:rsidP="005D12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Бағалау критерийі</w:t>
                  </w:r>
                </w:p>
              </w:tc>
              <w:tc>
                <w:tcPr>
                  <w:tcW w:w="445" w:type="dxa"/>
                </w:tcPr>
                <w:p w:rsidR="006A53C0" w:rsidRDefault="006A53C0" w:rsidP="005D12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2283" w:type="dxa"/>
                </w:tcPr>
                <w:p w:rsidR="006A53C0" w:rsidRDefault="006A53C0" w:rsidP="005D12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Дескрипторлар </w:t>
                  </w:r>
                </w:p>
              </w:tc>
              <w:tc>
                <w:tcPr>
                  <w:tcW w:w="709" w:type="dxa"/>
                </w:tcPr>
                <w:p w:rsidR="006A53C0" w:rsidRDefault="006A53C0" w:rsidP="005D12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+/-</w:t>
                  </w:r>
                </w:p>
              </w:tc>
            </w:tr>
            <w:tr w:rsidR="006A53C0" w:rsidRPr="00F70DF8" w:rsidTr="006A53C0">
              <w:trPr>
                <w:trHeight w:val="1202"/>
              </w:trPr>
              <w:tc>
                <w:tcPr>
                  <w:tcW w:w="2116" w:type="dxa"/>
                  <w:vMerge w:val="restart"/>
                </w:tcPr>
                <w:p w:rsidR="006A53C0" w:rsidRPr="00D15732" w:rsidRDefault="006A53C0" w:rsidP="005D12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Қазақстанның қорықтары мен қорықшаларын кескін картаға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lastRenderedPageBreak/>
                    <w:t>түсіру</w:t>
                  </w:r>
                </w:p>
                <w:p w:rsidR="006A53C0" w:rsidRDefault="006A53C0" w:rsidP="005D12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45" w:type="dxa"/>
                </w:tcPr>
                <w:p w:rsidR="006A53C0" w:rsidRDefault="006A53C0" w:rsidP="005D12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lastRenderedPageBreak/>
                    <w:t>1</w:t>
                  </w:r>
                </w:p>
                <w:p w:rsidR="006A53C0" w:rsidRDefault="006A53C0" w:rsidP="005D12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6A53C0" w:rsidRDefault="006A53C0" w:rsidP="005D12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6A53C0" w:rsidRDefault="006A53C0" w:rsidP="005D12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283" w:type="dxa"/>
                </w:tcPr>
                <w:p w:rsidR="006A53C0" w:rsidRDefault="006A53C0" w:rsidP="005D12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Қазақстанның қорықтары мен қорықшаларын біледі</w:t>
                  </w:r>
                </w:p>
              </w:tc>
              <w:tc>
                <w:tcPr>
                  <w:tcW w:w="709" w:type="dxa"/>
                </w:tcPr>
                <w:p w:rsidR="006A53C0" w:rsidRDefault="006A53C0" w:rsidP="005D12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6A53C0" w:rsidRPr="00F70DF8" w:rsidTr="006A53C0">
              <w:trPr>
                <w:trHeight w:val="1170"/>
              </w:trPr>
              <w:tc>
                <w:tcPr>
                  <w:tcW w:w="2116" w:type="dxa"/>
                  <w:vMerge/>
                </w:tcPr>
                <w:p w:rsidR="006A53C0" w:rsidRDefault="006A53C0" w:rsidP="005D12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45" w:type="dxa"/>
                </w:tcPr>
                <w:p w:rsidR="006A53C0" w:rsidRDefault="006A53C0" w:rsidP="005D12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2283" w:type="dxa"/>
                </w:tcPr>
                <w:p w:rsidR="006A53C0" w:rsidRDefault="006A53C0" w:rsidP="005D12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Қорықтар мен қорықшаларды кескін картаға түсіре алады</w:t>
                  </w:r>
                </w:p>
              </w:tc>
              <w:tc>
                <w:tcPr>
                  <w:tcW w:w="709" w:type="dxa"/>
                </w:tcPr>
                <w:p w:rsidR="006A53C0" w:rsidRDefault="006A53C0" w:rsidP="005D12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6A53C0" w:rsidRDefault="006A53C0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A53C0" w:rsidRDefault="006A53C0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3-тапсырма</w:t>
            </w:r>
          </w:p>
          <w:p w:rsidR="00A93808" w:rsidRDefault="00A93808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Видео көрсетілім.Қ</w:t>
            </w:r>
            <w:r w:rsidR="00D24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ызыл кітап туралы</w:t>
            </w:r>
          </w:p>
          <w:p w:rsidR="006A53C0" w:rsidRDefault="006A53C0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Кестемен жұмыс</w:t>
            </w:r>
            <w:r w:rsidR="002B1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203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C94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Ойлан, Жұптас, Пікірлес</w:t>
            </w:r>
            <w:r w:rsidR="00203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әдісі</w:t>
            </w:r>
          </w:p>
          <w:p w:rsidR="006A53C0" w:rsidRDefault="006A53C0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арқылы Қазақстанның табиғат байлықтарын, өсімдіктері мен жануарларын қорғау мақсатында құрылған қо</w:t>
            </w:r>
            <w:r w:rsidR="00DA2D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рықтар мен ұлттық саябақтарға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сипаттама беру</w:t>
            </w:r>
          </w:p>
          <w:p w:rsidR="00D24046" w:rsidRDefault="00D24046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4046" w:rsidRDefault="00D24046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4046" w:rsidRDefault="00D24046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4046" w:rsidRDefault="00D24046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118" w:rsidRDefault="006A53C0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1-топ  Баянауыл ұлттық саябағы мен Батыс Алтай қорығы</w:t>
            </w:r>
            <w:r w:rsidRPr="006A53C0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на </w:t>
            </w:r>
          </w:p>
          <w:tbl>
            <w:tblPr>
              <w:tblStyle w:val="a3"/>
              <w:tblW w:w="7444" w:type="dxa"/>
              <w:tblLayout w:type="fixed"/>
              <w:tblLook w:val="04A0" w:firstRow="1" w:lastRow="0" w:firstColumn="1" w:lastColumn="0" w:noHBand="0" w:noVBand="1"/>
            </w:tblPr>
            <w:tblGrid>
              <w:gridCol w:w="1348"/>
              <w:gridCol w:w="1418"/>
              <w:gridCol w:w="992"/>
              <w:gridCol w:w="1134"/>
              <w:gridCol w:w="1276"/>
              <w:gridCol w:w="1276"/>
            </w:tblGrid>
            <w:tr w:rsidR="00CF32AB" w:rsidRPr="00F70DF8" w:rsidTr="009B7A95">
              <w:tc>
                <w:tcPr>
                  <w:tcW w:w="1348" w:type="dxa"/>
                </w:tcPr>
                <w:p w:rsidR="006A53C0" w:rsidRDefault="006A53C0" w:rsidP="005D12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Ұлттық саябақ пен қорықтың аты</w:t>
                  </w:r>
                </w:p>
              </w:tc>
              <w:tc>
                <w:tcPr>
                  <w:tcW w:w="1418" w:type="dxa"/>
                </w:tcPr>
                <w:p w:rsidR="006A53C0" w:rsidRDefault="006A53C0" w:rsidP="005D12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Г</w:t>
                  </w:r>
                  <w:r w:rsidR="00E6731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еографи</w:t>
                  </w:r>
                  <w:r w:rsidR="009B7A9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я</w:t>
                  </w:r>
                  <w:r w:rsidR="00E6731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-лық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орны, қандай табиғат зонасын</w:t>
                  </w:r>
                  <w:r w:rsidR="006C343F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да орналас</w:t>
                  </w:r>
                  <w:r w:rsidR="00E6731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қан</w:t>
                  </w:r>
                </w:p>
              </w:tc>
              <w:tc>
                <w:tcPr>
                  <w:tcW w:w="992" w:type="dxa"/>
                </w:tcPr>
                <w:p w:rsidR="006A53C0" w:rsidRDefault="006A53C0" w:rsidP="005D12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Құрыл-ған уақыты</w:t>
                  </w:r>
                </w:p>
              </w:tc>
              <w:tc>
                <w:tcPr>
                  <w:tcW w:w="1134" w:type="dxa"/>
                </w:tcPr>
                <w:p w:rsidR="006A53C0" w:rsidRDefault="006A53C0" w:rsidP="005D12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Қорғау-ға алынған өсімдік түрлері</w:t>
                  </w:r>
                </w:p>
              </w:tc>
              <w:tc>
                <w:tcPr>
                  <w:tcW w:w="1276" w:type="dxa"/>
                </w:tcPr>
                <w:p w:rsidR="006A53C0" w:rsidRDefault="006A53C0" w:rsidP="005D12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Қорғау-ға алынған жануар-лар дүниесі</w:t>
                  </w:r>
                </w:p>
              </w:tc>
              <w:tc>
                <w:tcPr>
                  <w:tcW w:w="1276" w:type="dxa"/>
                </w:tcPr>
                <w:p w:rsidR="006A53C0" w:rsidRDefault="006A53C0" w:rsidP="005D12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Қандай жұмыс-тар жүргізуге рұқсаты бар </w:t>
                  </w:r>
                </w:p>
              </w:tc>
            </w:tr>
            <w:tr w:rsidR="00CF32AB" w:rsidTr="009B7A95">
              <w:tc>
                <w:tcPr>
                  <w:tcW w:w="1348" w:type="dxa"/>
                </w:tcPr>
                <w:p w:rsidR="006A53C0" w:rsidRDefault="00E67314" w:rsidP="005D12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Баянауыл</w:t>
                  </w:r>
                  <w:r w:rsidR="00CF32AB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ұлттық саябағы  </w:t>
                  </w:r>
                </w:p>
              </w:tc>
              <w:tc>
                <w:tcPr>
                  <w:tcW w:w="1418" w:type="dxa"/>
                </w:tcPr>
                <w:p w:rsidR="006A53C0" w:rsidRDefault="006A53C0" w:rsidP="005D12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92" w:type="dxa"/>
                </w:tcPr>
                <w:p w:rsidR="006A53C0" w:rsidRDefault="006A53C0" w:rsidP="005D12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6A53C0" w:rsidRDefault="006A53C0" w:rsidP="005D12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76" w:type="dxa"/>
                </w:tcPr>
                <w:p w:rsidR="006A53C0" w:rsidRDefault="006A53C0" w:rsidP="005D12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76" w:type="dxa"/>
                </w:tcPr>
                <w:p w:rsidR="006A53C0" w:rsidRDefault="006A53C0" w:rsidP="005D12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CF32AB" w:rsidTr="009B7A95">
              <w:tc>
                <w:tcPr>
                  <w:tcW w:w="1348" w:type="dxa"/>
                </w:tcPr>
                <w:p w:rsidR="006A53C0" w:rsidRDefault="006C343F" w:rsidP="005D12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Батыс Алтай қорығы</w:t>
                  </w:r>
                </w:p>
              </w:tc>
              <w:tc>
                <w:tcPr>
                  <w:tcW w:w="1418" w:type="dxa"/>
                </w:tcPr>
                <w:p w:rsidR="006A53C0" w:rsidRDefault="006A53C0" w:rsidP="005D12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92" w:type="dxa"/>
                </w:tcPr>
                <w:p w:rsidR="006A53C0" w:rsidRDefault="006A53C0" w:rsidP="005D12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6A53C0" w:rsidRDefault="006A53C0" w:rsidP="005D12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76" w:type="dxa"/>
                </w:tcPr>
                <w:p w:rsidR="006A53C0" w:rsidRDefault="006A53C0" w:rsidP="005D12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76" w:type="dxa"/>
                </w:tcPr>
                <w:p w:rsidR="006A53C0" w:rsidRDefault="006A53C0" w:rsidP="005D12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6A53C0" w:rsidRDefault="006A53C0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16"/>
              <w:gridCol w:w="445"/>
              <w:gridCol w:w="3890"/>
              <w:gridCol w:w="851"/>
            </w:tblGrid>
            <w:tr w:rsidR="006C343F" w:rsidTr="009B7A95">
              <w:tc>
                <w:tcPr>
                  <w:tcW w:w="2116" w:type="dxa"/>
                </w:tcPr>
                <w:p w:rsidR="006C343F" w:rsidRDefault="006C343F" w:rsidP="006C343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Бағалау критерийі</w:t>
                  </w:r>
                </w:p>
              </w:tc>
              <w:tc>
                <w:tcPr>
                  <w:tcW w:w="445" w:type="dxa"/>
                </w:tcPr>
                <w:p w:rsidR="006C343F" w:rsidRDefault="006C343F" w:rsidP="006C343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3890" w:type="dxa"/>
                </w:tcPr>
                <w:p w:rsidR="006C343F" w:rsidRDefault="006C343F" w:rsidP="006C343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Дескрипторлар </w:t>
                  </w:r>
                </w:p>
              </w:tc>
              <w:tc>
                <w:tcPr>
                  <w:tcW w:w="851" w:type="dxa"/>
                </w:tcPr>
                <w:p w:rsidR="006C343F" w:rsidRDefault="006C343F" w:rsidP="006C343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+/-</w:t>
                  </w:r>
                </w:p>
              </w:tc>
            </w:tr>
            <w:tr w:rsidR="008F605C" w:rsidRPr="00F70DF8" w:rsidTr="009B7A95">
              <w:trPr>
                <w:trHeight w:val="1202"/>
              </w:trPr>
              <w:tc>
                <w:tcPr>
                  <w:tcW w:w="2116" w:type="dxa"/>
                  <w:vMerge w:val="restart"/>
                </w:tcPr>
                <w:p w:rsidR="008F605C" w:rsidRDefault="008F605C" w:rsidP="0068700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Қазақстанның табиғат байлықтарын, өсімдіктері мен жануарларын қорғау мақсатында құрылған қорықтар мен ұлттық саябақтарға  салыстырмалы сипаттама беру</w:t>
                  </w:r>
                </w:p>
              </w:tc>
              <w:tc>
                <w:tcPr>
                  <w:tcW w:w="445" w:type="dxa"/>
                </w:tcPr>
                <w:p w:rsidR="008F605C" w:rsidRDefault="008F605C" w:rsidP="006C343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  <w:p w:rsidR="008F605C" w:rsidRDefault="008F605C" w:rsidP="006C343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8F605C" w:rsidRDefault="008F605C" w:rsidP="006C343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8F605C" w:rsidRDefault="008F605C" w:rsidP="006C343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890" w:type="dxa"/>
                </w:tcPr>
                <w:p w:rsidR="008F605C" w:rsidRDefault="008F605C" w:rsidP="006C343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Ұлттық саябақтар мен қорықтардың географиялық орны, құрылған уақыты, қандай табиғат зонасында орналасқанын біледі</w:t>
                  </w:r>
                </w:p>
              </w:tc>
              <w:tc>
                <w:tcPr>
                  <w:tcW w:w="851" w:type="dxa"/>
                </w:tcPr>
                <w:p w:rsidR="008F605C" w:rsidRDefault="008F605C" w:rsidP="006C343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8F605C" w:rsidRPr="00F70DF8" w:rsidTr="008F605C">
              <w:trPr>
                <w:trHeight w:val="1110"/>
              </w:trPr>
              <w:tc>
                <w:tcPr>
                  <w:tcW w:w="2116" w:type="dxa"/>
                  <w:vMerge/>
                </w:tcPr>
                <w:p w:rsidR="008F605C" w:rsidRDefault="008F605C" w:rsidP="006C343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45" w:type="dxa"/>
                </w:tcPr>
                <w:p w:rsidR="008F605C" w:rsidRDefault="008F605C" w:rsidP="006C343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3890" w:type="dxa"/>
                </w:tcPr>
                <w:p w:rsidR="008F605C" w:rsidRDefault="008F605C" w:rsidP="006C343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Қорғауға алынған өсімдіктердің және жануарлардың түрлерін біледі</w:t>
                  </w:r>
                </w:p>
              </w:tc>
              <w:tc>
                <w:tcPr>
                  <w:tcW w:w="851" w:type="dxa"/>
                </w:tcPr>
                <w:p w:rsidR="008F605C" w:rsidRDefault="008F605C" w:rsidP="006C343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8F605C" w:rsidRPr="00F70DF8" w:rsidTr="009B7A95">
              <w:trPr>
                <w:trHeight w:val="1245"/>
              </w:trPr>
              <w:tc>
                <w:tcPr>
                  <w:tcW w:w="2116" w:type="dxa"/>
                  <w:vMerge/>
                </w:tcPr>
                <w:p w:rsidR="008F605C" w:rsidRDefault="008F605C" w:rsidP="006C343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45" w:type="dxa"/>
                </w:tcPr>
                <w:p w:rsidR="008F605C" w:rsidRDefault="008F605C" w:rsidP="006C343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3890" w:type="dxa"/>
                </w:tcPr>
                <w:p w:rsidR="008F605C" w:rsidRDefault="008F605C" w:rsidP="006C343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Қорғалған аймақта қандай жұмыстар жүргізуге болатынын біледі</w:t>
                  </w:r>
                </w:p>
              </w:tc>
              <w:tc>
                <w:tcPr>
                  <w:tcW w:w="851" w:type="dxa"/>
                </w:tcPr>
                <w:p w:rsidR="008F605C" w:rsidRDefault="008F605C" w:rsidP="006C343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6A53C0" w:rsidRPr="006A53C0" w:rsidRDefault="006A53C0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E56118" w:rsidRDefault="00E56118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A53C0" w:rsidRDefault="006A53C0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</w:t>
            </w:r>
            <w:r w:rsidR="00E67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белсенді тақта, үлестір</w:t>
            </w:r>
            <w:r w:rsidR="00D50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 қағаздар</w:t>
            </w:r>
          </w:p>
          <w:p w:rsidR="00D508DC" w:rsidRDefault="00D508DC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08DC" w:rsidRDefault="00D508DC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08DC" w:rsidRDefault="00D508DC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08DC" w:rsidRDefault="00D508DC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08DC" w:rsidRDefault="00D508DC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08DC" w:rsidRDefault="00D508DC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08DC" w:rsidRDefault="00D508DC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08DC" w:rsidRDefault="00D508DC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08DC" w:rsidRDefault="00D508DC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08DC" w:rsidRDefault="00D508DC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08DC" w:rsidRDefault="00D508DC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08DC" w:rsidRDefault="00D508DC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08DC" w:rsidRDefault="00D508DC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08DC" w:rsidRDefault="00D508DC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08DC" w:rsidRDefault="00D508DC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08DC" w:rsidRDefault="00D508DC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08DC" w:rsidRDefault="00D508DC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08DC" w:rsidRDefault="00D508DC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08DC" w:rsidRDefault="00D508DC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08DC" w:rsidRDefault="00D508DC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08DC" w:rsidRDefault="00D508DC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08DC" w:rsidRDefault="00D508DC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08DC" w:rsidRDefault="00D508DC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08DC" w:rsidRDefault="00D508DC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08DC" w:rsidRDefault="00D508DC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08DC" w:rsidRDefault="00D508DC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08DC" w:rsidRDefault="00D508DC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08DC" w:rsidRDefault="00D508DC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08DC" w:rsidRDefault="00D508DC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08DC" w:rsidRPr="00732C2B" w:rsidRDefault="00D508DC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Карта </w:t>
            </w:r>
          </w:p>
        </w:tc>
      </w:tr>
      <w:tr w:rsidR="006A53C0" w:rsidRPr="00F70DF8" w:rsidTr="00E67314">
        <w:tc>
          <w:tcPr>
            <w:tcW w:w="1510" w:type="dxa"/>
          </w:tcPr>
          <w:p w:rsidR="006A53C0" w:rsidRPr="00732C2B" w:rsidRDefault="006A53C0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Сабақтың соңы</w:t>
            </w:r>
          </w:p>
        </w:tc>
        <w:tc>
          <w:tcPr>
            <w:tcW w:w="7846" w:type="dxa"/>
            <w:gridSpan w:val="3"/>
          </w:tcPr>
          <w:p w:rsidR="00225DD8" w:rsidRDefault="00225DD8" w:rsidP="00225DD8">
            <w:pP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 xml:space="preserve">Кері баланыс:                 </w:t>
            </w:r>
          </w:p>
          <w:p w:rsidR="00225DD8" w:rsidRDefault="00225DD8" w:rsidP="005F7E9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E96">
              <w:rPr>
                <w:rFonts w:ascii="Times New Roman" w:hAnsi="Times New Roman"/>
                <w:sz w:val="24"/>
                <w:szCs w:val="24"/>
                <w:lang w:val="kk-KZ"/>
              </w:rPr>
              <w:t>Егер саған сабақ ұнаса, бүгінгі сабақта берілген тапсырмалар бойынша жақсы нәтиже көрсетсең, онда желкенді қайықтыңжалауын және желкенін жасыл түске боя</w:t>
            </w:r>
          </w:p>
          <w:p w:rsidR="005F7E96" w:rsidRDefault="00981665" w:rsidP="005F7E9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Егер саған сабақ</w:t>
            </w:r>
            <w:r w:rsidR="005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қиын болып, бірақ сен сол қиындықтарды жеңіп, берілген тапсырмаларды дұрыс орындасаң, онда желкенді қайықтың жалауын және желкенін сары түске боя</w:t>
            </w:r>
          </w:p>
          <w:p w:rsidR="00981665" w:rsidRPr="005F7E96" w:rsidRDefault="00911016" w:rsidP="005F7E9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Егер сабақта саған қиындық келтірген тапсырмалар болып, сен оны орындай алмасаң, мұғалімнің көмегі керек болса, онда желкенді қайықтың жалауын және желкенін қызыл түске боя</w:t>
            </w:r>
          </w:p>
          <w:p w:rsidR="006A53C0" w:rsidRDefault="00225DD8" w:rsidP="00225DD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0D3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704975" cy="1428750"/>
                  <wp:effectExtent l="0" t="0" r="9525" b="0"/>
                  <wp:docPr id="27" name="Рисунок 27" descr="C:\Users\Жанат\Downloads\hello_html_742cde4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Жанат\Downloads\hello_html_742cde4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901" cy="144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752" w:rsidRDefault="00524752" w:rsidP="00225DD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Үй тапсырмасы: </w:t>
            </w:r>
            <w:r w:rsidR="000B460E">
              <w:rPr>
                <w:rFonts w:ascii="Times New Roman" w:hAnsi="Times New Roman"/>
                <w:sz w:val="24"/>
                <w:szCs w:val="24"/>
                <w:lang w:val="kk-KZ"/>
              </w:rPr>
              <w:t>Эндемик өсімдіктер мен жануарлар туралы мәлімет жинақтау</w:t>
            </w:r>
          </w:p>
          <w:p w:rsidR="00DE2B16" w:rsidRDefault="00DE2B16" w:rsidP="00225DD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B16" w:rsidRDefault="00DE2B16" w:rsidP="00225DD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B16" w:rsidRDefault="00DE2B16" w:rsidP="00225DD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B16" w:rsidRDefault="00DE2B16" w:rsidP="00225DD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B16" w:rsidRDefault="00DE2B16" w:rsidP="00225DD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B16" w:rsidRDefault="00DE2B16" w:rsidP="00225DD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B16" w:rsidRPr="00674434" w:rsidRDefault="00DE2B16" w:rsidP="00225DD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6A53C0" w:rsidRPr="00732C2B" w:rsidRDefault="006A53C0" w:rsidP="005D1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47F3" w:rsidRPr="00F70DF8" w:rsidTr="007847F3">
        <w:tc>
          <w:tcPr>
            <w:tcW w:w="3544" w:type="dxa"/>
            <w:gridSpan w:val="2"/>
          </w:tcPr>
          <w:p w:rsidR="006A53C0" w:rsidRPr="008F0E51" w:rsidRDefault="005C07E9" w:rsidP="005D12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0E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Саралау-Сіз қандай тәсілмен көбірек қолдау көрсетп</w:t>
            </w:r>
            <w:r w:rsidR="00D956AB" w:rsidRPr="008F0E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ексіз? Сіз басқаларға қарағанда қабілетті оқушыларға </w:t>
            </w:r>
            <w:r w:rsidR="000E4598" w:rsidRPr="008F0E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қандай тапсырмалар бересіз?</w:t>
            </w:r>
          </w:p>
        </w:tc>
        <w:tc>
          <w:tcPr>
            <w:tcW w:w="4395" w:type="dxa"/>
          </w:tcPr>
          <w:p w:rsidR="006A53C0" w:rsidRPr="008F0E51" w:rsidRDefault="003D0979" w:rsidP="005D12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0E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Бағалау-Сіз оқушылардың </w:t>
            </w:r>
            <w:r w:rsidR="001C529F" w:rsidRPr="008F0E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материалды игеру деңгейін қалай тексеруді жоспарлап отырсыз?</w:t>
            </w:r>
          </w:p>
        </w:tc>
        <w:tc>
          <w:tcPr>
            <w:tcW w:w="2551" w:type="dxa"/>
            <w:gridSpan w:val="2"/>
          </w:tcPr>
          <w:p w:rsidR="006A53C0" w:rsidRPr="008F0E51" w:rsidRDefault="001C529F" w:rsidP="005D12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0E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Денсаулық және қауіпсіздік </w:t>
            </w:r>
            <w:r w:rsidR="00A012B4" w:rsidRPr="008F0E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техникасын сақтау</w:t>
            </w:r>
          </w:p>
        </w:tc>
      </w:tr>
      <w:tr w:rsidR="007847F3" w:rsidRPr="00F70DF8" w:rsidTr="007847F3">
        <w:tc>
          <w:tcPr>
            <w:tcW w:w="3544" w:type="dxa"/>
            <w:gridSpan w:val="2"/>
          </w:tcPr>
          <w:p w:rsidR="006A53C0" w:rsidRPr="008F0E51" w:rsidRDefault="000E4598" w:rsidP="005D126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F0E5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Саралау тапсырмаларды іріктеуді, белгілі бір оқушыдан күтілетін нәтижені, оқушыға жеке қолдау көрсетуде, </w:t>
            </w:r>
            <w:r w:rsidR="00F7217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</w:t>
            </w:r>
            <w:r w:rsidR="004A1A98" w:rsidRPr="008F0E5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қу материалы мен ресурстарды оқушылардың жеке қабілеттерін ескере отырып әзірлеуді қамтуы мүмкін </w:t>
            </w:r>
            <w:r w:rsidR="00A9319B" w:rsidRPr="008F0E5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(Гарднер бойынша көптік зият теориясы) </w:t>
            </w:r>
          </w:p>
          <w:p w:rsidR="00A9319B" w:rsidRPr="008F0E51" w:rsidRDefault="00A9319B" w:rsidP="005D126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F0E5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Уақытты тиімді пайдалана </w:t>
            </w:r>
            <w:r w:rsidR="008004B4" w:rsidRPr="008F0E5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отырып, саралауды сабақтың кез келген кезеңінде қолдануға болады</w:t>
            </w:r>
          </w:p>
        </w:tc>
        <w:tc>
          <w:tcPr>
            <w:tcW w:w="4395" w:type="dxa"/>
          </w:tcPr>
          <w:p w:rsidR="006A53C0" w:rsidRPr="00160997" w:rsidRDefault="00160997" w:rsidP="005D1268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</w:pPr>
            <w:r w:rsidRPr="0016099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  <w:t>БАҒАЛАУ КЕРЕК</w:t>
            </w:r>
          </w:p>
        </w:tc>
        <w:tc>
          <w:tcPr>
            <w:tcW w:w="2551" w:type="dxa"/>
            <w:gridSpan w:val="2"/>
          </w:tcPr>
          <w:p w:rsidR="006A53C0" w:rsidRPr="008F0E51" w:rsidRDefault="00A012B4" w:rsidP="005D126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F0E5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Денсаулық сақтау технологиялары. </w:t>
            </w:r>
            <w:r w:rsidR="00C010EF" w:rsidRPr="008F0E5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Сабақта сергіту жаттығулары мен белсенді жұмыс түрлерін </w:t>
            </w:r>
            <w:r w:rsidR="00066C2F" w:rsidRPr="008F0E5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қолдану. </w:t>
            </w:r>
          </w:p>
          <w:p w:rsidR="00066C2F" w:rsidRPr="008F0E51" w:rsidRDefault="00066C2F" w:rsidP="005D126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F0E5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Осы сабақта қо</w:t>
            </w:r>
            <w:r w:rsidR="008F0E51" w:rsidRPr="008F0E5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л</w:t>
            </w:r>
            <w:r w:rsidRPr="008F0E5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данылатын</w:t>
            </w:r>
          </w:p>
          <w:p w:rsidR="00066C2F" w:rsidRPr="008F0E51" w:rsidRDefault="008F0E51" w:rsidP="005D126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F0E5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Қауіпсіздік техникасы ережелерінің тармақтары</w:t>
            </w:r>
          </w:p>
        </w:tc>
      </w:tr>
      <w:tr w:rsidR="008004B4" w:rsidRPr="00FD6C7E" w:rsidTr="00DD5CD1">
        <w:tc>
          <w:tcPr>
            <w:tcW w:w="3544" w:type="dxa"/>
            <w:gridSpan w:val="2"/>
          </w:tcPr>
          <w:p w:rsidR="008004B4" w:rsidRDefault="003D0979" w:rsidP="005D12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D6C7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Сабақ бойынша рефлексия </w:t>
            </w:r>
          </w:p>
          <w:p w:rsidR="00A2686A" w:rsidRPr="00A2686A" w:rsidRDefault="00A2686A" w:rsidP="005D126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Сабақ мақсаттары немесе оқу мақсаттары </w:t>
            </w:r>
            <w:r w:rsidR="008330B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шынайы, қолжетімді болды ма? Барлық оқушылар оқу мақсатына қол жеткізді ме? </w:t>
            </w:r>
            <w:r w:rsidR="00AE3BB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Егер оқушылар оқу мақсатына жетпеген болса, неліктен деп ойлайсыз?</w:t>
            </w:r>
            <w:r w:rsidR="0052475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Сабақта саралау дұрыс жүргізілді ме? Сабақ кезеңдерінде уақытты тиімді пайдаландыңыз ба? Сабақ </w:t>
            </w:r>
            <w:r w:rsidR="00D722B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жоспарынан ауытқулар болды ма және неліктен?</w:t>
            </w:r>
          </w:p>
        </w:tc>
        <w:tc>
          <w:tcPr>
            <w:tcW w:w="6946" w:type="dxa"/>
            <w:gridSpan w:val="3"/>
          </w:tcPr>
          <w:p w:rsidR="008004B4" w:rsidRPr="00FD6C7E" w:rsidRDefault="008004B4" w:rsidP="005D12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D722B4" w:rsidRPr="00F70DF8" w:rsidTr="00D6787A">
        <w:tc>
          <w:tcPr>
            <w:tcW w:w="10490" w:type="dxa"/>
            <w:gridSpan w:val="5"/>
          </w:tcPr>
          <w:p w:rsidR="00D722B4" w:rsidRDefault="00D722B4" w:rsidP="005D12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Жалпы бағалау</w:t>
            </w:r>
          </w:p>
          <w:p w:rsidR="00D722B4" w:rsidRDefault="00D722B4" w:rsidP="005D12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722B4" w:rsidRDefault="00D722B4" w:rsidP="005D12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722B4" w:rsidRDefault="00D722B4" w:rsidP="005D12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Сабақта ең жақсы өткен екі нәрсе (</w:t>
            </w:r>
            <w:r w:rsidR="006927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мен оқуға қатысты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  <w:r w:rsidR="006927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?</w:t>
            </w:r>
          </w:p>
          <w:p w:rsidR="0069276D" w:rsidRDefault="0069276D" w:rsidP="006927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</w:p>
          <w:p w:rsidR="0069276D" w:rsidRDefault="0069276D" w:rsidP="006927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9276D" w:rsidRDefault="0069276D" w:rsidP="006927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2.</w:t>
            </w:r>
          </w:p>
          <w:p w:rsidR="0069276D" w:rsidRDefault="0069276D" w:rsidP="006927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9276D" w:rsidRDefault="0069276D" w:rsidP="006927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бұдан да жақсы өтуіне не оң  ықпал етер еді</w:t>
            </w:r>
            <w:r w:rsidR="00F74C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(оқыту мен оқуға қатысты)?</w:t>
            </w:r>
          </w:p>
          <w:p w:rsidR="00F74CC1" w:rsidRDefault="00F74CC1" w:rsidP="006927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</w:p>
          <w:p w:rsidR="00F74CC1" w:rsidRDefault="00F74CC1" w:rsidP="006927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74CC1" w:rsidRDefault="00F74CC1" w:rsidP="006927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</w:p>
          <w:p w:rsidR="00F74CC1" w:rsidRDefault="00F74CC1" w:rsidP="006927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74CC1" w:rsidRPr="0069276D" w:rsidRDefault="004E596B" w:rsidP="006927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Осы сабақтың барысында мен сынып туралы немесе жекеленген оқушылардың жетістіктері/ қиышылықтары туралы нені анықтадым, келесі сабақтарда не нәрсеге назар аудару қажет?</w:t>
            </w:r>
          </w:p>
        </w:tc>
      </w:tr>
    </w:tbl>
    <w:p w:rsidR="00225DD8" w:rsidRPr="00FD6C7E" w:rsidRDefault="00225DD8">
      <w:pPr>
        <w:rPr>
          <w:b/>
          <w:i/>
          <w:sz w:val="24"/>
          <w:szCs w:val="24"/>
          <w:lang w:val="kk-KZ"/>
        </w:rPr>
      </w:pPr>
    </w:p>
    <w:sectPr w:rsidR="00225DD8" w:rsidRPr="00FD6C7E" w:rsidSect="006A53C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clip_image001"/>
      </v:shape>
    </w:pict>
  </w:numPicBullet>
  <w:abstractNum w:abstractNumId="0">
    <w:nsid w:val="2FE81607"/>
    <w:multiLevelType w:val="hybridMultilevel"/>
    <w:tmpl w:val="A1BAC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36A3A"/>
    <w:multiLevelType w:val="hybridMultilevel"/>
    <w:tmpl w:val="25DE0B6E"/>
    <w:lvl w:ilvl="0" w:tplc="0E7C2E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C3544"/>
    <w:multiLevelType w:val="hybridMultilevel"/>
    <w:tmpl w:val="B8FE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56CDC"/>
    <w:multiLevelType w:val="hybridMultilevel"/>
    <w:tmpl w:val="4B124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9E"/>
    <w:rsid w:val="00005E89"/>
    <w:rsid w:val="00012168"/>
    <w:rsid w:val="00051A37"/>
    <w:rsid w:val="00066C2F"/>
    <w:rsid w:val="00097B6D"/>
    <w:rsid w:val="000A64F0"/>
    <w:rsid w:val="000B460E"/>
    <w:rsid w:val="000C722E"/>
    <w:rsid w:val="000E4598"/>
    <w:rsid w:val="00106EA2"/>
    <w:rsid w:val="0012201B"/>
    <w:rsid w:val="001410DB"/>
    <w:rsid w:val="00160997"/>
    <w:rsid w:val="001C529F"/>
    <w:rsid w:val="001E1971"/>
    <w:rsid w:val="001F1DBD"/>
    <w:rsid w:val="00203EBF"/>
    <w:rsid w:val="00215C1B"/>
    <w:rsid w:val="00225DD8"/>
    <w:rsid w:val="0028332B"/>
    <w:rsid w:val="002A0CA2"/>
    <w:rsid w:val="002A1766"/>
    <w:rsid w:val="002B14B9"/>
    <w:rsid w:val="002B1CDF"/>
    <w:rsid w:val="002C1B62"/>
    <w:rsid w:val="002E2852"/>
    <w:rsid w:val="002E3BA2"/>
    <w:rsid w:val="002F180B"/>
    <w:rsid w:val="0031770F"/>
    <w:rsid w:val="00334AF5"/>
    <w:rsid w:val="003612FD"/>
    <w:rsid w:val="0037354B"/>
    <w:rsid w:val="003868B7"/>
    <w:rsid w:val="003B0CC6"/>
    <w:rsid w:val="003D0979"/>
    <w:rsid w:val="00405DAC"/>
    <w:rsid w:val="00406A36"/>
    <w:rsid w:val="00414974"/>
    <w:rsid w:val="004342D9"/>
    <w:rsid w:val="00436848"/>
    <w:rsid w:val="00447C6F"/>
    <w:rsid w:val="004A1A98"/>
    <w:rsid w:val="004A2724"/>
    <w:rsid w:val="004B3CB6"/>
    <w:rsid w:val="004C3CA6"/>
    <w:rsid w:val="004D7DD3"/>
    <w:rsid w:val="004E596B"/>
    <w:rsid w:val="00524752"/>
    <w:rsid w:val="005372CF"/>
    <w:rsid w:val="00552063"/>
    <w:rsid w:val="00563A9F"/>
    <w:rsid w:val="005B6211"/>
    <w:rsid w:val="005C07E9"/>
    <w:rsid w:val="005F7E96"/>
    <w:rsid w:val="006206A4"/>
    <w:rsid w:val="00623913"/>
    <w:rsid w:val="00654633"/>
    <w:rsid w:val="00670EE3"/>
    <w:rsid w:val="00674434"/>
    <w:rsid w:val="0068700A"/>
    <w:rsid w:val="0069276D"/>
    <w:rsid w:val="006979EB"/>
    <w:rsid w:val="006A53C0"/>
    <w:rsid w:val="006B2BCB"/>
    <w:rsid w:val="006C343F"/>
    <w:rsid w:val="00705F9F"/>
    <w:rsid w:val="00723098"/>
    <w:rsid w:val="007276BA"/>
    <w:rsid w:val="00732C2B"/>
    <w:rsid w:val="007377B7"/>
    <w:rsid w:val="00743BF5"/>
    <w:rsid w:val="00753C15"/>
    <w:rsid w:val="00764DE0"/>
    <w:rsid w:val="00781C45"/>
    <w:rsid w:val="007847F3"/>
    <w:rsid w:val="00787429"/>
    <w:rsid w:val="007C6274"/>
    <w:rsid w:val="008004B4"/>
    <w:rsid w:val="0081543B"/>
    <w:rsid w:val="008330B5"/>
    <w:rsid w:val="0089275C"/>
    <w:rsid w:val="008F0E51"/>
    <w:rsid w:val="008F605C"/>
    <w:rsid w:val="008F61BE"/>
    <w:rsid w:val="00911016"/>
    <w:rsid w:val="00911F32"/>
    <w:rsid w:val="00914FA5"/>
    <w:rsid w:val="00974D3F"/>
    <w:rsid w:val="00981665"/>
    <w:rsid w:val="009B7A95"/>
    <w:rsid w:val="009C7D6F"/>
    <w:rsid w:val="00A012B4"/>
    <w:rsid w:val="00A20A9E"/>
    <w:rsid w:val="00A221FE"/>
    <w:rsid w:val="00A24F4E"/>
    <w:rsid w:val="00A2686A"/>
    <w:rsid w:val="00A322E2"/>
    <w:rsid w:val="00A4643F"/>
    <w:rsid w:val="00A9319B"/>
    <w:rsid w:val="00A93808"/>
    <w:rsid w:val="00AB5314"/>
    <w:rsid w:val="00AC0F96"/>
    <w:rsid w:val="00AC3EE3"/>
    <w:rsid w:val="00AE3BB3"/>
    <w:rsid w:val="00AF0D38"/>
    <w:rsid w:val="00B072D9"/>
    <w:rsid w:val="00B53FC9"/>
    <w:rsid w:val="00B77283"/>
    <w:rsid w:val="00B93CD9"/>
    <w:rsid w:val="00BA04CB"/>
    <w:rsid w:val="00BA08F2"/>
    <w:rsid w:val="00C010EF"/>
    <w:rsid w:val="00C12A79"/>
    <w:rsid w:val="00C31748"/>
    <w:rsid w:val="00C4355A"/>
    <w:rsid w:val="00C537DD"/>
    <w:rsid w:val="00C65DF6"/>
    <w:rsid w:val="00C81F20"/>
    <w:rsid w:val="00C94A28"/>
    <w:rsid w:val="00CF32AB"/>
    <w:rsid w:val="00D15732"/>
    <w:rsid w:val="00D20020"/>
    <w:rsid w:val="00D24046"/>
    <w:rsid w:val="00D508DC"/>
    <w:rsid w:val="00D722B4"/>
    <w:rsid w:val="00D956AB"/>
    <w:rsid w:val="00DA2DA3"/>
    <w:rsid w:val="00DB527A"/>
    <w:rsid w:val="00DC5E2B"/>
    <w:rsid w:val="00DE2B16"/>
    <w:rsid w:val="00E04356"/>
    <w:rsid w:val="00E26EA2"/>
    <w:rsid w:val="00E30AEC"/>
    <w:rsid w:val="00E56118"/>
    <w:rsid w:val="00E67314"/>
    <w:rsid w:val="00E72CA4"/>
    <w:rsid w:val="00E944D4"/>
    <w:rsid w:val="00EA69A7"/>
    <w:rsid w:val="00ED62E2"/>
    <w:rsid w:val="00EE2EF8"/>
    <w:rsid w:val="00F07949"/>
    <w:rsid w:val="00F15554"/>
    <w:rsid w:val="00F459CA"/>
    <w:rsid w:val="00F54166"/>
    <w:rsid w:val="00F70DF8"/>
    <w:rsid w:val="00F72172"/>
    <w:rsid w:val="00F74CC1"/>
    <w:rsid w:val="00FD6C7E"/>
    <w:rsid w:val="00FE1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72C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5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5C1B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link w:val="a4"/>
    <w:uiPriority w:val="34"/>
    <w:locked/>
    <w:rsid w:val="00215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72C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5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5C1B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link w:val="a4"/>
    <w:uiPriority w:val="34"/>
    <w:locked/>
    <w:rsid w:val="00215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4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Жанат</dc:creator>
  <cp:lastModifiedBy>гулгул</cp:lastModifiedBy>
  <cp:revision>3</cp:revision>
  <dcterms:created xsi:type="dcterms:W3CDTF">2019-01-24T11:47:00Z</dcterms:created>
  <dcterms:modified xsi:type="dcterms:W3CDTF">2019-06-07T07:17:00Z</dcterms:modified>
</cp:coreProperties>
</file>