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95" w:tblpY="1"/>
        <w:tblOverlap w:val="never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2112"/>
        <w:gridCol w:w="995"/>
        <w:gridCol w:w="2577"/>
        <w:gridCol w:w="377"/>
        <w:gridCol w:w="306"/>
        <w:gridCol w:w="2287"/>
      </w:tblGrid>
      <w:tr w:rsidR="00ED2756" w:rsidRPr="00B94FC7" w:rsidTr="004A4FD4">
        <w:trPr>
          <w:trHeight w:val="143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личность</w:t>
            </w:r>
          </w:p>
        </w:tc>
        <w:tc>
          <w:tcPr>
            <w:tcW w:w="6542" w:type="dxa"/>
            <w:gridSpan w:val="5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Школа: </w:t>
            </w:r>
          </w:p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6542" w:type="dxa"/>
            <w:gridSpan w:val="5"/>
          </w:tcPr>
          <w:p w:rsidR="00ED2756" w:rsidRPr="00657FA2" w:rsidRDefault="00ED2756" w:rsidP="00EF3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учителя: </w:t>
            </w:r>
            <w:r w:rsidR="00EF3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Елдізерова Ақтоты Нұрболатовна</w:t>
            </w: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  <w:tcBorders>
              <w:right w:val="single" w:sz="4" w:space="0" w:color="auto"/>
            </w:tcBorders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 9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6" w:rsidRPr="00657FA2" w:rsidRDefault="00ED2756" w:rsidP="004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присутствующих: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</w:tcPr>
          <w:p w:rsidR="00ED2756" w:rsidRPr="00657FA2" w:rsidRDefault="00ED2756" w:rsidP="004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отсутствующих:</w:t>
            </w: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  <w:tcBorders>
              <w:right w:val="single" w:sz="4" w:space="0" w:color="auto"/>
            </w:tcBorders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42" w:type="dxa"/>
            <w:gridSpan w:val="5"/>
            <w:tcBorders>
              <w:left w:val="single" w:sz="4" w:space="0" w:color="auto"/>
            </w:tcBorders>
          </w:tcPr>
          <w:p w:rsidR="00ED2756" w:rsidRPr="00657FA2" w:rsidRDefault="00657FA2" w:rsidP="004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и его эпоха</w:t>
            </w:r>
            <w:r w:rsidR="00D619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bookmarkEnd w:id="0"/>
            <w:r w:rsidR="00D619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М.Ауэ</w:t>
            </w:r>
            <w:r w:rsidR="00ED2756" w:rsidRPr="0065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зов "Путь Абая"</w:t>
            </w:r>
          </w:p>
        </w:tc>
      </w:tr>
      <w:tr w:rsidR="00ED2756" w:rsidRPr="00B94FC7" w:rsidTr="004A4FD4">
        <w:trPr>
          <w:trHeight w:val="1138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цели для достижения на этом уроке   </w:t>
            </w:r>
          </w:p>
        </w:tc>
        <w:tc>
          <w:tcPr>
            <w:tcW w:w="6542" w:type="dxa"/>
            <w:gridSpan w:val="5"/>
          </w:tcPr>
          <w:p w:rsidR="000A7F17" w:rsidRPr="00627B40" w:rsidRDefault="00ED2756" w:rsidP="004A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7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9.1.1.1. понимать основную и детальную информацию сообщения, продолжительностью до 5-8 минут, определяя подтекст, цель высказывания и отношение говорящего к событиям и героям и делая выводы</w:t>
            </w:r>
          </w:p>
          <w:p w:rsidR="00ED2756" w:rsidRPr="00627B40" w:rsidRDefault="00ED2756" w:rsidP="004A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7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9.2.1.1. владеть объемом словарного запаса, достаточным для эффективного общения по широкому кругу тем</w:t>
            </w:r>
          </w:p>
          <w:p w:rsidR="000A7F17" w:rsidRPr="00627B40" w:rsidRDefault="000A7F17" w:rsidP="004A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27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9.4.2.1. излагать информацию прослушанного, прочитанного и аудиовизуального текста, творчески интерпретируя содержание</w:t>
            </w:r>
          </w:p>
        </w:tc>
      </w:tr>
      <w:tr w:rsidR="00ED2756" w:rsidRPr="00B94FC7" w:rsidTr="004A4FD4">
        <w:trPr>
          <w:trHeight w:val="782"/>
        </w:trPr>
        <w:tc>
          <w:tcPr>
            <w:tcW w:w="4075" w:type="dxa"/>
            <w:gridSpan w:val="2"/>
            <w:vMerge w:val="restart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6542" w:type="dxa"/>
            <w:gridSpan w:val="5"/>
          </w:tcPr>
          <w:p w:rsidR="00ED2756" w:rsidRPr="00627B40" w:rsidRDefault="00ED2756" w:rsidP="004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  <w:r w:rsidRPr="006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612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выделить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основную и детальную информацию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отрывка,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выделяя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подтекст, цель высказывания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сформулировать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выводы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отношени</w:t>
            </w:r>
            <w:r w:rsidR="00CA4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 говорящего к событиям и герою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</w:tc>
      </w:tr>
      <w:tr w:rsidR="00ED2756" w:rsidRPr="00B94FC7" w:rsidTr="004A4FD4">
        <w:trPr>
          <w:trHeight w:val="558"/>
        </w:trPr>
        <w:tc>
          <w:tcPr>
            <w:tcW w:w="4075" w:type="dxa"/>
            <w:gridSpan w:val="2"/>
            <w:vMerge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5"/>
          </w:tcPr>
          <w:p w:rsidR="00ED2756" w:rsidRPr="00627B40" w:rsidRDefault="00ED2756" w:rsidP="004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  <w:r w:rsidRPr="00627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proofErr w:type="spellStart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росмотреть</w:t>
            </w:r>
            <w:proofErr w:type="spellEnd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презентацию, </w:t>
            </w:r>
            <w:r w:rsidRPr="00627B40">
              <w:rPr>
                <w:rFonts w:ascii="Times New Roman" w:hAnsi="Times New Roman" w:cs="Times New Roman"/>
                <w:sz w:val="24"/>
                <w:szCs w:val="24"/>
              </w:rPr>
              <w:t>ответить на вопросы,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</w:t>
            </w:r>
            <w:proofErr w:type="spellStart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ыписать</w:t>
            </w:r>
            <w:proofErr w:type="spellEnd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слова, достаточные для эффективного общения по широкому кругу тем.</w:t>
            </w:r>
          </w:p>
        </w:tc>
      </w:tr>
      <w:tr w:rsidR="00ED2756" w:rsidRPr="00B94FC7" w:rsidTr="004A4FD4">
        <w:trPr>
          <w:trHeight w:val="562"/>
        </w:trPr>
        <w:tc>
          <w:tcPr>
            <w:tcW w:w="4075" w:type="dxa"/>
            <w:gridSpan w:val="2"/>
            <w:vMerge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5"/>
          </w:tcPr>
          <w:p w:rsidR="00ED2756" w:rsidRPr="00627B40" w:rsidRDefault="00ED2756" w:rsidP="006B57C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612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определить</w:t>
            </w:r>
            <w:r w:rsidR="00AB0B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жанр произведения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графический органайзер</w:t>
            </w:r>
            <w:r w:rsidR="006B5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6B57C9" w:rsidRPr="00627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творчески интерпретируя содержание</w:t>
            </w:r>
            <w:r w:rsidR="006B57C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6B57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определяя самые важные и менее важные слова</w:t>
            </w:r>
          </w:p>
        </w:tc>
      </w:tr>
      <w:tr w:rsidR="00ED2756" w:rsidRPr="00B94FC7" w:rsidTr="004A4FD4">
        <w:trPr>
          <w:trHeight w:val="511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6542" w:type="dxa"/>
            <w:gridSpan w:val="5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Знание, понимание, применение.</w:t>
            </w:r>
          </w:p>
        </w:tc>
      </w:tr>
      <w:tr w:rsidR="00ED2756" w:rsidRPr="00B94FC7" w:rsidTr="004A4FD4">
        <w:trPr>
          <w:trHeight w:val="594"/>
        </w:trPr>
        <w:tc>
          <w:tcPr>
            <w:tcW w:w="4075" w:type="dxa"/>
            <w:gridSpan w:val="2"/>
            <w:vMerge w:val="restart"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6542" w:type="dxa"/>
            <w:gridSpan w:val="5"/>
          </w:tcPr>
          <w:p w:rsidR="00DA3645" w:rsidRPr="00E55656" w:rsidRDefault="00ED2756" w:rsidP="00975A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B3186" w:rsidRDefault="005B3186" w:rsidP="004A4FD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</w:t>
            </w:r>
            <w:proofErr w:type="spellStart"/>
            <w:r w:rsidR="00EB732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="00473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B7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proofErr w:type="gramEnd"/>
          </w:p>
          <w:p w:rsidR="00975AF1" w:rsidRPr="00357C81" w:rsidRDefault="00975AF1" w:rsidP="004A4F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-personality</w:t>
            </w: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  <w:vMerge/>
          </w:tcPr>
          <w:p w:rsidR="00ED2756" w:rsidRPr="00657FA2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5"/>
          </w:tcPr>
          <w:p w:rsidR="00ED2756" w:rsidRPr="00627B40" w:rsidRDefault="00ED2756" w:rsidP="0069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5656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Основные термины и словосочетания:</w:t>
            </w:r>
            <w:r w:rsidRPr="006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 xml:space="preserve">поэт, общественный деятель, </w:t>
            </w:r>
            <w:r w:rsidR="00691787" w:rsidRPr="00627B40">
              <w:rPr>
                <w:rFonts w:ascii="Times New Roman" w:hAnsi="Times New Roman" w:cs="Times New Roman"/>
                <w:sz w:val="24"/>
                <w:szCs w:val="24"/>
              </w:rPr>
              <w:t>история народа, казахское о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>бщество,</w:t>
            </w:r>
            <w:r w:rsidR="00691787" w:rsidRPr="00627B40">
              <w:rPr>
                <w:rFonts w:ascii="Times New Roman" w:hAnsi="Times New Roman" w:cs="Times New Roman"/>
                <w:sz w:val="24"/>
                <w:szCs w:val="24"/>
              </w:rPr>
              <w:t xml:space="preserve"> историзм</w:t>
            </w: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542" w:type="dxa"/>
            <w:gridSpan w:val="5"/>
          </w:tcPr>
          <w:p w:rsidR="00ED2756" w:rsidRPr="00627B40" w:rsidRDefault="00E55656" w:rsidP="00691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  <w:r w:rsidR="002F1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формирования человечности,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F1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уважительного отношения</w:t>
            </w:r>
            <w:r w:rsidR="002F1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F1680" w:rsidRPr="00523C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680" w:rsidRPr="00523C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1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культурным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истории своего народа</w:t>
            </w:r>
            <w:r w:rsidR="002F1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756" w:rsidRPr="00B94FC7" w:rsidTr="004A4FD4">
        <w:trPr>
          <w:trHeight w:val="143"/>
        </w:trPr>
        <w:tc>
          <w:tcPr>
            <w:tcW w:w="4075" w:type="dxa"/>
            <w:gridSpan w:val="2"/>
          </w:tcPr>
          <w:p w:rsidR="00ED2756" w:rsidRPr="00657FA2" w:rsidRDefault="00ED2756" w:rsidP="004A4FD4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657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542" w:type="dxa"/>
            <w:gridSpan w:val="5"/>
          </w:tcPr>
          <w:p w:rsidR="00ED2756" w:rsidRPr="00627B40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27B40">
              <w:rPr>
                <w:rFonts w:ascii="Times New Roman" w:hAnsi="Times New Roman" w:cs="Times New Roman"/>
                <w:sz w:val="24"/>
                <w:szCs w:val="24"/>
              </w:rPr>
              <w:t>азахский</w:t>
            </w:r>
            <w:proofErr w:type="spellEnd"/>
            <w:r w:rsidRPr="00627B40">
              <w:rPr>
                <w:rFonts w:ascii="Times New Roman" w:hAnsi="Times New Roman" w:cs="Times New Roman"/>
                <w:sz w:val="24"/>
                <w:szCs w:val="24"/>
              </w:rPr>
              <w:t xml:space="preserve"> язык, английский язык  (ключевые слова переводят ), информатика</w:t>
            </w:r>
            <w:r w:rsidR="00F863F3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</w:t>
            </w:r>
            <w:r w:rsidRPr="00627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756" w:rsidRPr="00B94FC7" w:rsidTr="004A4FD4">
        <w:trPr>
          <w:trHeight w:val="1007"/>
        </w:trPr>
        <w:tc>
          <w:tcPr>
            <w:tcW w:w="10617" w:type="dxa"/>
            <w:gridSpan w:val="7"/>
          </w:tcPr>
          <w:p w:rsidR="00ED2756" w:rsidRPr="00627B40" w:rsidRDefault="00ED2756" w:rsidP="004A4FD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Предыдущее обучение:</w:t>
            </w:r>
            <w:r w:rsidR="00462FDD" w:rsidRPr="0046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B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16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понимают </w:t>
            </w:r>
            <w:r w:rsidR="00AB0B3F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</w:t>
            </w:r>
            <w:r w:rsidR="00AB0B3F" w:rsidRPr="00AB0B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>т содержание  текста, демонстрируя собственное понимание, выража</w:t>
            </w:r>
            <w:r w:rsidR="00EB7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>т эмоционал</w:t>
            </w:r>
            <w:r w:rsidR="00EB732F">
              <w:rPr>
                <w:rFonts w:ascii="Times New Roman" w:hAnsi="Times New Roman" w:cs="Times New Roman"/>
                <w:sz w:val="24"/>
                <w:szCs w:val="24"/>
              </w:rPr>
              <w:t>ьно-оценочные отношение к герою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80">
              <w:rPr>
                <w:rFonts w:ascii="Times New Roman" w:hAnsi="Times New Roman" w:cs="Times New Roman"/>
                <w:sz w:val="24"/>
                <w:szCs w:val="24"/>
              </w:rPr>
              <w:t>событиям</w:t>
            </w:r>
            <w:r w:rsidR="0010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972">
              <w:rPr>
                <w:rFonts w:eastAsia="Times New Roman"/>
                <w:lang w:eastAsia="en-GB"/>
              </w:rPr>
              <w:t xml:space="preserve"> </w:t>
            </w:r>
            <w:r w:rsidR="00103972" w:rsidRPr="001039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соблюдаю</w:t>
            </w:r>
            <w:r w:rsidR="00103972" w:rsidRPr="00103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</w:t>
            </w:r>
            <w:r w:rsidR="00103972" w:rsidRPr="001039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речевые нормы</w:t>
            </w:r>
          </w:p>
        </w:tc>
      </w:tr>
      <w:tr w:rsidR="00ED2756" w:rsidRPr="00B94FC7" w:rsidTr="004A4FD4">
        <w:trPr>
          <w:trHeight w:val="143"/>
        </w:trPr>
        <w:tc>
          <w:tcPr>
            <w:tcW w:w="10617" w:type="dxa"/>
            <w:gridSpan w:val="7"/>
          </w:tcPr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ED2756" w:rsidRPr="00B94FC7" w:rsidTr="004A4FD4">
        <w:trPr>
          <w:trHeight w:val="484"/>
        </w:trPr>
        <w:tc>
          <w:tcPr>
            <w:tcW w:w="1963" w:type="dxa"/>
          </w:tcPr>
          <w:p w:rsidR="00ED2756" w:rsidRPr="00E55656" w:rsidRDefault="00ED2756" w:rsidP="004A4FD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61" w:type="dxa"/>
            <w:gridSpan w:val="4"/>
          </w:tcPr>
          <w:p w:rsidR="00ED2756" w:rsidRPr="00E55656" w:rsidRDefault="00ED2756" w:rsidP="004A4F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ED2756" w:rsidRPr="00E55656" w:rsidRDefault="00ED2756" w:rsidP="004A4F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ED2756" w:rsidRPr="00E55656" w:rsidRDefault="00ED2756" w:rsidP="004A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56" w:rsidRPr="00B94FC7" w:rsidTr="00473804">
        <w:trPr>
          <w:trHeight w:val="4249"/>
        </w:trPr>
        <w:tc>
          <w:tcPr>
            <w:tcW w:w="1963" w:type="dxa"/>
            <w:tcBorders>
              <w:right w:val="single" w:sz="4" w:space="0" w:color="auto"/>
            </w:tcBorders>
          </w:tcPr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5656">
              <w:rPr>
                <w:rFonts w:ascii="Times New Roman" w:hAnsi="Times New Roman" w:cs="Times New Roman"/>
                <w:b/>
                <w:bCs/>
              </w:rPr>
              <w:lastRenderedPageBreak/>
              <w:t>Начало урока</w:t>
            </w:r>
          </w:p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55656">
              <w:rPr>
                <w:rFonts w:ascii="Times New Roman" w:hAnsi="Times New Roman" w:cs="Times New Roman"/>
                <w:b/>
                <w:iCs/>
              </w:rPr>
              <w:t>3 мин</w:t>
            </w:r>
          </w:p>
          <w:p w:rsidR="00ED2756" w:rsidRPr="00B94FC7" w:rsidRDefault="00ED2756" w:rsidP="004A4FD4">
            <w:pPr>
              <w:spacing w:after="0" w:line="240" w:lineRule="auto"/>
              <w:rPr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338AD" w:rsidRDefault="002338AD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338AD" w:rsidRDefault="002338AD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338AD" w:rsidRDefault="002338AD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338AD" w:rsidRPr="00F57EE8" w:rsidRDefault="002338AD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73804" w:rsidRPr="00473804" w:rsidRDefault="0047380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55656">
              <w:rPr>
                <w:rFonts w:ascii="Times New Roman" w:hAnsi="Times New Roman" w:cs="Times New Roman"/>
                <w:b/>
                <w:iCs/>
              </w:rPr>
              <w:t>Середина урока</w:t>
            </w:r>
          </w:p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55656">
              <w:rPr>
                <w:rFonts w:ascii="Times New Roman" w:hAnsi="Times New Roman" w:cs="Times New Roman"/>
                <w:b/>
                <w:iCs/>
                <w:lang w:val="kk-KZ"/>
              </w:rPr>
              <w:t>6</w:t>
            </w:r>
            <w:r w:rsidRPr="00E55656">
              <w:rPr>
                <w:rFonts w:ascii="Times New Roman" w:hAnsi="Times New Roman" w:cs="Times New Roman"/>
                <w:b/>
                <w:iCs/>
              </w:rPr>
              <w:t xml:space="preserve"> мин</w:t>
            </w:r>
          </w:p>
          <w:p w:rsidR="00ED2756" w:rsidRPr="00B94FC7" w:rsidRDefault="00ED2756" w:rsidP="004A4FD4">
            <w:pPr>
              <w:spacing w:after="0" w:line="240" w:lineRule="auto"/>
              <w:rPr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DC47E9" w:rsidRDefault="00DC47E9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2776D4" w:rsidRDefault="002776D4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B1273" w:rsidRDefault="004B1273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B1273" w:rsidRDefault="004B1273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B1273" w:rsidRDefault="004B1273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B1273" w:rsidRDefault="004B1273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4B1273" w:rsidRDefault="004B1273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Pr="00C301C2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Pr="00E5565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12</w:t>
            </w:r>
            <w:r w:rsidRPr="00E556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</w:t>
            </w:r>
          </w:p>
          <w:p w:rsidR="00ED2756" w:rsidRPr="00A76E81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5B3186" w:rsidRPr="007B39D8" w:rsidRDefault="005B318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AD540E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AD54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4</w:t>
            </w:r>
            <w:r w:rsidRPr="00AD5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</w:t>
            </w: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94FC7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357C81" w:rsidRDefault="00357C81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AD540E" w:rsidRPr="00F762F8" w:rsidRDefault="00AD540E" w:rsidP="004A4FD4">
            <w:pPr>
              <w:spacing w:after="0" w:line="240" w:lineRule="auto"/>
              <w:rPr>
                <w:b/>
                <w:i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iCs/>
              </w:rPr>
            </w:pPr>
          </w:p>
          <w:p w:rsidR="00ED2756" w:rsidRPr="00B20846" w:rsidRDefault="00ED2756" w:rsidP="004A4FD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20846">
              <w:rPr>
                <w:rFonts w:ascii="Times New Roman" w:hAnsi="Times New Roman" w:cs="Times New Roman"/>
                <w:b/>
                <w:iCs/>
              </w:rPr>
              <w:t>Конец урока</w:t>
            </w:r>
          </w:p>
          <w:p w:rsidR="00ED2756" w:rsidRPr="00473804" w:rsidRDefault="00ED2756" w:rsidP="004A4FD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iCs/>
              </w:rPr>
            </w:pPr>
            <w:r w:rsidRPr="00B20846">
              <w:rPr>
                <w:b/>
                <w:iCs/>
              </w:rPr>
              <w:t>мин</w:t>
            </w:r>
          </w:p>
        </w:tc>
        <w:tc>
          <w:tcPr>
            <w:tcW w:w="6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D2756" w:rsidRPr="00E55656" w:rsidRDefault="00ED2756" w:rsidP="004A4FD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56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1.Организационный момент.</w:t>
            </w:r>
          </w:p>
          <w:p w:rsidR="00ED2756" w:rsidRDefault="00ED2756" w:rsidP="004A4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65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863F3"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(И</w:t>
            </w:r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338AD">
              <w:rPr>
                <w:color w:val="000000"/>
                <w:sz w:val="27"/>
                <w:szCs w:val="27"/>
              </w:rPr>
              <w:t xml:space="preserve"> </w:t>
            </w:r>
            <w:r w:rsidR="002338AD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«Картинки на стене». </w:t>
            </w:r>
          </w:p>
          <w:p w:rsidR="00E55656" w:rsidRPr="00114721" w:rsidRDefault="00E55656" w:rsidP="004A4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картинкам экрана определяют тему урока.</w:t>
            </w:r>
          </w:p>
          <w:p w:rsidR="00ED2756" w:rsidRPr="00114721" w:rsidRDefault="00ED27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2756" w:rsidRPr="00E55656" w:rsidRDefault="00ED27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(Задание направлено на развитие логического</w:t>
            </w:r>
            <w:proofErr w:type="gramEnd"/>
          </w:p>
          <w:p w:rsidR="00ED2756" w:rsidRPr="00E55656" w:rsidRDefault="00ED27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мышления, </w:t>
            </w:r>
            <w:r w:rsidRPr="00E556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ввод в тему</w:t>
            </w:r>
            <w:r w:rsidRPr="00E556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2756" w:rsidRPr="00114721" w:rsidRDefault="00ED27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381027" w:rsidRPr="00247F27" w:rsidRDefault="00381027" w:rsidP="004A4FD4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247F27" w:rsidRPr="00AB0B3F" w:rsidRDefault="00247F27" w:rsidP="004A4FD4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247F27" w:rsidRPr="00AB0B3F" w:rsidRDefault="00247F27" w:rsidP="004A4FD4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2776D4" w:rsidRDefault="002776D4" w:rsidP="004A4FD4">
            <w:pPr>
              <w:shd w:val="clear" w:color="auto" w:fill="FFFFFF"/>
              <w:spacing w:after="0" w:line="240" w:lineRule="auto"/>
              <w:jc w:val="both"/>
              <w:rPr>
                <w:b/>
                <w:lang w:val="kk-KZ"/>
              </w:rPr>
            </w:pPr>
          </w:p>
          <w:p w:rsidR="00381027" w:rsidRDefault="00381027" w:rsidP="004A4FD4">
            <w:pPr>
              <w:shd w:val="clear" w:color="auto" w:fill="FFFFFF"/>
              <w:spacing w:after="0" w:line="240" w:lineRule="auto"/>
              <w:jc w:val="both"/>
              <w:rPr>
                <w:b/>
                <w:lang w:val="kk-KZ"/>
              </w:rPr>
            </w:pPr>
          </w:p>
          <w:p w:rsidR="00AD540E" w:rsidRDefault="00AD540E" w:rsidP="004A4FD4">
            <w:pPr>
              <w:shd w:val="clear" w:color="auto" w:fill="FFFFFF"/>
              <w:spacing w:after="0" w:line="240" w:lineRule="auto"/>
              <w:jc w:val="both"/>
              <w:rPr>
                <w:b/>
                <w:lang w:val="kk-KZ"/>
              </w:rPr>
            </w:pPr>
          </w:p>
          <w:p w:rsidR="00A76E81" w:rsidRDefault="00A76E81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задание (К)</w:t>
            </w:r>
            <w:r w:rsidRPr="00A7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E5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презентацией.</w:t>
            </w:r>
            <w:r w:rsidRPr="00A7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презентацию, ответить на вопросы, выписать слова, достаточные для эффективного общения по широкому кругу тем. </w:t>
            </w:r>
          </w:p>
          <w:p w:rsidR="00A76E81" w:rsidRPr="00A76E81" w:rsidRDefault="00A76E81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E81" w:rsidRPr="00E55656" w:rsidRDefault="00A76E81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(Задание направлено на расширение словарного</w:t>
            </w:r>
            <w:r w:rsidR="00E55656" w:rsidRPr="00E5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запаса, развитие навыков слушания</w:t>
            </w:r>
            <w:r w:rsidRPr="00E5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критического мышления) </w:t>
            </w:r>
          </w:p>
          <w:p w:rsidR="00381027" w:rsidRDefault="00381027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027" w:rsidRDefault="00381027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BB4" w:rsidRDefault="004C5BB4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656" w:rsidRDefault="00E5565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846" w:rsidRDefault="00B20846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F3A" w:rsidRDefault="00111F3A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1273" w:rsidRPr="004B1273" w:rsidRDefault="004B1273" w:rsidP="004A4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776D4" w:rsidRPr="00EE1CDF" w:rsidRDefault="00381027" w:rsidP="0027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</w:t>
            </w:r>
            <w:r w:rsidR="002776D4" w:rsidRPr="00544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776D4" w:rsidRPr="00EE1C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B0B3F">
              <w:rPr>
                <w:rFonts w:ascii="Times New Roman" w:hAnsi="Times New Roman"/>
                <w:sz w:val="24"/>
                <w:szCs w:val="24"/>
              </w:rPr>
              <w:t>Запустите корабль в море Знаний</w:t>
            </w:r>
            <w:r w:rsidR="002776D4" w:rsidRPr="00EE1CD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D619E3" w:rsidRPr="00473804" w:rsidRDefault="002776D4" w:rsidP="0047380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1CDF">
              <w:rPr>
                <w:rFonts w:ascii="Times New Roman" w:hAnsi="Times New Roman"/>
                <w:sz w:val="24"/>
                <w:szCs w:val="24"/>
              </w:rPr>
              <w:t>Те ребята, которые считают, что хорошо усвоили тему, помещают свой кораблик в море, а те, кто не уверен в этом, остаются в заливе правил.</w:t>
            </w:r>
          </w:p>
          <w:p w:rsidR="00D619E3" w:rsidRDefault="00D619E3" w:rsidP="004A4FD4">
            <w:pPr>
              <w:shd w:val="clear" w:color="auto" w:fill="FFFFFF"/>
              <w:spacing w:after="0" w:line="240" w:lineRule="auto"/>
              <w:jc w:val="both"/>
              <w:rPr>
                <w:b/>
                <w:lang w:val="kk-KZ"/>
              </w:rPr>
            </w:pPr>
          </w:p>
          <w:p w:rsidR="00ED2756" w:rsidRDefault="00ED2756" w:rsidP="006F3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5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76E81" w:rsidRPr="00E556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  <w:r w:rsidRPr="00E556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</w:t>
            </w:r>
            <w:r w:rsidR="00F863F3" w:rsidRPr="00E556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 (П</w:t>
            </w:r>
            <w:r w:rsidRPr="00E556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114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F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Приём </w:t>
            </w:r>
            <w:r w:rsidR="00114721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«Чтение с остановками». Прочитать текст с остановками,</w:t>
            </w:r>
            <w:r w:rsidR="0011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721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учителя,</w:t>
            </w:r>
            <w:r w:rsidR="0011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721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и собрать в «ассоциативный куст» слова,</w:t>
            </w:r>
            <w:r w:rsidR="006F317C" w:rsidRPr="00A579F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en-GB"/>
              </w:rPr>
              <w:t xml:space="preserve"> </w:t>
            </w:r>
            <w:r w:rsidR="006F317C" w:rsidRPr="006F317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достаточным для эффективного общения по широкому кругу тем</w:t>
            </w:r>
            <w:r w:rsidR="00A3264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A3264B" w:rsidRPr="00A3264B" w:rsidRDefault="00A3264B" w:rsidP="006F31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 w:eastAsia="en-GB"/>
              </w:rPr>
            </w:pPr>
          </w:p>
          <w:p w:rsidR="00111F3A" w:rsidRDefault="00A3264B" w:rsidP="004738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   </w:t>
            </w:r>
            <w:r w:rsidR="00AB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Абаю эпоха п</w:t>
            </w:r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ринесла много изменений в жизнь казахского народа. Добровольное присоединение Казахстана к России повлекло за собою такие прогрессивные социально-экономические последствия, как начавшееся строительство городов, железных дорог в казахской степи, открытие базаров и ярмарок, развитие торговли, расширение экономических и культурных связей казахов с соседними народами, и особенно с русскими. Все это приводило к распаду прежних патриархальных устоев кочевого аула, к усилению классового расслоения, способствовало развитию национального общественного сознания. Определенное положительное влияние оказали и революционно-демократические идеи, которые, проникнув в казахскую степь, благодаря передовым русским людям, нашли в ней своих последователей — таких, как </w:t>
            </w:r>
            <w:proofErr w:type="spellStart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Чокан</w:t>
            </w:r>
            <w:proofErr w:type="spellEnd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Валиханов, </w:t>
            </w:r>
            <w:proofErr w:type="spellStart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Ибрай</w:t>
            </w:r>
            <w:proofErr w:type="spellEnd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Алтынсарин</w:t>
            </w:r>
            <w:proofErr w:type="spellEnd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Абай </w:t>
            </w:r>
            <w:proofErr w:type="spellStart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Кунанбаев</w:t>
            </w:r>
            <w:proofErr w:type="spellEnd"/>
            <w:r w:rsidRPr="00A3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0B3F" w:rsidRPr="00473804" w:rsidRDefault="00AB0B3F" w:rsidP="004738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D2756" w:rsidRPr="00D619E3" w:rsidRDefault="006F1930" w:rsidP="006F3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9E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Pr="00D619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направлено на развитие исследовательских навыков и ассоциативного мышления</w:t>
            </w:r>
            <w:r w:rsidRPr="00D619E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 развитие навыков чтения</w:t>
            </w:r>
            <w:proofErr w:type="gramStart"/>
            <w:r w:rsidRPr="00D619E3">
              <w:rPr>
                <w:b/>
                <w:lang w:val="kk-KZ"/>
              </w:rPr>
              <w:t xml:space="preserve"> </w:t>
            </w:r>
            <w:r w:rsidR="00ED2756"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tbl>
            <w:tblPr>
              <w:tblStyle w:val="a7"/>
              <w:tblpPr w:leftFromText="180" w:rightFromText="180" w:vertAnchor="text" w:horzAnchor="margin" w:tblpY="202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3210"/>
            </w:tblGrid>
            <w:tr w:rsidR="005B3186" w:rsidRPr="00D27E79" w:rsidTr="002B04BA">
              <w:trPr>
                <w:trHeight w:val="198"/>
              </w:trPr>
              <w:tc>
                <w:tcPr>
                  <w:tcW w:w="2597" w:type="dxa"/>
                </w:tcPr>
                <w:p w:rsidR="005B3186" w:rsidRPr="00D619E3" w:rsidRDefault="005B3186" w:rsidP="005B3186">
                  <w:pPr>
                    <w:jc w:val="both"/>
                    <w:rPr>
                      <w:b/>
                      <w:lang w:val="kk-KZ" w:eastAsia="en-GB"/>
                    </w:rPr>
                  </w:pPr>
                  <w:r w:rsidRPr="00D619E3">
                    <w:rPr>
                      <w:b/>
                      <w:lang w:val="kk-KZ" w:eastAsia="en-GB"/>
                    </w:rPr>
                    <w:t>Критерии</w:t>
                  </w:r>
                </w:p>
              </w:tc>
              <w:tc>
                <w:tcPr>
                  <w:tcW w:w="3210" w:type="dxa"/>
                </w:tcPr>
                <w:p w:rsidR="005B3186" w:rsidRPr="00D619E3" w:rsidRDefault="005B3186" w:rsidP="005B3186">
                  <w:pPr>
                    <w:jc w:val="both"/>
                    <w:rPr>
                      <w:lang w:val="kk-KZ" w:eastAsia="en-GB"/>
                    </w:rPr>
                  </w:pPr>
                  <w:r w:rsidRPr="00D619E3">
                    <w:rPr>
                      <w:b/>
                      <w:lang w:val="kk-KZ" w:eastAsia="en-GB"/>
                    </w:rPr>
                    <w:t>Дескрипторы</w:t>
                  </w:r>
                </w:p>
              </w:tc>
            </w:tr>
            <w:tr w:rsidR="005B3186" w:rsidRPr="00D27E79" w:rsidTr="002B04BA">
              <w:trPr>
                <w:trHeight w:val="230"/>
              </w:trPr>
              <w:tc>
                <w:tcPr>
                  <w:tcW w:w="2597" w:type="dxa"/>
                </w:tcPr>
                <w:p w:rsidR="006F317C" w:rsidRPr="00D619E3" w:rsidRDefault="006F317C" w:rsidP="006F317C">
                  <w:pPr>
                    <w:widowControl w:val="0"/>
                    <w:jc w:val="both"/>
                    <w:rPr>
                      <w:color w:val="auto"/>
                      <w:lang w:eastAsia="en-GB"/>
                    </w:rPr>
                  </w:pPr>
                  <w:r w:rsidRPr="00D619E3">
                    <w:rPr>
                      <w:color w:val="auto"/>
                      <w:lang w:eastAsia="en-GB"/>
                    </w:rPr>
                    <w:t>владеет объемом словарного запаса, достаточным для эффективного общения по широкому кругу тем</w:t>
                  </w:r>
                </w:p>
                <w:p w:rsidR="005B3186" w:rsidRPr="006F317C" w:rsidRDefault="005B3186" w:rsidP="006F317C">
                  <w:pPr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3210" w:type="dxa"/>
                </w:tcPr>
                <w:p w:rsidR="006F317C" w:rsidRDefault="005B3186" w:rsidP="006F317C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</w:t>
                  </w:r>
                  <w:r w:rsidR="006F317C">
                    <w:rPr>
                      <w:lang w:val="kk-KZ" w:eastAsia="en-GB"/>
                    </w:rPr>
                    <w:t>выделяет основную мысль текста</w:t>
                  </w:r>
                </w:p>
                <w:p w:rsidR="006F317C" w:rsidRDefault="006F317C" w:rsidP="006F317C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 xml:space="preserve">-находит слова определенной тематики </w:t>
                  </w:r>
                </w:p>
                <w:p w:rsidR="006F317C" w:rsidRDefault="006F317C" w:rsidP="006F317C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-создает</w:t>
                  </w:r>
                  <w:r>
                    <w:rPr>
                      <w:color w:val="000000"/>
                    </w:rPr>
                    <w:t xml:space="preserve"> </w:t>
                  </w:r>
                  <w:r w:rsidRPr="00114721">
                    <w:rPr>
                      <w:color w:val="000000"/>
                    </w:rPr>
                    <w:t>ассоциативный куст</w:t>
                  </w:r>
                  <w:r>
                    <w:rPr>
                      <w:color w:val="000000"/>
                    </w:rPr>
                    <w:t xml:space="preserve"> слов</w:t>
                  </w:r>
                  <w:r w:rsidRPr="00114721">
                    <w:rPr>
                      <w:color w:val="000000"/>
                    </w:rPr>
                    <w:t xml:space="preserve"> </w:t>
                  </w:r>
                  <w:r>
                    <w:rPr>
                      <w:lang w:val="kk-KZ" w:eastAsia="en-GB"/>
                    </w:rPr>
                    <w:t xml:space="preserve"> </w:t>
                  </w:r>
                </w:p>
                <w:p w:rsidR="00D619E3" w:rsidRDefault="006F317C" w:rsidP="006F317C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-приводит примеры</w:t>
                  </w:r>
                  <w:r w:rsidR="00D619E3">
                    <w:rPr>
                      <w:lang w:val="kk-KZ" w:eastAsia="en-GB"/>
                    </w:rPr>
                    <w:t xml:space="preserve"> эффективного общения</w:t>
                  </w:r>
                </w:p>
                <w:p w:rsidR="005B3186" w:rsidRPr="00D27E79" w:rsidRDefault="005B3186" w:rsidP="006F317C">
                  <w:pPr>
                    <w:rPr>
                      <w:lang w:val="kk-KZ" w:eastAsia="en-GB"/>
                    </w:rPr>
                  </w:pPr>
                </w:p>
              </w:tc>
            </w:tr>
          </w:tbl>
          <w:p w:rsidR="00E15784" w:rsidRDefault="00E15784" w:rsidP="00F554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473804" w:rsidRDefault="00473804" w:rsidP="00F554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473804" w:rsidRPr="00473804" w:rsidRDefault="00473804" w:rsidP="00F55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B20846" w:rsidRDefault="00F554B1" w:rsidP="00F55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24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  <w:r w:rsidR="00B1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3F3"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Работа с аудиоматериалом</w:t>
            </w:r>
            <w:r w:rsidRPr="00B208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. </w:t>
            </w:r>
          </w:p>
          <w:p w:rsidR="00F554B1" w:rsidRPr="00B20846" w:rsidRDefault="00F554B1" w:rsidP="00F55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Стратегия «Фильтрация информации»</w:t>
            </w:r>
          </w:p>
          <w:p w:rsidR="00F554B1" w:rsidRPr="00F554B1" w:rsidRDefault="00F554B1" w:rsidP="00F55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554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Прослу</w:t>
            </w:r>
            <w:r w:rsidR="002776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шать аудиозапись. Определить жанр</w:t>
            </w:r>
            <w:r w:rsidRPr="00F554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произведения. Заполнить графический органайзер, определяя  самые важные и менее важные слова</w:t>
            </w:r>
            <w:r w:rsidR="006B57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F554B1" w:rsidRDefault="00F554B1" w:rsidP="002E2B6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A5820">
              <w:rPr>
                <w:b/>
                <w:bCs/>
                <w:noProof/>
              </w:rPr>
              <w:drawing>
                <wp:inline distT="0" distB="0" distL="0" distR="0">
                  <wp:extent cx="1489756" cy="1564734"/>
                  <wp:effectExtent l="0" t="0" r="0" b="0"/>
                  <wp:docPr id="38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41" cy="156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2B64" w:rsidRPr="00247F27" w:rsidRDefault="002E2B64" w:rsidP="002E2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9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направлено </w:t>
            </w:r>
            <w:r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на </w:t>
            </w:r>
            <w:r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словарного запаса</w:t>
            </w:r>
            <w:r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619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авыков мыслительной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деятельност</w:t>
            </w:r>
            <w:r w:rsidRPr="00D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E2B64" w:rsidRPr="002E2B64" w:rsidRDefault="002E2B64" w:rsidP="002E2B64">
            <w:pPr>
              <w:spacing w:after="0" w:line="240" w:lineRule="auto"/>
              <w:jc w:val="center"/>
              <w:rPr>
                <w:b/>
                <w:bCs/>
              </w:rPr>
            </w:pPr>
          </w:p>
          <w:tbl>
            <w:tblPr>
              <w:tblStyle w:val="a7"/>
              <w:tblpPr w:leftFromText="180" w:rightFromText="180" w:vertAnchor="text" w:horzAnchor="margin" w:tblpY="202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3210"/>
            </w:tblGrid>
            <w:tr w:rsidR="00F554B1" w:rsidRPr="00D27E79" w:rsidTr="004A4FD4">
              <w:trPr>
                <w:trHeight w:val="198"/>
              </w:trPr>
              <w:tc>
                <w:tcPr>
                  <w:tcW w:w="2597" w:type="dxa"/>
                </w:tcPr>
                <w:p w:rsidR="00F554B1" w:rsidRPr="00B20846" w:rsidRDefault="00F554B1" w:rsidP="00F554B1">
                  <w:pPr>
                    <w:jc w:val="both"/>
                    <w:rPr>
                      <w:b/>
                      <w:lang w:val="kk-KZ" w:eastAsia="en-GB"/>
                    </w:rPr>
                  </w:pPr>
                  <w:r w:rsidRPr="00B20846">
                    <w:rPr>
                      <w:b/>
                      <w:lang w:val="kk-KZ" w:eastAsia="en-GB"/>
                    </w:rPr>
                    <w:t>Критерии</w:t>
                  </w:r>
                </w:p>
              </w:tc>
              <w:tc>
                <w:tcPr>
                  <w:tcW w:w="3210" w:type="dxa"/>
                </w:tcPr>
                <w:p w:rsidR="00F554B1" w:rsidRPr="00B20846" w:rsidRDefault="00F554B1" w:rsidP="00F554B1">
                  <w:pPr>
                    <w:jc w:val="both"/>
                    <w:rPr>
                      <w:lang w:val="kk-KZ" w:eastAsia="en-GB"/>
                    </w:rPr>
                  </w:pPr>
                  <w:r w:rsidRPr="00B20846">
                    <w:rPr>
                      <w:b/>
                      <w:lang w:val="kk-KZ" w:eastAsia="en-GB"/>
                    </w:rPr>
                    <w:t>Дескрипторы</w:t>
                  </w:r>
                </w:p>
              </w:tc>
            </w:tr>
            <w:tr w:rsidR="00F554B1" w:rsidRPr="00D27E79" w:rsidTr="004A4FD4">
              <w:trPr>
                <w:trHeight w:val="230"/>
              </w:trPr>
              <w:tc>
                <w:tcPr>
                  <w:tcW w:w="2597" w:type="dxa"/>
                </w:tcPr>
                <w:p w:rsidR="00F554B1" w:rsidRPr="00357C81" w:rsidRDefault="00357C81" w:rsidP="00F554B1">
                  <w:pPr>
                    <w:jc w:val="both"/>
                    <w:rPr>
                      <w:lang w:eastAsia="en-GB"/>
                    </w:rPr>
                  </w:pPr>
                  <w:r>
                    <w:rPr>
                      <w:shd w:val="clear" w:color="auto" w:fill="FFFFFF"/>
                    </w:rPr>
                    <w:t xml:space="preserve">Излагает информацию </w:t>
                  </w:r>
                  <w:r w:rsidR="002776D4">
                    <w:rPr>
                      <w:shd w:val="clear" w:color="auto" w:fill="FFFFFF"/>
                    </w:rPr>
                    <w:t>аудиозаписи</w:t>
                  </w:r>
                </w:p>
              </w:tc>
              <w:tc>
                <w:tcPr>
                  <w:tcW w:w="3210" w:type="dxa"/>
                </w:tcPr>
                <w:p w:rsidR="00F554B1" w:rsidRDefault="00F554B1" w:rsidP="00F554B1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</w:t>
                  </w:r>
                  <w:r>
                    <w:rPr>
                      <w:lang w:val="kk-KZ"/>
                    </w:rPr>
                    <w:t xml:space="preserve">по прослушанному аудиоматериалу </w:t>
                  </w:r>
                  <w:r>
                    <w:rPr>
                      <w:lang w:val="kk-KZ" w:eastAsia="en-GB"/>
                    </w:rPr>
                    <w:t xml:space="preserve">определяет </w:t>
                  </w:r>
                  <w:r w:rsidR="002776D4">
                    <w:rPr>
                      <w:lang w:val="kk-KZ" w:eastAsia="en-GB"/>
                    </w:rPr>
                    <w:t xml:space="preserve"> жанр</w:t>
                  </w:r>
                  <w:r w:rsidRPr="00080E47">
                    <w:rPr>
                      <w:lang w:val="kk-KZ" w:eastAsia="en-GB"/>
                    </w:rPr>
                    <w:t xml:space="preserve"> произведения</w:t>
                  </w:r>
                </w:p>
                <w:p w:rsidR="002776D4" w:rsidRDefault="002776D4" w:rsidP="00F554B1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-выделяет самые важные слова</w:t>
                  </w:r>
                </w:p>
                <w:p w:rsidR="00F554B1" w:rsidRDefault="00F554B1" w:rsidP="00F554B1">
                  <w:pPr>
                    <w:rPr>
                      <w:lang w:val="kk-KZ" w:eastAsia="en-GB"/>
                    </w:rPr>
                  </w:pPr>
                  <w:r w:rsidRPr="00D27E79">
                    <w:rPr>
                      <w:lang w:val="kk-KZ" w:eastAsia="en-GB"/>
                    </w:rPr>
                    <w:t>-</w:t>
                  </w:r>
                  <w:r w:rsidR="002776D4">
                    <w:rPr>
                      <w:lang w:val="kk-KZ" w:eastAsia="en-GB"/>
                    </w:rPr>
                    <w:t>выделяет  менее важные слова</w:t>
                  </w:r>
                </w:p>
                <w:p w:rsidR="00F554B1" w:rsidRPr="00D27E79" w:rsidRDefault="00F554B1" w:rsidP="00F554B1">
                  <w:pPr>
                    <w:rPr>
                      <w:lang w:val="kk-KZ" w:eastAsia="en-GB"/>
                    </w:rPr>
                  </w:pPr>
                  <w:r>
                    <w:rPr>
                      <w:lang w:val="kk-KZ" w:eastAsia="en-GB"/>
                    </w:rPr>
                    <w:t>-</w:t>
                  </w:r>
                  <w:r w:rsidRPr="00700CC5">
                    <w:rPr>
                      <w:bCs/>
                      <w:lang w:val="kk-KZ"/>
                    </w:rPr>
                    <w:t>заполняет  графический органайзер</w:t>
                  </w:r>
                </w:p>
              </w:tc>
            </w:tr>
          </w:tbl>
          <w:p w:rsidR="00ED2756" w:rsidRPr="0076120C" w:rsidRDefault="00ED2756" w:rsidP="004A4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19E3" w:rsidRPr="00473804" w:rsidRDefault="00247F27" w:rsidP="004A4FD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(И)</w:t>
            </w:r>
            <w:r w:rsidR="00B1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15CF0" w:rsidRPr="0047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«Нарисуй свой мозг». (Задание направлено на самоанализ деятельности ученика и его результата)</w:t>
            </w:r>
          </w:p>
        </w:tc>
        <w:tc>
          <w:tcPr>
            <w:tcW w:w="2593" w:type="dxa"/>
            <w:gridSpan w:val="2"/>
            <w:tcBorders>
              <w:right w:val="single" w:sz="4" w:space="0" w:color="auto"/>
            </w:tcBorders>
          </w:tcPr>
          <w:p w:rsidR="002338AD" w:rsidRDefault="002338AD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2338AD" w:rsidRDefault="00EF32D8" w:rsidP="004A4FD4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1pt">
                  <v:imagedata r:id="rId8" o:title="s1200"/>
                </v:shape>
              </w:pict>
            </w:r>
            <w:r w:rsidR="00114721">
              <w:rPr>
                <w:b/>
                <w:bCs/>
                <w:noProof/>
              </w:rPr>
              <w:drawing>
                <wp:inline distT="0" distB="0" distL="0" distR="0">
                  <wp:extent cx="657225" cy="723900"/>
                  <wp:effectExtent l="19050" t="0" r="9525" b="0"/>
                  <wp:docPr id="2" name="Рисунок 9" descr="C:\Users\Bibigul\AppData\Local\Microsoft\Windows\INetCache\Content.Word\hello_html_4530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bigul\AppData\Local\Microsoft\Windows\INetCache\Content.Word\hello_html_45304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8AD" w:rsidRDefault="002338AD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2338AD" w:rsidRDefault="00114721" w:rsidP="004A4FD4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</w:t>
            </w:r>
            <w:r w:rsidR="00EF32D8">
              <w:rPr>
                <w:b/>
                <w:bCs/>
                <w:lang w:val="kk-KZ"/>
              </w:rPr>
              <w:pict>
                <v:shape id="_x0000_i1026" type="#_x0000_t75" style="width:73.5pt;height:47.25pt">
                  <v:imagedata r:id="rId10" o:title="1005434912"/>
                </v:shape>
              </w:pict>
            </w:r>
          </w:p>
          <w:p w:rsidR="002338AD" w:rsidRDefault="002338AD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2338AD" w:rsidRDefault="002338AD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DC47E9" w:rsidRPr="00E55656" w:rsidRDefault="00A76E81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55656">
              <w:rPr>
                <w:rFonts w:ascii="Times New Roman" w:hAnsi="Times New Roman" w:cs="Times New Roman"/>
                <w:b/>
                <w:bCs/>
                <w:lang w:val="kk-KZ"/>
              </w:rPr>
              <w:t>Презентация "Абай и его эпоха"</w:t>
            </w:r>
          </w:p>
          <w:p w:rsidR="00A76E81" w:rsidRPr="00A76E81" w:rsidRDefault="00A76E81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    </w:t>
            </w:r>
            <w:r w:rsidR="00EF32D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pict>
                <v:shape id="_x0000_i1027" type="#_x0000_t75" style="width:93pt;height:74.25pt">
                  <v:imagedata r:id="rId11" o:title="img1"/>
                </v:shape>
              </w:pict>
            </w:r>
          </w:p>
          <w:p w:rsidR="00DC47E9" w:rsidRDefault="00DC47E9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111F3A" w:rsidRDefault="00E55656" w:rsidP="004A4FD4">
            <w:pPr>
              <w:spacing w:after="0" w:line="240" w:lineRule="auto"/>
              <w:rPr>
                <w:b/>
                <w:bCs/>
                <w:lang w:val="kk-KZ"/>
              </w:rPr>
            </w:pPr>
            <w:r w:rsidRPr="00E55656">
              <w:rPr>
                <w:b/>
                <w:bCs/>
                <w:noProof/>
              </w:rPr>
              <w:drawing>
                <wp:inline distT="0" distB="0" distL="0" distR="0">
                  <wp:extent cx="1257300" cy="752475"/>
                  <wp:effectExtent l="19050" t="0" r="0" b="0"/>
                  <wp:docPr id="1" name="Рисунок 1" descr="C:\Users\Дарын\Desktop\Без назва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C:\Users\Дарын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73" cy="760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656" w:rsidRDefault="00F75074" w:rsidP="004A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bCs/>
                <w:lang w:val="kk-KZ"/>
              </w:rPr>
              <w:t>-</w:t>
            </w:r>
            <w:r w:rsidRPr="00F7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изображён на иллюстрации?</w:t>
            </w:r>
          </w:p>
          <w:p w:rsidR="002776D4" w:rsidRDefault="00F75074" w:rsidP="004A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F7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каком году вышла в свет первая книга романа "Абай</w:t>
            </w:r>
            <w:r w:rsidR="004B1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</w:t>
            </w:r>
            <w:r w:rsidR="004B1273" w:rsidRPr="00F7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4B1273" w:rsidRDefault="004B1273" w:rsidP="004A4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слов назиданий в сборнике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</w:t>
            </w:r>
            <w:r w:rsidRPr="00F7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4B1273" w:rsidRPr="004B1273" w:rsidRDefault="004B1273" w:rsidP="004A4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-Какую тематику открывал Абай в своих произведениях</w:t>
            </w:r>
            <w:r w:rsidRPr="00F7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473804" w:rsidRPr="00AB0B3F" w:rsidRDefault="00473804" w:rsidP="004A4FD4">
            <w:pPr>
              <w:spacing w:after="0" w:line="240" w:lineRule="auto"/>
              <w:rPr>
                <w:b/>
                <w:bCs/>
              </w:rPr>
            </w:pPr>
          </w:p>
          <w:p w:rsidR="00247F27" w:rsidRPr="00AB0B3F" w:rsidRDefault="00247F27" w:rsidP="004A4FD4">
            <w:pPr>
              <w:spacing w:after="0" w:line="240" w:lineRule="auto"/>
              <w:rPr>
                <w:b/>
                <w:bCs/>
              </w:rPr>
            </w:pPr>
          </w:p>
          <w:p w:rsidR="00DC47E9" w:rsidRDefault="002776D4" w:rsidP="004A4FD4">
            <w:pPr>
              <w:spacing w:after="0" w:line="240" w:lineRule="auto"/>
              <w:rPr>
                <w:b/>
                <w:bCs/>
                <w:lang w:val="kk-KZ"/>
              </w:rPr>
            </w:pPr>
            <w:r w:rsidRPr="002776D4">
              <w:rPr>
                <w:b/>
                <w:bCs/>
                <w:noProof/>
              </w:rPr>
              <w:drawing>
                <wp:inline distT="0" distB="0" distL="0" distR="0">
                  <wp:extent cx="1695450" cy="1066800"/>
                  <wp:effectExtent l="19050" t="0" r="0" b="0"/>
                  <wp:docPr id="4" name="Рисунок 16" descr="Залив правил « Запустите корабль в море Знаний.»   Те ребята, которые считают, что хорошо усвоили тему, помещают свой кораблик в море, а те, кто не уверен в этом, остаются в заливе правил. Море зна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Рисунок 16" descr="Залив правил « Запустите корабль в море Знаний.»   Те ребята, которые считают, что хорошо усвоили тему, помещают свой кораблик в море, а те, кто не уверен в этом, остаются в заливе правил. Море знан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265" cy="107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54B1" w:rsidRPr="00AD540E" w:rsidRDefault="00F554B1" w:rsidP="004A4FD4">
            <w:pPr>
              <w:spacing w:after="0" w:line="240" w:lineRule="auto"/>
              <w:rPr>
                <w:b/>
                <w:bCs/>
              </w:rPr>
            </w:pPr>
          </w:p>
          <w:p w:rsidR="00F554B1" w:rsidRDefault="00D619E3" w:rsidP="004A4FD4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М.Ауэ</w:t>
            </w:r>
            <w:r w:rsidR="006F317C" w:rsidRPr="0065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зов "Путь Абая"</w:t>
            </w:r>
            <w:r w:rsidR="006F31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(отрывок)</w:t>
            </w:r>
          </w:p>
          <w:p w:rsidR="00F554B1" w:rsidRDefault="00F554B1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F554B1" w:rsidRDefault="00F554B1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E55656" w:rsidRDefault="00E5565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4C5BB4" w:rsidRDefault="004C5BB4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114721" w:rsidRDefault="00114721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F554B1" w:rsidRDefault="00F554B1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5B3186" w:rsidRDefault="005B318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ED2756" w:rsidRPr="00F20335" w:rsidRDefault="00ED275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ED2756" w:rsidRDefault="00ED2756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A3264B" w:rsidRDefault="00A3264B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815CF0" w:rsidRDefault="00815CF0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AD540E" w:rsidRDefault="00AD540E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AD540E" w:rsidRPr="00473804" w:rsidRDefault="00AD540E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815CF0" w:rsidRPr="00815CF0" w:rsidRDefault="00815CF0" w:rsidP="004A4FD4">
            <w:pPr>
              <w:spacing w:after="0" w:line="240" w:lineRule="auto"/>
              <w:rPr>
                <w:b/>
                <w:bCs/>
                <w:lang w:val="kk-KZ"/>
              </w:rPr>
            </w:pPr>
          </w:p>
          <w:p w:rsidR="00ED2756" w:rsidRPr="00B20846" w:rsidRDefault="00ED2756" w:rsidP="00F554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Аудиозапись </w:t>
            </w:r>
          </w:p>
          <w:p w:rsidR="00F554B1" w:rsidRPr="00B20846" w:rsidRDefault="00D619E3" w:rsidP="00F554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М.Ауэ</w:t>
            </w:r>
            <w:r w:rsidR="00F554B1" w:rsidRPr="00B20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зов "Путь Абая"(отрывок)</w:t>
            </w:r>
          </w:p>
          <w:p w:rsidR="00ED2756" w:rsidRDefault="00ED2756" w:rsidP="004A4FD4">
            <w:pPr>
              <w:rPr>
                <w:lang w:val="kk-KZ"/>
              </w:rPr>
            </w:pPr>
          </w:p>
          <w:p w:rsidR="00ED2756" w:rsidRDefault="00ED2756" w:rsidP="004A4FD4">
            <w:pPr>
              <w:rPr>
                <w:lang w:val="kk-KZ"/>
              </w:rPr>
            </w:pPr>
          </w:p>
          <w:p w:rsidR="00ED2756" w:rsidRDefault="00ED2756" w:rsidP="004A4FD4">
            <w:pPr>
              <w:rPr>
                <w:lang w:val="kk-KZ"/>
              </w:rPr>
            </w:pPr>
          </w:p>
          <w:p w:rsidR="00F554B1" w:rsidRDefault="00F554B1" w:rsidP="004A4FD4">
            <w:pPr>
              <w:rPr>
                <w:lang w:val="kk-KZ"/>
              </w:rPr>
            </w:pPr>
          </w:p>
          <w:p w:rsidR="00F554B1" w:rsidRDefault="00F554B1" w:rsidP="004A4FD4">
            <w:pPr>
              <w:rPr>
                <w:lang w:val="kk-KZ"/>
              </w:rPr>
            </w:pPr>
          </w:p>
          <w:p w:rsidR="00F554B1" w:rsidRPr="00CA48FC" w:rsidRDefault="00F554B1" w:rsidP="004A4FD4"/>
          <w:p w:rsidR="00CA48FC" w:rsidRPr="004C5BB4" w:rsidRDefault="00CA48FC" w:rsidP="004A4FD4"/>
          <w:p w:rsidR="00CA48FC" w:rsidRPr="004C5BB4" w:rsidRDefault="00CA48FC" w:rsidP="004A4FD4"/>
          <w:p w:rsidR="00CA48FC" w:rsidRDefault="00CA48FC" w:rsidP="004A4FD4"/>
          <w:p w:rsidR="002776D4" w:rsidRDefault="002776D4" w:rsidP="004A4FD4"/>
          <w:p w:rsidR="00ED2756" w:rsidRDefault="00ED2756" w:rsidP="004A4FD4">
            <w:pPr>
              <w:rPr>
                <w:lang w:val="kk-KZ"/>
              </w:rPr>
            </w:pPr>
          </w:p>
          <w:p w:rsidR="00473804" w:rsidRDefault="00473804" w:rsidP="004A4FD4">
            <w:pPr>
              <w:rPr>
                <w:lang w:val="kk-KZ"/>
              </w:rPr>
            </w:pPr>
          </w:p>
          <w:p w:rsidR="00AD540E" w:rsidRDefault="00AD540E" w:rsidP="004A4FD4">
            <w:pPr>
              <w:rPr>
                <w:lang w:val="kk-KZ"/>
              </w:rPr>
            </w:pPr>
          </w:p>
          <w:p w:rsidR="00AD540E" w:rsidRPr="00473804" w:rsidRDefault="00AD540E" w:rsidP="004A4FD4">
            <w:pPr>
              <w:rPr>
                <w:lang w:val="kk-KZ"/>
              </w:rPr>
            </w:pPr>
          </w:p>
          <w:p w:rsidR="00ED2756" w:rsidRPr="00473804" w:rsidRDefault="00473804" w:rsidP="004A4FD4">
            <w:pPr>
              <w:rPr>
                <w:lang w:val="kk-KZ"/>
              </w:rPr>
            </w:pPr>
            <w:r w:rsidRPr="00473804">
              <w:rPr>
                <w:noProof/>
              </w:rPr>
              <w:drawing>
                <wp:inline distT="0" distB="0" distL="0" distR="0">
                  <wp:extent cx="1334965" cy="1099038"/>
                  <wp:effectExtent l="19050" t="0" r="0" b="0"/>
                  <wp:docPr id="3" name="Рисунок 13" descr="ÐÐ°ÑÑÐ¸Ð½ÐºÐ¸ Ð¿Ð¾ Ð·Ð°Ð¿ÑÐ¾ÑÑ ÐºÐ°ÑÑÐ¸Ð½ÐºÐ¸ Ð¼Ð¾Ð·Ð³Ð° ÑÐµÐ»Ð¾Ð²Ðµ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ÐÐ°ÑÑÐ¸Ð½ÐºÐ¸ Ð¿Ð¾ Ð·Ð°Ð¿ÑÐ¾ÑÑ ÐºÐ°ÑÑÐ¸Ð½ÐºÐ¸ Ð¼Ð¾Ð·Ð³Ð° ÑÐµÐ»Ð¾Ð²Ðµ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65" cy="109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56" w:rsidRPr="00B94FC7" w:rsidTr="004A4FD4">
        <w:trPr>
          <w:trHeight w:val="1626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Дифференциация.</w:t>
            </w:r>
          </w:p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Каким образом вы планируете оказать больше поддержки?</w:t>
            </w:r>
          </w:p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2756" w:rsidRPr="00A3264B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26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:rsidR="00ED2756" w:rsidRPr="00A3264B" w:rsidRDefault="00ED2756" w:rsidP="004A4FD4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D2756" w:rsidRPr="00B94FC7" w:rsidTr="00CA48FC">
        <w:trPr>
          <w:trHeight w:val="6387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ED2756" w:rsidRPr="00247F27" w:rsidRDefault="000C0F10" w:rsidP="00247F27">
            <w:pPr>
              <w:pStyle w:val="a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 составлении</w:t>
            </w:r>
            <w:r w:rsidR="00ED2756" w:rsidRPr="00B610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краткосрочного плана </w:t>
            </w:r>
            <w:r w:rsidR="00ED275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урока, </w:t>
            </w:r>
            <w:r w:rsidR="00247F2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дифференциация</w:t>
            </w:r>
            <w:r w:rsidR="00247F27" w:rsidRPr="00247F2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ED2756" w:rsidRPr="00B610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осуществляется </w:t>
            </w:r>
            <w:r w:rsidR="00ED2756" w:rsidRPr="00B6109D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/>
              </w:rPr>
              <w:t>соответствующими заданиями.</w:t>
            </w:r>
            <w:r w:rsidR="00ED2756" w:rsidRPr="00B610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</w:t>
            </w:r>
            <w:r w:rsidR="0010397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D648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печатные и электро</w:t>
            </w:r>
            <w:r w:rsidRPr="003D64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D648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3D6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информации (картинки). </w:t>
            </w:r>
            <w:r w:rsidR="00ED2756" w:rsidRPr="00B610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Некоторые ученики работают быстрее, а другие нуждаются в помощи объяснения основного задания. Выводы делаются в зависимости от того, что все ученики выполняют одно задан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ие, а результаты бывают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разные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  <w:r w:rsidR="00ED2756" w:rsidRPr="00247F27">
              <w:rPr>
                <w:rFonts w:ascii="Times New Roman" w:eastAsia="Arial Unicode MS" w:hAnsi="Times New Roman" w:cs="Times New Roman"/>
                <w:color w:val="000000"/>
              </w:rPr>
              <w:t>М</w:t>
            </w:r>
            <w:proofErr w:type="gramEnd"/>
            <w:r w:rsidR="00ED2756" w:rsidRPr="00247F27">
              <w:rPr>
                <w:rFonts w:ascii="Times New Roman" w:eastAsia="Arial Unicode MS" w:hAnsi="Times New Roman" w:cs="Times New Roman"/>
                <w:color w:val="000000"/>
              </w:rPr>
              <w:t>етоды</w:t>
            </w:r>
            <w:proofErr w:type="spellEnd"/>
            <w:r w:rsidR="00ED2756" w:rsidRPr="00247F27">
              <w:rPr>
                <w:rFonts w:ascii="Times New Roman" w:eastAsia="Arial Unicode MS" w:hAnsi="Times New Roman" w:cs="Times New Roman"/>
                <w:color w:val="000000"/>
              </w:rPr>
              <w:t xml:space="preserve"> дифференциации в обучении реализуются через организацию индивидуальной, парной, групповой и коллективной деятельности учащихся. В краткосрочном плане урока парная работа проводится в работе с текстом,  групповая - в   работе </w:t>
            </w:r>
            <w:r w:rsidR="00ED2756" w:rsidRPr="00247F27">
              <w:rPr>
                <w:rFonts w:ascii="Times New Roman" w:eastAsia="Times New Roman" w:hAnsi="Times New Roman" w:cs="Times New Roman"/>
                <w:lang w:eastAsia="ru-RU"/>
              </w:rPr>
              <w:t>с аудиозаписью</w:t>
            </w:r>
            <w:r w:rsidR="00ED2756" w:rsidRPr="00247F27">
              <w:rPr>
                <w:rFonts w:ascii="Times New Roman" w:eastAsia="Arial Unicode MS" w:hAnsi="Times New Roman" w:cs="Times New Roman"/>
                <w:color w:val="000000"/>
              </w:rPr>
              <w:t xml:space="preserve"> и в стратегии «</w:t>
            </w:r>
            <w:r w:rsidRPr="00247F27">
              <w:rPr>
                <w:rFonts w:ascii="Times New Roman" w:eastAsia="Times New Roman" w:hAnsi="Times New Roman" w:cs="Times New Roman"/>
                <w:lang w:eastAsia="ru-RU"/>
              </w:rPr>
              <w:t>Залив правил</w:t>
            </w:r>
            <w:r w:rsidR="00ED2756" w:rsidRPr="00247F27">
              <w:rPr>
                <w:rFonts w:ascii="Times New Roman" w:eastAsia="Arial Unicode MS" w:hAnsi="Times New Roman" w:cs="Times New Roman"/>
                <w:color w:val="000000"/>
              </w:rPr>
              <w:t xml:space="preserve">», коллективная </w:t>
            </w:r>
            <w:r w:rsidR="00ED2756" w:rsidRPr="00247F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2756" w:rsidRPr="00247F27">
              <w:rPr>
                <w:rFonts w:ascii="Times New Roman" w:hAnsi="Times New Roman" w:cs="Times New Roman"/>
                <w:lang w:val="kk-KZ"/>
              </w:rPr>
              <w:t xml:space="preserve">работа с презентацией </w:t>
            </w:r>
            <w:r w:rsidR="00ED2756" w:rsidRPr="00247F27">
              <w:rPr>
                <w:rFonts w:ascii="Times New Roman" w:hAnsi="Times New Roman" w:cs="Times New Roman"/>
                <w:bCs/>
                <w:lang w:val="kk-KZ"/>
              </w:rPr>
              <w:t xml:space="preserve">« </w:t>
            </w:r>
            <w:r w:rsidRPr="00247F27">
              <w:rPr>
                <w:rFonts w:ascii="Times New Roman" w:hAnsi="Times New Roman" w:cs="Times New Roman"/>
              </w:rPr>
              <w:t>Абай и его эпоха</w:t>
            </w:r>
            <w:r w:rsidR="00ED2756" w:rsidRPr="00247F27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76246D" w:rsidRPr="00247F27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="0076246D" w:rsidRPr="00247F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246D" w:rsidRPr="00247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Оказывается </w:t>
            </w:r>
            <w:r w:rsidR="0076246D" w:rsidRPr="00247F27">
              <w:rPr>
                <w:rFonts w:ascii="Times New Roman" w:eastAsia="Times New Roman" w:hAnsi="Times New Roman" w:cs="Times New Roman"/>
                <w:color w:val="000000"/>
              </w:rPr>
              <w:t>необходимая помощь в процессе индивидуального обучения, в том числе поддержка ресурсом (печатный текст, аудиозапись, презентация</w:t>
            </w:r>
            <w:proofErr w:type="gramStart"/>
            <w:r w:rsidR="0076246D" w:rsidRPr="00247F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ED2756" w:rsidRPr="00247F27">
              <w:rPr>
                <w:rFonts w:ascii="Times New Roman" w:hAnsi="Times New Roman" w:cs="Times New Roman"/>
                <w:lang w:eastAsia="en-GB"/>
              </w:rPr>
              <w:t>О</w:t>
            </w:r>
            <w:proofErr w:type="gramEnd"/>
            <w:r w:rsidR="00ED2756" w:rsidRPr="00247F27">
              <w:rPr>
                <w:rFonts w:ascii="Times New Roman" w:hAnsi="Times New Roman" w:cs="Times New Roman"/>
                <w:lang w:eastAsia="en-GB"/>
              </w:rPr>
              <w:t>ценива</w:t>
            </w:r>
            <w:r w:rsidRPr="00247F27">
              <w:rPr>
                <w:rFonts w:ascii="Times New Roman" w:hAnsi="Times New Roman" w:cs="Times New Roman"/>
                <w:lang w:eastAsia="en-GB"/>
              </w:rPr>
              <w:t>ние ведется постоянно. К</w:t>
            </w:r>
            <w:r w:rsidR="0076246D" w:rsidRPr="00247F27">
              <w:rPr>
                <w:rFonts w:ascii="Times New Roman" w:hAnsi="Times New Roman" w:cs="Times New Roman"/>
                <w:lang w:eastAsia="en-GB"/>
              </w:rPr>
              <w:t>о второму и к</w:t>
            </w:r>
            <w:r w:rsidRPr="00247F27">
              <w:rPr>
                <w:rFonts w:ascii="Times New Roman" w:hAnsi="Times New Roman" w:cs="Times New Roman"/>
                <w:lang w:eastAsia="en-GB"/>
              </w:rPr>
              <w:t xml:space="preserve"> третье</w:t>
            </w:r>
            <w:r w:rsidR="00ED2756" w:rsidRPr="00247F27">
              <w:rPr>
                <w:rFonts w:ascii="Times New Roman" w:hAnsi="Times New Roman" w:cs="Times New Roman"/>
                <w:lang w:eastAsia="en-GB"/>
              </w:rPr>
              <w:t>му заданию даются критерии оценивания и дескрипторы.  Учащиеся группируются по схожим интересам и с целью сплочения.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CE6BCB" w:rsidRPr="00CE6BCB" w:rsidRDefault="00ED2756" w:rsidP="00CE6B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863F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F86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оценивание</w:t>
            </w:r>
            <w:r w:rsidRPr="00F863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6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ведется по критериям и дескрипторам. После каждого задания дается обратная связь. </w:t>
            </w:r>
            <w:r w:rsidR="00CE6BCB" w:rsidRPr="00E55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6BCB" w:rsidRPr="00CE6BCB" w:rsidRDefault="00CE6BCB" w:rsidP="00CE6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активные методы обучения:</w:t>
            </w:r>
          </w:p>
          <w:p w:rsidR="00CE6BCB" w:rsidRPr="00CE6BCB" w:rsidRDefault="00AD540E" w:rsidP="00CE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E6BCB" w:rsidRP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адание-активато</w:t>
            </w:r>
            <w:proofErr w:type="gramStart"/>
            <w:r w:rsidR="00CE6BCB" w:rsidRP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стратегия «Картинки на стене», </w:t>
            </w:r>
            <w:r w:rsidR="00CE6BCB" w:rsidRPr="00A76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презентацией-</w:t>
            </w:r>
            <w:r w:rsidR="00CE6BCB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 </w:t>
            </w:r>
            <w:r w:rsidR="00CE6BCB" w:rsidRPr="00EE1CD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CE6BCB">
              <w:rPr>
                <w:rFonts w:ascii="Times New Roman" w:hAnsi="Times New Roman"/>
                <w:sz w:val="24"/>
                <w:szCs w:val="24"/>
              </w:rPr>
              <w:t>Запустите корабль в море Знаний</w:t>
            </w:r>
            <w:r w:rsidR="00CE6BCB" w:rsidRPr="00EE1CDF">
              <w:rPr>
                <w:rFonts w:ascii="Times New Roman" w:hAnsi="Times New Roman"/>
                <w:sz w:val="24"/>
                <w:szCs w:val="24"/>
              </w:rPr>
              <w:t>»</w:t>
            </w:r>
            <w:r w:rsidR="00CE6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-приём </w:t>
            </w:r>
            <w:r w:rsidR="00CE6BCB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«Чтение с остановками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BCB" w:rsidRPr="00114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6BCB" w:rsidRPr="00B20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E6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="00CE6BCB" w:rsidRPr="00CE6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абота с аудиоматериалом</w:t>
            </w:r>
            <w:r w:rsidR="00CE6BC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CE6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CE6BCB" w:rsidRPr="00CE6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тратегия «Фильтрация информации»</w:t>
            </w:r>
            <w:r w:rsidR="00CE6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CE6BCB" w:rsidRPr="00CE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«Нарисуй свой мозг».</w:t>
            </w:r>
          </w:p>
          <w:p w:rsidR="00CE6BCB" w:rsidRDefault="00CE6BCB" w:rsidP="00CE6B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6BCB" w:rsidRDefault="00CE6BCB" w:rsidP="00CE6B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756" w:rsidRPr="00B94FC7" w:rsidRDefault="00ED2756" w:rsidP="00CE6BCB">
            <w:pPr>
              <w:pStyle w:val="a3"/>
              <w:rPr>
                <w:rFonts w:eastAsia="Arial Unicode MS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2756" w:rsidRPr="00F863F3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  <w:lang w:val="kk-KZ"/>
              </w:rPr>
            </w:pPr>
            <w:r w:rsidRPr="00F863F3">
              <w:rPr>
                <w:rFonts w:ascii="Times New Roman" w:eastAsia="Arial Unicode MS" w:hAnsi="Times New Roman" w:cs="Times New Roman"/>
                <w:lang w:val="kk-KZ"/>
              </w:rPr>
              <w:t>Технологии охраны здоровья.</w:t>
            </w:r>
          </w:p>
          <w:p w:rsidR="00ED2756" w:rsidRPr="00F863F3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863F3">
              <w:rPr>
                <w:rFonts w:ascii="Times New Roman" w:eastAsia="Arial Unicode MS" w:hAnsi="Times New Roman" w:cs="Times New Roman"/>
              </w:rPr>
              <w:t xml:space="preserve">Используются  формы работы: </w:t>
            </w:r>
          </w:p>
          <w:p w:rsidR="00ED2756" w:rsidRPr="00F863F3" w:rsidRDefault="00ED2756" w:rsidP="004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63F3">
              <w:rPr>
                <w:rFonts w:ascii="Times New Roman" w:hAnsi="Times New Roman" w:cs="Times New Roman"/>
                <w:lang w:val="kk-KZ"/>
              </w:rPr>
              <w:t>Актуализация  знаний.</w:t>
            </w:r>
            <w:r w:rsidR="00F863F3">
              <w:rPr>
                <w:rFonts w:ascii="Times New Roman" w:eastAsia="Arial Unicode MS" w:hAnsi="Times New Roman" w:cs="Times New Roman"/>
              </w:rPr>
              <w:t>(И</w:t>
            </w:r>
            <w:r w:rsidRPr="00F863F3">
              <w:rPr>
                <w:rFonts w:ascii="Times New Roman" w:eastAsia="Arial Unicode MS" w:hAnsi="Times New Roman" w:cs="Times New Roman"/>
              </w:rPr>
              <w:t>)</w:t>
            </w:r>
          </w:p>
          <w:p w:rsidR="00ED2756" w:rsidRPr="00F863F3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863F3">
              <w:rPr>
                <w:rFonts w:ascii="Times New Roman" w:eastAsia="Arial Unicode MS" w:hAnsi="Times New Roman" w:cs="Times New Roman"/>
              </w:rPr>
              <w:t>1 задание (</w:t>
            </w:r>
            <w:r w:rsidRPr="00F863F3">
              <w:rPr>
                <w:rFonts w:ascii="Times New Roman" w:eastAsia="Arial Unicode MS" w:hAnsi="Times New Roman" w:cs="Times New Roman"/>
                <w:lang w:val="kk-KZ"/>
              </w:rPr>
              <w:t>К</w:t>
            </w:r>
            <w:r w:rsidRPr="00F863F3">
              <w:rPr>
                <w:rFonts w:ascii="Times New Roman" w:eastAsia="Arial Unicode MS" w:hAnsi="Times New Roman" w:cs="Times New Roman"/>
              </w:rPr>
              <w:t>)</w:t>
            </w:r>
          </w:p>
          <w:p w:rsidR="00ED2756" w:rsidRPr="00F863F3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863F3">
              <w:rPr>
                <w:rFonts w:ascii="Times New Roman" w:eastAsia="Arial Unicode MS" w:hAnsi="Times New Roman" w:cs="Times New Roman"/>
              </w:rPr>
              <w:t>2 задание (П)</w:t>
            </w:r>
          </w:p>
          <w:p w:rsidR="00ED2756" w:rsidRPr="00F863F3" w:rsidRDefault="00ED2756" w:rsidP="004A4FD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863F3">
              <w:rPr>
                <w:rFonts w:ascii="Times New Roman" w:eastAsia="Arial Unicode MS" w:hAnsi="Times New Roman" w:cs="Times New Roman"/>
              </w:rPr>
              <w:t>3 задание (Г)</w:t>
            </w:r>
          </w:p>
          <w:p w:rsidR="00ED2756" w:rsidRPr="00B94FC7" w:rsidRDefault="00ED2756" w:rsidP="004A4FD4">
            <w:pPr>
              <w:spacing w:after="0" w:line="240" w:lineRule="auto"/>
              <w:rPr>
                <w:rFonts w:eastAsia="Arial Unicode MS"/>
              </w:rPr>
            </w:pPr>
            <w:r w:rsidRPr="00F863F3">
              <w:rPr>
                <w:rFonts w:ascii="Times New Roman" w:eastAsia="Arial Unicode MS" w:hAnsi="Times New Roman" w:cs="Times New Roman"/>
              </w:rPr>
              <w:t>Рефлексия (И)</w:t>
            </w:r>
          </w:p>
        </w:tc>
      </w:tr>
      <w:tr w:rsidR="00ED2756" w:rsidRPr="009A3A43" w:rsidTr="004A4FD4">
        <w:trPr>
          <w:trHeight w:val="557"/>
        </w:trPr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ED2756" w:rsidRPr="00A3264B" w:rsidRDefault="00ED2756" w:rsidP="004A4F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264B">
              <w:rPr>
                <w:rFonts w:ascii="Times New Roman" w:hAnsi="Times New Roman"/>
                <w:b/>
                <w:sz w:val="24"/>
                <w:szCs w:val="24"/>
              </w:rPr>
              <w:t>Рефлексия по уроку:</w:t>
            </w:r>
          </w:p>
          <w:p w:rsidR="00ED2756" w:rsidRPr="00B20846" w:rsidRDefault="00ED2756" w:rsidP="004A4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2756" w:rsidRDefault="00ED2756" w:rsidP="004A4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2756" w:rsidRPr="009A3A43" w:rsidRDefault="00ED2756" w:rsidP="004A4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gridSpan w:val="4"/>
            <w:tcBorders>
              <w:right w:val="single" w:sz="4" w:space="0" w:color="auto"/>
            </w:tcBorders>
          </w:tcPr>
          <w:p w:rsidR="00ED2756" w:rsidRDefault="00ED2756" w:rsidP="004A4F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достиг цели обучения.</w:t>
            </w:r>
          </w:p>
          <w:p w:rsidR="00ED2756" w:rsidRDefault="00ED2756" w:rsidP="004A4F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37C3">
              <w:rPr>
                <w:rFonts w:ascii="Times New Roman" w:hAnsi="Times New Roman"/>
                <w:sz w:val="24"/>
                <w:szCs w:val="24"/>
              </w:rPr>
              <w:t>Цели урока 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реалистичными и достижимыми </w:t>
            </w:r>
            <w:r w:rsidRPr="00CE349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для плодотворной работы. </w:t>
            </w:r>
          </w:p>
          <w:p w:rsidR="00ED2756" w:rsidRDefault="00AF2232" w:rsidP="004A4F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239E">
              <w:rPr>
                <w:rFonts w:ascii="Times New Roman" w:hAnsi="Times New Roman" w:cs="Times New Roman"/>
                <w:bCs/>
                <w:sz w:val="24"/>
                <w:szCs w:val="24"/>
              </w:rPr>
              <w:t>Все учащиеся смогли:</w:t>
            </w:r>
            <w:r w:rsidRPr="006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опре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делить основную и детальную информацию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отрывка,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выделяя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подтекст, цель высказывания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сформулировать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выводы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 говорящего к событиям и герою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AF2232" w:rsidRDefault="00AF2232" w:rsidP="004A4F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239E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Большинство учащихся смогли:</w:t>
            </w:r>
            <w:r w:rsidRPr="00627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proofErr w:type="spellStart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росмотреть</w:t>
            </w:r>
            <w:proofErr w:type="spellEnd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презентацию, </w:t>
            </w:r>
            <w:r w:rsidRPr="00627B40">
              <w:rPr>
                <w:rFonts w:ascii="Times New Roman" w:hAnsi="Times New Roman" w:cs="Times New Roman"/>
                <w:sz w:val="24"/>
                <w:szCs w:val="24"/>
              </w:rPr>
              <w:t>ответить на вопросы,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</w:t>
            </w:r>
            <w:proofErr w:type="spellStart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ыписать</w:t>
            </w:r>
            <w:proofErr w:type="spellEnd"/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слова, достаточные для эффективного общения по широкому кругу тем.</w:t>
            </w:r>
          </w:p>
          <w:p w:rsidR="00AF2232" w:rsidRDefault="00AF2232" w:rsidP="00B110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9E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учащиеся смогли: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37B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определить жанр произведения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2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графический органайзер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627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творчески интерпретируя 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определяя самые важные и менее важные слова</w:t>
            </w:r>
          </w:p>
          <w:p w:rsidR="00ED2756" w:rsidRPr="00816BDB" w:rsidRDefault="00F863F3" w:rsidP="00737B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11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уроке</w:t>
            </w:r>
            <w:r w:rsidRPr="00F86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обстановка</w:t>
            </w:r>
            <w:r w:rsidR="00B11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была</w:t>
            </w:r>
            <w:r w:rsidRPr="00F86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комфортная, доброжелательная.</w:t>
            </w:r>
            <w:r w:rsidR="00B11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D2756" w:rsidRPr="00E51E4F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B1106D">
              <w:rPr>
                <w:rFonts w:ascii="Times New Roman" w:hAnsi="Times New Roman"/>
                <w:sz w:val="24"/>
                <w:szCs w:val="24"/>
              </w:rPr>
              <w:t xml:space="preserve">ялись активные методы обучения. </w:t>
            </w:r>
            <w:r w:rsidR="00B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направлены на </w:t>
            </w:r>
            <w:r w:rsidR="00ED2756" w:rsidRPr="00E5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навыков чтения, рас</w:t>
            </w:r>
            <w:r w:rsidR="00ED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ширение словарного запаса. </w:t>
            </w:r>
            <w:r w:rsidR="00B1106D">
              <w:rPr>
                <w:rFonts w:ascii="Times New Roman" w:hAnsi="Times New Roman"/>
                <w:sz w:val="24"/>
                <w:szCs w:val="24"/>
              </w:rPr>
              <w:t xml:space="preserve">При их планировании учитывалась дифференциация учащихся. </w:t>
            </w:r>
            <w:r w:rsidR="00ED2756" w:rsidRPr="00E51E4F">
              <w:rPr>
                <w:rFonts w:ascii="Times New Roman" w:hAnsi="Times New Roman"/>
                <w:sz w:val="24"/>
                <w:szCs w:val="24"/>
              </w:rPr>
              <w:t>Оказывалась поддержка учащимся.</w:t>
            </w:r>
            <w:r w:rsidR="0073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756" w:rsidRPr="00816BD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урока придерживалась временного графика. </w:t>
            </w:r>
            <w:r w:rsidR="00ED2756" w:rsidRPr="00816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прошел по плану.</w:t>
            </w:r>
          </w:p>
        </w:tc>
      </w:tr>
    </w:tbl>
    <w:p w:rsidR="00ED2756" w:rsidRPr="00E24A60" w:rsidRDefault="00ED2756" w:rsidP="00ED2756"/>
    <w:sectPr w:rsidR="00ED2756" w:rsidRPr="00E24A60" w:rsidSect="005F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37E"/>
    <w:multiLevelType w:val="hybridMultilevel"/>
    <w:tmpl w:val="181A10C8"/>
    <w:lvl w:ilvl="0" w:tplc="C0340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756"/>
    <w:rsid w:val="000A7F17"/>
    <w:rsid w:val="000C0F10"/>
    <w:rsid w:val="00103972"/>
    <w:rsid w:val="00111F3A"/>
    <w:rsid w:val="001125F7"/>
    <w:rsid w:val="00114721"/>
    <w:rsid w:val="00127E5E"/>
    <w:rsid w:val="00150F07"/>
    <w:rsid w:val="00181108"/>
    <w:rsid w:val="001A5506"/>
    <w:rsid w:val="001B0F2A"/>
    <w:rsid w:val="002338AD"/>
    <w:rsid w:val="00247F27"/>
    <w:rsid w:val="002776D4"/>
    <w:rsid w:val="002E2B64"/>
    <w:rsid w:val="002F1680"/>
    <w:rsid w:val="00357C81"/>
    <w:rsid w:val="00381027"/>
    <w:rsid w:val="00462FDD"/>
    <w:rsid w:val="00473804"/>
    <w:rsid w:val="004B1273"/>
    <w:rsid w:val="004C5BB4"/>
    <w:rsid w:val="004E6D42"/>
    <w:rsid w:val="00544709"/>
    <w:rsid w:val="005B3186"/>
    <w:rsid w:val="00627B40"/>
    <w:rsid w:val="00633CDA"/>
    <w:rsid w:val="00657FA2"/>
    <w:rsid w:val="00691787"/>
    <w:rsid w:val="006A5519"/>
    <w:rsid w:val="006B57C9"/>
    <w:rsid w:val="006C51CC"/>
    <w:rsid w:val="006F1930"/>
    <w:rsid w:val="006F317C"/>
    <w:rsid w:val="00737B56"/>
    <w:rsid w:val="0076120C"/>
    <w:rsid w:val="0076246D"/>
    <w:rsid w:val="007829FD"/>
    <w:rsid w:val="007874D5"/>
    <w:rsid w:val="007E239E"/>
    <w:rsid w:val="00815CF0"/>
    <w:rsid w:val="008F0CC5"/>
    <w:rsid w:val="00921B06"/>
    <w:rsid w:val="00975AF1"/>
    <w:rsid w:val="009F5917"/>
    <w:rsid w:val="00A3264B"/>
    <w:rsid w:val="00A579F8"/>
    <w:rsid w:val="00A76E81"/>
    <w:rsid w:val="00A95F4D"/>
    <w:rsid w:val="00AB0B3F"/>
    <w:rsid w:val="00AD540E"/>
    <w:rsid w:val="00AF2232"/>
    <w:rsid w:val="00B1106D"/>
    <w:rsid w:val="00B20846"/>
    <w:rsid w:val="00C80701"/>
    <w:rsid w:val="00CA48FC"/>
    <w:rsid w:val="00CE6BCB"/>
    <w:rsid w:val="00D619E3"/>
    <w:rsid w:val="00D87ADE"/>
    <w:rsid w:val="00DA3645"/>
    <w:rsid w:val="00DC47E9"/>
    <w:rsid w:val="00DE2AD4"/>
    <w:rsid w:val="00E15784"/>
    <w:rsid w:val="00E55656"/>
    <w:rsid w:val="00EA2284"/>
    <w:rsid w:val="00EB732F"/>
    <w:rsid w:val="00ED2756"/>
    <w:rsid w:val="00EF32D8"/>
    <w:rsid w:val="00F554B1"/>
    <w:rsid w:val="00F660EC"/>
    <w:rsid w:val="00F75074"/>
    <w:rsid w:val="00F7748A"/>
    <w:rsid w:val="00F863F3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756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qFormat/>
    <w:rsid w:val="00ED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">
    <w:name w:val="A9"/>
    <w:uiPriority w:val="99"/>
    <w:rsid w:val="00ED2756"/>
    <w:rPr>
      <w:color w:val="000000"/>
      <w:sz w:val="28"/>
    </w:rPr>
  </w:style>
  <w:style w:type="paragraph" w:styleId="a5">
    <w:name w:val="List Paragraph"/>
    <w:basedOn w:val="a"/>
    <w:uiPriority w:val="34"/>
    <w:qFormat/>
    <w:rsid w:val="00ED2756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ED2756"/>
    <w:rPr>
      <w:rFonts w:ascii="Times New Roman" w:eastAsia="Calibri" w:hAnsi="Times New Roman" w:cs="Times New Roman"/>
      <w:sz w:val="24"/>
      <w:szCs w:val="24"/>
      <w:lang w:val="en-GB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D2756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2756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F554B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04C4-26E2-47E5-95BA-47D8550A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</dc:creator>
  <cp:keywords/>
  <dc:description/>
  <cp:lastModifiedBy>актоты елдизерова</cp:lastModifiedBy>
  <cp:revision>45</cp:revision>
  <dcterms:created xsi:type="dcterms:W3CDTF">2019-04-16T04:19:00Z</dcterms:created>
  <dcterms:modified xsi:type="dcterms:W3CDTF">2020-07-03T19:01:00Z</dcterms:modified>
</cp:coreProperties>
</file>